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8"/>
        <w:bidi w:val="0"/>
        <w:rPr>
          <w:rFonts w:hint="eastAsia"/>
        </w:rPr>
      </w:pPr>
    </w:p>
    <w:p>
      <w:pPr>
        <w:pStyle w:val="8"/>
        <w:bidi w:val="0"/>
        <w:rPr>
          <w:rFonts w:hint="eastAsia"/>
        </w:rPr>
      </w:pPr>
      <w:r>
        <w:rPr>
          <w:rFonts w:hint="eastAsia"/>
        </w:rPr>
        <w:t>伽师县2026年1—7月份经济运行情况</w:t>
      </w:r>
    </w:p>
    <w:p>
      <w:pPr>
        <w:rPr>
          <w:rFonts w:hint="eastAsia"/>
        </w:rPr>
      </w:pPr>
    </w:p>
    <w:p>
      <w:pPr>
        <w:rPr>
          <w:rFonts w:hint="eastAsia"/>
        </w:rPr>
      </w:pPr>
      <w:r>
        <w:rPr>
          <w:rFonts w:hint="eastAsia"/>
          <w:lang w:val="en-US" w:eastAsia="zh-CN"/>
        </w:rPr>
        <w:t>1—7月，</w:t>
      </w:r>
      <w:r>
        <w:rPr>
          <w:rFonts w:hint="eastAsia"/>
        </w:rPr>
        <w:t>在县委、县人民政府</w:t>
      </w:r>
      <w:r>
        <w:rPr>
          <w:rFonts w:hint="eastAsia"/>
          <w:lang w:val="en-US" w:eastAsia="zh-CN"/>
        </w:rPr>
        <w:t>的</w:t>
      </w:r>
      <w:bookmarkStart w:id="0" w:name="_GoBack"/>
      <w:bookmarkEnd w:id="0"/>
      <w:r>
        <w:rPr>
          <w:rFonts w:hint="eastAsia"/>
          <w:lang w:val="en-US" w:eastAsia="zh-CN"/>
        </w:rPr>
        <w:t>正确</w:t>
      </w:r>
      <w:r>
        <w:rPr>
          <w:rFonts w:hint="eastAsia"/>
        </w:rPr>
        <w:t>领导下，全县上下坚持稳中求进工作总基调，着力稳就业、稳企业、稳市场、稳预期，统筹推进各项重点工作，经济运行总体平稳。</w:t>
      </w:r>
    </w:p>
    <w:p>
      <w:pPr>
        <w:pStyle w:val="2"/>
        <w:bidi w:val="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一、规上工业保持两位数增长，制造业发挥核心动能</w:t>
      </w:r>
    </w:p>
    <w:p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1—7月，全县规模以上工业增加值2.48亿元，同比增长16.5%。从三大门类看，制造业完成增加值17518万元、同比增长42.3%，占规上工业增加值的70.7%，拉动规上工业增加值增长25.1个百分点。</w:t>
      </w:r>
    </w:p>
    <w:p>
      <w:pPr>
        <w:pStyle w:val="2"/>
        <w:bidi w:val="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二、固定资产投资持续下降，第二产业投资持续发力</w:t>
      </w:r>
    </w:p>
    <w:p>
      <w:pPr>
        <w:rPr>
          <w:rFonts w:hint="eastAsia"/>
          <w:lang w:val="en-US" w:eastAsia="zh-CN"/>
        </w:rPr>
      </w:pPr>
      <w:r>
        <w:rPr>
          <w:rFonts w:hint="default"/>
          <w:lang w:val="en-US" w:eastAsia="zh-CN"/>
        </w:rPr>
        <w:t>1—7月，固定资产投资22.55亿元、同比下降36.2%。</w:t>
      </w:r>
      <w:r>
        <w:rPr>
          <w:rFonts w:hint="eastAsia"/>
          <w:lang w:val="en-US" w:eastAsia="zh-CN"/>
        </w:rPr>
        <w:t>从三次产业看，第二产业形成固定资产投资7.94亿元、同比增长15.2%，占全部投资的35.2%，拉动固定资产投资增长3个百分点。</w:t>
      </w:r>
    </w:p>
    <w:p>
      <w:pPr>
        <w:pStyle w:val="2"/>
        <w:bidi w:val="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三、消费动能减弱承压增长，商品零售好于餐饮消费</w:t>
      </w:r>
    </w:p>
    <w:p>
      <w:pPr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1—7月，限额以上社会消费品零售总额1.99亿元、同比增长5.2%。从消费类型看，商品零售总额同比增长5.6%</w:t>
      </w:r>
      <w:r>
        <w:rPr>
          <w:rFonts w:hint="eastAsia"/>
          <w:lang w:val="en-US" w:eastAsia="zh-CN"/>
        </w:rPr>
        <w:t>，餐饮营业收入同比增长3.9%。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B2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8"/>
    <w:family w:val="modern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仿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黑体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楷体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小标宋_GBK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CF73D9B"/>
    <w:rsid w:val="00921022"/>
    <w:rsid w:val="00995256"/>
    <w:rsid w:val="02B11C21"/>
    <w:rsid w:val="059A6D0E"/>
    <w:rsid w:val="060B6C41"/>
    <w:rsid w:val="08DC6092"/>
    <w:rsid w:val="0C724D8F"/>
    <w:rsid w:val="0F5A5609"/>
    <w:rsid w:val="189F0D29"/>
    <w:rsid w:val="20A3761E"/>
    <w:rsid w:val="257A4CCF"/>
    <w:rsid w:val="2FE7618D"/>
    <w:rsid w:val="32F55380"/>
    <w:rsid w:val="35830CC7"/>
    <w:rsid w:val="360C0E1C"/>
    <w:rsid w:val="3CF73D9B"/>
    <w:rsid w:val="3E20760D"/>
    <w:rsid w:val="459B5EB9"/>
    <w:rsid w:val="45F46696"/>
    <w:rsid w:val="526957F9"/>
    <w:rsid w:val="561C2556"/>
    <w:rsid w:val="58AF16A4"/>
    <w:rsid w:val="785677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pacing w:line="570" w:lineRule="exact"/>
      <w:ind w:firstLine="420" w:firstLineChars="200"/>
      <w:jc w:val="both"/>
    </w:pPr>
    <w:rPr>
      <w:rFonts w:ascii="Times New Roman" w:hAnsi="Times New Roman" w:eastAsia="方正仿宋_GBK" w:cstheme="minorBidi"/>
      <w:color w:val="000000" w:themeColor="text1"/>
      <w:spacing w:val="6"/>
      <w:kern w:val="2"/>
      <w:sz w:val="32"/>
      <w:szCs w:val="32"/>
      <w:lang w:val="en-US" w:eastAsia="zh-CN" w:bidi="ar-SA"/>
      <w14:textFill>
        <w14:solidFill>
          <w14:schemeClr w14:val="tx1"/>
        </w14:solidFill>
      </w14:textFill>
    </w:rPr>
  </w:style>
  <w:style w:type="paragraph" w:styleId="2">
    <w:name w:val="heading 1"/>
    <w:basedOn w:val="1"/>
    <w:next w:val="1"/>
    <w:qFormat/>
    <w:uiPriority w:val="0"/>
    <w:pPr>
      <w:keepNext w:val="0"/>
      <w:keepLines w:val="0"/>
      <w:spacing w:beforeLines="0" w:beforeAutospacing="0" w:afterLines="0" w:afterAutospacing="0" w:line="570" w:lineRule="exact"/>
      <w:jc w:val="left"/>
      <w:outlineLvl w:val="0"/>
    </w:pPr>
    <w:rPr>
      <w:rFonts w:eastAsia="方正黑体_GBK"/>
      <w:kern w:val="44"/>
      <w:sz w:val="32"/>
    </w:rPr>
  </w:style>
  <w:style w:type="paragraph" w:styleId="3">
    <w:name w:val="heading 2"/>
    <w:basedOn w:val="1"/>
    <w:next w:val="1"/>
    <w:semiHidden/>
    <w:unhideWhenUsed/>
    <w:qFormat/>
    <w:uiPriority w:val="0"/>
    <w:pPr>
      <w:keepNext w:val="0"/>
      <w:keepLines w:val="0"/>
      <w:spacing w:beforeLines="0" w:beforeAutospacing="0" w:afterLines="0" w:afterAutospacing="0" w:line="570" w:lineRule="exact"/>
      <w:outlineLvl w:val="2"/>
    </w:pPr>
    <w:rPr>
      <w:rFonts w:ascii="Times New Roman" w:hAnsi="Times New Roman" w:eastAsia="方正楷体_GBK"/>
      <w:b/>
    </w:rPr>
  </w:style>
  <w:style w:type="paragraph" w:styleId="4">
    <w:name w:val="heading 3"/>
    <w:basedOn w:val="1"/>
    <w:next w:val="1"/>
    <w:semiHidden/>
    <w:unhideWhenUsed/>
    <w:qFormat/>
    <w:uiPriority w:val="0"/>
    <w:pPr>
      <w:keepNext w:val="0"/>
      <w:keepLines w:val="0"/>
      <w:spacing w:beforeLines="0" w:beforeAutospacing="0" w:afterLines="0" w:afterAutospacing="0" w:line="570" w:lineRule="exact"/>
      <w:outlineLvl w:val="2"/>
    </w:pPr>
    <w:rPr>
      <w:b/>
    </w:rPr>
  </w:style>
  <w:style w:type="paragraph" w:styleId="5">
    <w:name w:val="heading 4"/>
    <w:basedOn w:val="1"/>
    <w:next w:val="1"/>
    <w:semiHidden/>
    <w:unhideWhenUsed/>
    <w:qFormat/>
    <w:uiPriority w:val="0"/>
    <w:pPr>
      <w:keepNext w:val="0"/>
      <w:keepLines w:val="0"/>
      <w:spacing w:beforeLines="0" w:beforeAutospacing="0" w:afterLines="0" w:afterAutospacing="0" w:line="570" w:lineRule="exact"/>
      <w:outlineLvl w:val="4"/>
    </w:pPr>
    <w:rPr>
      <w:rFonts w:ascii="Times New Roman" w:hAnsi="Times New Roman" w:eastAsia="方正仿宋_GBK"/>
      <w:b/>
      <w:sz w:val="32"/>
    </w:rPr>
  </w:style>
  <w:style w:type="character" w:default="1" w:styleId="7">
    <w:name w:val="Default Paragraph Font"/>
    <w:semiHidden/>
    <w:qFormat/>
    <w:uiPriority w:val="0"/>
  </w:style>
  <w:style w:type="table" w:default="1" w:styleId="6">
    <w:name w:val="Normal Table"/>
    <w:semiHidden/>
    <w:qFormat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8">
    <w:name w:val="大标题"/>
    <w:basedOn w:val="1"/>
    <w:next w:val="1"/>
    <w:qFormat/>
    <w:uiPriority w:val="0"/>
    <w:pPr>
      <w:spacing w:beforeLines="0" w:afterLines="0"/>
      <w:ind w:firstLine="0" w:firstLineChars="0"/>
      <w:jc w:val="center"/>
      <w:outlineLvl w:val="0"/>
    </w:pPr>
    <w:rPr>
      <w:rFonts w:eastAsia="方正小标宋_GBK"/>
      <w:sz w:val="44"/>
    </w:rPr>
  </w:style>
  <w:style w:type="paragraph" w:customStyle="1" w:styleId="9">
    <w:name w:val="题头"/>
    <w:basedOn w:val="1"/>
    <w:next w:val="1"/>
    <w:qFormat/>
    <w:uiPriority w:val="0"/>
    <w:pPr>
      <w:ind w:firstLine="0" w:firstLineChars="0"/>
      <w:jc w:val="center"/>
    </w:pPr>
    <w:rPr>
      <w:rFonts w:ascii="Times New Roman" w:hAnsi="Times New Roman" w:eastAsia="方正楷体_GBK"/>
      <w:b/>
      <w:szCs w:val="24"/>
    </w:rPr>
  </w:style>
  <w:style w:type="paragraph" w:customStyle="1" w:styleId="10">
    <w:name w:val="落款"/>
    <w:basedOn w:val="1"/>
    <w:next w:val="1"/>
    <w:qFormat/>
    <w:uiPriority w:val="0"/>
    <w:pPr>
      <w:spacing w:beforeLines="0" w:afterLines="0"/>
      <w:ind w:firstLine="0" w:firstLineChars="0"/>
      <w:jc w:val="right"/>
      <w:outlineLvl w:val="9"/>
    </w:p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26</TotalTime>
  <ScaleCrop>false</ScaleCrop>
  <LinksUpToDate>false</LinksUpToDate>
  <CharactersWithSpaces>0</CharactersWithSpaces>
  <Application>WPS Office_11.8.2.8555_F1E327BC-269C-435d-A152-05C5408002CA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2026-08-24T08:44:00Z</dcterms:created>
  <dc:creator>TANQ</dc:creator>
  <cp:lastModifiedBy>ZFB</cp:lastModifiedBy>
  <dcterms:modified xsi:type="dcterms:W3CDTF">2026-08-27T04:20:19Z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2052-11.8.2.8555</vt:lpwstr>
  </property>
  <property fmtid="{D5CDD505-2E9C-101B-9397-08002B2CF9AE}" pid="3" name="ICV">
    <vt:lpwstr>E9A9FB29BF704131AAC1E08A88DAD6E3_11</vt:lpwstr>
  </property>
</Properties>
</file>