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bidi w:val="0"/>
        <w:spacing w:line="570" w:lineRule="atLeast"/>
        <w:jc w:val="center"/>
        <w:outlineLvl w:val="9"/>
        <w:rPr>
          <w:rFonts w:hint="default" w:ascii="Times New Roman" w:hAnsi="Times New Roman" w:eastAsia="黑体" w:cs="Times New Roman"/>
          <w:b/>
          <w:bCs/>
          <w:color w:val="auto"/>
          <w:sz w:val="52"/>
          <w:szCs w:val="52"/>
          <w:highlight w:val="none"/>
          <w:lang w:val="en-US" w:eastAsia="zh-CN"/>
        </w:rPr>
      </w:pPr>
    </w:p>
    <w:p>
      <w:pPr>
        <w:pageBreakBefore w:val="0"/>
        <w:kinsoku/>
        <w:wordWrap/>
        <w:bidi w:val="0"/>
        <w:spacing w:line="570" w:lineRule="atLeast"/>
        <w:jc w:val="center"/>
        <w:outlineLvl w:val="0"/>
        <w:rPr>
          <w:rFonts w:hint="eastAsia" w:ascii="方正小标宋_GBK" w:hAnsi="方正小标宋_GBK" w:eastAsia="方正小标宋_GBK" w:cs="方正小标宋_GBK"/>
          <w:b w:val="0"/>
          <w:bCs w:val="0"/>
          <w:color w:val="auto"/>
          <w:sz w:val="40"/>
          <w:szCs w:val="40"/>
          <w:highlight w:val="none"/>
          <w:lang w:val="en-US" w:eastAsia="zh-CN"/>
        </w:rPr>
      </w:pPr>
      <w:bookmarkStart w:id="0" w:name="_Toc21564"/>
      <w:r>
        <w:rPr>
          <w:rFonts w:hint="eastAsia" w:ascii="方正小标宋_GBK" w:hAnsi="方正小标宋_GBK" w:eastAsia="方正小标宋_GBK" w:cs="方正小标宋_GBK"/>
          <w:b w:val="0"/>
          <w:bCs w:val="0"/>
          <w:color w:val="auto"/>
          <w:sz w:val="40"/>
          <w:szCs w:val="40"/>
          <w:highlight w:val="none"/>
          <w:lang w:val="en-US" w:eastAsia="zh-CN"/>
        </w:rPr>
        <w:t>喀什地区伽师县2022年度</w:t>
      </w:r>
      <w:bookmarkEnd w:id="0"/>
    </w:p>
    <w:p>
      <w:pPr>
        <w:pageBreakBefore w:val="0"/>
        <w:kinsoku/>
        <w:wordWrap/>
        <w:bidi w:val="0"/>
        <w:spacing w:line="570" w:lineRule="atLeast"/>
        <w:jc w:val="center"/>
        <w:outlineLvl w:val="0"/>
        <w:rPr>
          <w:rFonts w:hint="eastAsia" w:ascii="方正小标宋_GBK" w:hAnsi="方正小标宋_GBK" w:eastAsia="方正小标宋_GBK" w:cs="方正小标宋_GBK"/>
          <w:b w:val="0"/>
          <w:bCs w:val="0"/>
          <w:color w:val="auto"/>
          <w:sz w:val="40"/>
          <w:szCs w:val="40"/>
          <w:highlight w:val="none"/>
          <w:lang w:val="en-US" w:eastAsia="zh-CN"/>
        </w:rPr>
      </w:pPr>
      <w:bookmarkStart w:id="1" w:name="_Toc3248"/>
      <w:r>
        <w:rPr>
          <w:rFonts w:hint="eastAsia" w:ascii="方正小标宋_GBK" w:hAnsi="方正小标宋_GBK" w:eastAsia="方正小标宋_GBK" w:cs="方正小标宋_GBK"/>
          <w:b w:val="0"/>
          <w:bCs w:val="0"/>
          <w:color w:val="auto"/>
          <w:sz w:val="40"/>
          <w:szCs w:val="40"/>
          <w:highlight w:val="none"/>
          <w:lang w:val="en-US" w:eastAsia="zh-CN"/>
        </w:rPr>
        <w:t>预算绩效评价报告</w:t>
      </w:r>
      <w:bookmarkEnd w:id="1"/>
    </w:p>
    <w:p>
      <w:pPr>
        <w:pageBreakBefore w:val="0"/>
        <w:kinsoku/>
        <w:wordWrap/>
        <w:bidi w:val="0"/>
        <w:spacing w:line="570" w:lineRule="atLeast"/>
        <w:jc w:val="center"/>
        <w:rPr>
          <w:rFonts w:hint="default" w:ascii="Times New Roman" w:hAnsi="Times New Roman" w:eastAsia="方正小标宋_GBK" w:cs="Times New Roman"/>
          <w:b/>
          <w:bCs/>
          <w:color w:val="auto"/>
          <w:sz w:val="48"/>
          <w:szCs w:val="48"/>
          <w:highlight w:val="none"/>
          <w:lang w:val="en-US" w:eastAsia="zh-CN"/>
        </w:rPr>
      </w:pPr>
    </w:p>
    <w:p>
      <w:pPr>
        <w:pageBreakBefore w:val="0"/>
        <w:kinsoku/>
        <w:wordWrap/>
        <w:bidi w:val="0"/>
        <w:spacing w:line="570" w:lineRule="atLeast"/>
        <w:jc w:val="center"/>
        <w:rPr>
          <w:rFonts w:hint="default" w:ascii="Times New Roman" w:hAnsi="Times New Roman" w:eastAsia="方正小标宋_GBK" w:cs="Times New Roman"/>
          <w:b/>
          <w:bCs/>
          <w:color w:val="auto"/>
          <w:sz w:val="48"/>
          <w:szCs w:val="48"/>
          <w:highlight w:val="none"/>
          <w:lang w:val="en-US" w:eastAsia="zh-CN"/>
        </w:rPr>
      </w:pPr>
    </w:p>
    <w:p>
      <w:pPr>
        <w:pageBreakBefore w:val="0"/>
        <w:kinsoku/>
        <w:wordWrap/>
        <w:bidi w:val="0"/>
        <w:spacing w:line="570" w:lineRule="atLeast"/>
        <w:jc w:val="center"/>
        <w:rPr>
          <w:rFonts w:hint="default" w:ascii="Times New Roman" w:hAnsi="Times New Roman" w:eastAsia="方正小标宋_GBK" w:cs="Times New Roman"/>
          <w:b/>
          <w:bCs/>
          <w:color w:val="auto"/>
          <w:sz w:val="48"/>
          <w:szCs w:val="48"/>
          <w:highlight w:val="none"/>
          <w:lang w:val="en-US" w:eastAsia="zh-CN"/>
        </w:rPr>
      </w:pPr>
    </w:p>
    <w:p>
      <w:pPr>
        <w:pageBreakBefore w:val="0"/>
        <w:kinsoku/>
        <w:wordWrap/>
        <w:bidi w:val="0"/>
        <w:spacing w:line="570" w:lineRule="atLeast"/>
        <w:jc w:val="center"/>
        <w:rPr>
          <w:rFonts w:hint="default" w:ascii="Times New Roman" w:hAnsi="Times New Roman" w:eastAsia="方正小标宋_GBK" w:cs="Times New Roman"/>
          <w:b/>
          <w:bCs/>
          <w:color w:val="auto"/>
          <w:sz w:val="48"/>
          <w:szCs w:val="48"/>
          <w:highlight w:val="none"/>
          <w:lang w:val="en-US" w:eastAsia="zh-CN"/>
        </w:rPr>
      </w:pPr>
    </w:p>
    <w:p>
      <w:pPr>
        <w:pageBreakBefore w:val="0"/>
        <w:kinsoku/>
        <w:wordWrap/>
        <w:bidi w:val="0"/>
        <w:spacing w:line="570" w:lineRule="atLeast"/>
        <w:ind w:left="2238" w:leftChars="266" w:hanging="1600" w:hangingChars="500"/>
        <w:jc w:val="lef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项目名称：伽师瓜干加工厂附属配套项目</w:t>
      </w:r>
    </w:p>
    <w:p>
      <w:pPr>
        <w:pageBreakBefore w:val="0"/>
        <w:kinsoku/>
        <w:wordWrap/>
        <w:bidi w:val="0"/>
        <w:spacing w:line="570" w:lineRule="atLeast"/>
        <w:ind w:firstLine="640" w:firstLineChars="200"/>
        <w:jc w:val="lef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项目单位：伽师县卧里托格拉克</w:t>
      </w:r>
      <w:r>
        <w:rPr>
          <w:rFonts w:hint="eastAsia" w:ascii="Times New Roman" w:hAnsi="Times New Roman" w:eastAsia="黑体" w:cs="Times New Roman"/>
          <w:b w:val="0"/>
          <w:bCs w:val="0"/>
          <w:color w:val="auto"/>
          <w:sz w:val="32"/>
          <w:szCs w:val="32"/>
          <w:highlight w:val="none"/>
          <w:lang w:val="en-US" w:eastAsia="zh-CN"/>
        </w:rPr>
        <w:t>镇</w:t>
      </w:r>
      <w:r>
        <w:rPr>
          <w:rFonts w:hint="default" w:ascii="Times New Roman" w:hAnsi="Times New Roman" w:eastAsia="黑体" w:cs="Times New Roman"/>
          <w:b w:val="0"/>
          <w:bCs w:val="0"/>
          <w:color w:val="auto"/>
          <w:sz w:val="32"/>
          <w:szCs w:val="32"/>
          <w:highlight w:val="none"/>
          <w:lang w:val="en-US" w:eastAsia="zh-CN"/>
        </w:rPr>
        <w:t>人民政府</w:t>
      </w:r>
    </w:p>
    <w:p>
      <w:pPr>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highlight w:val="none"/>
          <w:lang w:val="en-US" w:eastAsia="zh-CN"/>
        </w:rPr>
      </w:pPr>
      <w:bookmarkStart w:id="2" w:name="_Toc5830"/>
      <w:bookmarkStart w:id="3" w:name="_Toc28441"/>
      <w:bookmarkStart w:id="4" w:name="_Toc10954"/>
      <w:r>
        <w:rPr>
          <w:rStyle w:val="17"/>
          <w:rFonts w:hint="default" w:ascii="Times New Roman" w:hAnsi="Times New Roman" w:eastAsia="黑体" w:cs="Times New Roman"/>
          <w:b w:val="0"/>
          <w:i w:val="0"/>
          <w:caps w:val="0"/>
          <w:color w:val="auto"/>
          <w:spacing w:val="0"/>
          <w:w w:val="100"/>
          <w:kern w:val="0"/>
          <w:sz w:val="32"/>
          <w:szCs w:val="32"/>
          <w:highlight w:val="none"/>
          <w:lang w:val="en-US" w:eastAsia="zh-CN" w:bidi="en-US"/>
        </w:rPr>
        <w:t>主管部门：</w:t>
      </w:r>
      <w:r>
        <w:rPr>
          <w:rFonts w:hint="eastAsia" w:ascii="Times New Roman" w:hAnsi="Times New Roman" w:eastAsia="黑体" w:cs="Times New Roman"/>
          <w:b w:val="0"/>
          <w:bCs w:val="0"/>
          <w:color w:val="auto"/>
          <w:sz w:val="32"/>
          <w:szCs w:val="32"/>
          <w:highlight w:val="none"/>
          <w:lang w:val="zh-TW" w:eastAsia="zh-CN"/>
        </w:rPr>
        <w:t>伽师县卧里托格拉克镇人民政府</w:t>
      </w:r>
      <w:bookmarkEnd w:id="2"/>
      <w:bookmarkEnd w:id="3"/>
      <w:bookmarkEnd w:id="4"/>
    </w:p>
    <w:p>
      <w:pPr>
        <w:pageBreakBefore w:val="0"/>
        <w:kinsoku/>
        <w:wordWrap/>
        <w:bidi w:val="0"/>
        <w:snapToGrid/>
        <w:spacing w:before="120" w:beforeAutospacing="0" w:after="120" w:afterAutospacing="0" w:line="570" w:lineRule="atLeast"/>
        <w:ind w:firstLine="640" w:firstLineChars="200"/>
        <w:jc w:val="left"/>
        <w:textAlignment w:val="baseline"/>
        <w:rPr>
          <w:rStyle w:val="17"/>
          <w:rFonts w:hint="default" w:ascii="Times New Roman" w:hAnsi="Times New Roman" w:eastAsia="黑体" w:cs="Times New Roman"/>
          <w:b w:val="0"/>
          <w:i w:val="0"/>
          <w:caps w:val="0"/>
          <w:color w:val="auto"/>
          <w:spacing w:val="0"/>
          <w:w w:val="100"/>
          <w:kern w:val="0"/>
          <w:sz w:val="32"/>
          <w:szCs w:val="32"/>
          <w:highlight w:val="none"/>
          <w:lang w:val="en-US" w:eastAsia="zh-CN" w:bidi="en-US"/>
        </w:rPr>
      </w:pPr>
      <w:r>
        <w:rPr>
          <w:rStyle w:val="17"/>
          <w:rFonts w:hint="default" w:ascii="Times New Roman" w:hAnsi="Times New Roman" w:eastAsia="黑体" w:cs="Times New Roman"/>
          <w:b w:val="0"/>
          <w:i w:val="0"/>
          <w:caps w:val="0"/>
          <w:color w:val="auto"/>
          <w:spacing w:val="0"/>
          <w:w w:val="100"/>
          <w:kern w:val="0"/>
          <w:sz w:val="32"/>
          <w:szCs w:val="32"/>
          <w:highlight w:val="none"/>
          <w:lang w:val="en-US" w:eastAsia="zh-CN" w:bidi="en-US"/>
        </w:rPr>
        <w:t>委托单位：</w:t>
      </w:r>
      <w:r>
        <w:rPr>
          <w:rStyle w:val="17"/>
          <w:rFonts w:hint="eastAsia" w:ascii="Times New Roman" w:hAnsi="Times New Roman" w:eastAsia="黑体" w:cs="Times New Roman"/>
          <w:b w:val="0"/>
          <w:i w:val="0"/>
          <w:caps w:val="0"/>
          <w:color w:val="auto"/>
          <w:spacing w:val="0"/>
          <w:w w:val="100"/>
          <w:kern w:val="0"/>
          <w:sz w:val="32"/>
          <w:szCs w:val="32"/>
          <w:highlight w:val="none"/>
          <w:lang w:val="en-US" w:eastAsia="zh-CN" w:bidi="en-US"/>
        </w:rPr>
        <w:t>伽师县财政局</w:t>
      </w:r>
    </w:p>
    <w:p>
      <w:pPr>
        <w:pageBreakBefore w:val="0"/>
        <w:kinsoku/>
        <w:wordWrap/>
        <w:bidi w:val="0"/>
        <w:spacing w:line="570" w:lineRule="atLeast"/>
        <w:ind w:firstLine="640" w:firstLineChars="200"/>
        <w:jc w:val="left"/>
        <w:rPr>
          <w:rFonts w:hint="eastAsia"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评价机构：</w:t>
      </w:r>
      <w:r>
        <w:rPr>
          <w:rFonts w:hint="eastAsia" w:ascii="Times New Roman" w:hAnsi="Times New Roman" w:eastAsia="黑体" w:cs="Times New Roman"/>
          <w:b w:val="0"/>
          <w:bCs w:val="0"/>
          <w:color w:val="auto"/>
          <w:sz w:val="32"/>
          <w:szCs w:val="32"/>
          <w:highlight w:val="none"/>
          <w:lang w:val="en-US" w:eastAsia="zh-CN"/>
        </w:rPr>
        <w:t>新疆永信中正项目管理咨询有限公司</w:t>
      </w:r>
    </w:p>
    <w:p>
      <w:pPr>
        <w:pStyle w:val="6"/>
        <w:pageBreakBefore w:val="0"/>
        <w:kinsoku/>
        <w:wordWrap/>
        <w:bidi w:val="0"/>
        <w:spacing w:line="570" w:lineRule="atLeast"/>
        <w:ind w:left="0" w:leftChars="0" w:firstLine="0" w:firstLineChars="0"/>
        <w:rPr>
          <w:rFonts w:hint="eastAsia" w:eastAsia="黑体"/>
          <w:sz w:val="32"/>
          <w:szCs w:val="32"/>
          <w:lang w:val="en-US" w:eastAsia="zh-CN"/>
        </w:rPr>
      </w:pPr>
      <w:r>
        <w:rPr>
          <w:rFonts w:hint="eastAsia" w:ascii="Times New Roman" w:hAnsi="Times New Roman" w:eastAsia="黑体" w:cs="Times New Roman"/>
          <w:b w:val="0"/>
          <w:bCs w:val="0"/>
          <w:color w:val="auto"/>
          <w:sz w:val="32"/>
          <w:szCs w:val="32"/>
          <w:highlight w:val="none"/>
          <w:lang w:val="en-US" w:eastAsia="zh-CN"/>
        </w:rPr>
        <w:t xml:space="preserve">    主评人：邹燕</w:t>
      </w:r>
    </w:p>
    <w:p>
      <w:pPr>
        <w:pageBreakBefore w:val="0"/>
        <w:kinsoku/>
        <w:wordWrap/>
        <w:bidi w:val="0"/>
        <w:spacing w:line="570" w:lineRule="atLeast"/>
        <w:jc w:val="center"/>
        <w:rPr>
          <w:rFonts w:hint="eastAsia" w:ascii="黑体" w:hAnsi="黑体" w:eastAsia="黑体" w:cs="黑体"/>
          <w:b w:val="0"/>
          <w:bCs w:val="0"/>
          <w:color w:val="auto"/>
          <w:sz w:val="32"/>
          <w:szCs w:val="32"/>
          <w:highlight w:val="none"/>
          <w:lang w:val="en-US" w:eastAsia="zh-CN"/>
        </w:rPr>
      </w:pPr>
      <w:r>
        <w:rPr>
          <w:color w:val="FF0000"/>
        </w:rPr>
        <w:drawing>
          <wp:inline distT="0" distB="0" distL="114300" distR="114300">
            <wp:extent cx="1678305" cy="1394460"/>
            <wp:effectExtent l="0" t="0" r="17145" b="1524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5"/>
                    <a:stretch>
                      <a:fillRect/>
                    </a:stretch>
                  </pic:blipFill>
                  <pic:spPr>
                    <a:xfrm>
                      <a:off x="0" y="0"/>
                      <a:ext cx="1678305" cy="1394460"/>
                    </a:xfrm>
                    <a:prstGeom prst="rect">
                      <a:avLst/>
                    </a:prstGeom>
                    <a:noFill/>
                    <a:ln>
                      <a:noFill/>
                    </a:ln>
                  </pic:spPr>
                </pic:pic>
              </a:graphicData>
            </a:graphic>
          </wp:inline>
        </w:drawing>
      </w:r>
    </w:p>
    <w:p>
      <w:pPr>
        <w:pageBreakBefore w:val="0"/>
        <w:kinsoku/>
        <w:wordWrap/>
        <w:bidi w:val="0"/>
        <w:spacing w:line="570" w:lineRule="atLeast"/>
        <w:jc w:val="center"/>
        <w:rPr>
          <w:rFonts w:hint="eastAsia" w:ascii="黑体" w:hAnsi="黑体" w:eastAsia="黑体" w:cs="黑体"/>
          <w:b w:val="0"/>
          <w:bCs w:val="0"/>
          <w:color w:val="auto"/>
          <w:sz w:val="32"/>
          <w:szCs w:val="32"/>
          <w:highlight w:val="none"/>
          <w:lang w:val="en-US" w:eastAsia="zh-CN"/>
        </w:rPr>
      </w:pPr>
    </w:p>
    <w:p>
      <w:pPr>
        <w:pageBreakBefore w:val="0"/>
        <w:kinsoku/>
        <w:wordWrap/>
        <w:bidi w:val="0"/>
        <w:spacing w:line="570" w:lineRule="atLeast"/>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2023年7月</w:t>
      </w:r>
    </w:p>
    <w:p>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p>
    <w:p>
      <w:pPr>
        <w:keepNext w:val="0"/>
        <w:keepLines w:val="0"/>
        <w:pageBreakBefore w:val="0"/>
        <w:kinsoku/>
        <w:wordWrap/>
        <w:topLinePunct w:val="0"/>
        <w:bidi w:val="0"/>
        <w:snapToGrid/>
        <w:spacing w:line="570" w:lineRule="atLeast"/>
        <w:jc w:val="center"/>
        <w:outlineLvl w:val="0"/>
        <w:rPr>
          <w:rFonts w:hint="eastAsia" w:ascii="方正小标宋_GBK" w:hAnsi="方正小标宋_GBK" w:eastAsia="方正小标宋_GBK" w:cs="方正小标宋_GBK"/>
          <w:b w:val="0"/>
          <w:bCs w:val="0"/>
          <w:color w:val="auto"/>
          <w:sz w:val="40"/>
          <w:szCs w:val="40"/>
          <w:highlight w:val="none"/>
          <w:lang w:val="en-US" w:eastAsia="zh-CN"/>
        </w:rPr>
      </w:pPr>
      <w:bookmarkStart w:id="5" w:name="_Toc5178"/>
      <w:bookmarkStart w:id="6" w:name="_Toc11681"/>
      <w:r>
        <w:rPr>
          <w:rFonts w:hint="eastAsia" w:ascii="方正小标宋_GBK" w:hAnsi="方正小标宋_GBK" w:eastAsia="方正小标宋_GBK" w:cs="方正小标宋_GBK"/>
          <w:b w:val="0"/>
          <w:bCs w:val="0"/>
          <w:color w:val="auto"/>
          <w:sz w:val="40"/>
          <w:szCs w:val="40"/>
          <w:highlight w:val="none"/>
          <w:lang w:val="en-US" w:eastAsia="zh-CN"/>
        </w:rPr>
        <w:t>摘要</w:t>
      </w:r>
      <w:bookmarkEnd w:id="5"/>
      <w:bookmarkEnd w:id="6"/>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70" w:lineRule="atLeast"/>
        <w:ind w:firstLine="640" w:firstLineChars="200"/>
        <w:textAlignment w:val="auto"/>
        <w:outlineLvl w:val="0"/>
        <w:rPr>
          <w:rFonts w:hint="eastAsia" w:ascii="方正黑体_GBK" w:hAnsi="方正黑体_GBK" w:eastAsia="方正黑体_GBK" w:cs="方正黑体_GBK"/>
          <w:b w:val="0"/>
          <w:bCs w:val="0"/>
          <w:color w:val="auto"/>
          <w:kern w:val="0"/>
          <w:sz w:val="32"/>
          <w:szCs w:val="32"/>
          <w:highlight w:val="none"/>
          <w:lang w:val="en-US" w:eastAsia="zh-CN" w:bidi="en-US"/>
        </w:rPr>
      </w:pPr>
      <w:bookmarkStart w:id="7" w:name="_Toc7048"/>
      <w:bookmarkStart w:id="8" w:name="_Toc21206"/>
      <w:r>
        <w:rPr>
          <w:rFonts w:hint="eastAsia" w:ascii="方正黑体_GBK" w:hAnsi="方正黑体_GBK" w:eastAsia="方正黑体_GBK" w:cs="方正黑体_GBK"/>
          <w:b w:val="0"/>
          <w:bCs w:val="0"/>
          <w:color w:val="auto"/>
          <w:kern w:val="0"/>
          <w:sz w:val="32"/>
          <w:szCs w:val="32"/>
          <w:highlight w:val="none"/>
          <w:lang w:bidi="en-US"/>
        </w:rPr>
        <w:t>项目</w:t>
      </w:r>
      <w:r>
        <w:rPr>
          <w:rFonts w:hint="eastAsia" w:ascii="方正黑体_GBK" w:hAnsi="方正黑体_GBK" w:eastAsia="方正黑体_GBK" w:cs="方正黑体_GBK"/>
          <w:b w:val="0"/>
          <w:bCs w:val="0"/>
          <w:color w:val="auto"/>
          <w:kern w:val="0"/>
          <w:sz w:val="32"/>
          <w:szCs w:val="32"/>
          <w:highlight w:val="none"/>
          <w:lang w:val="en-US" w:eastAsia="zh-CN" w:bidi="en-US"/>
        </w:rPr>
        <w:t>概述</w:t>
      </w:r>
      <w:bookmarkEnd w:id="7"/>
      <w:bookmarkEnd w:id="8"/>
    </w:p>
    <w:p>
      <w:pPr>
        <w:pStyle w:val="2"/>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70" w:lineRule="atLeast"/>
        <w:ind w:firstLine="643" w:firstLineChars="200"/>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9" w:name="_Toc13394"/>
      <w:r>
        <w:rPr>
          <w:rFonts w:hint="eastAsia" w:ascii="方正楷体_GBK" w:hAnsi="方正楷体_GBK" w:eastAsia="方正楷体_GBK" w:cs="方正楷体_GBK"/>
          <w:b/>
          <w:bCs/>
          <w:color w:val="auto"/>
          <w:sz w:val="32"/>
          <w:szCs w:val="32"/>
          <w:highlight w:val="none"/>
          <w:lang w:val="en-US" w:eastAsia="zh-CN"/>
        </w:rPr>
        <w:t>项目概况</w:t>
      </w:r>
      <w:bookmarkEnd w:id="9"/>
    </w:p>
    <w:p>
      <w:pPr>
        <w:keepNext w:val="0"/>
        <w:keepLines w:val="0"/>
        <w:pageBreakBefore w:val="0"/>
        <w:kinsoku/>
        <w:wordWrap/>
        <w:overflowPunct/>
        <w:topLinePunct w:val="0"/>
        <w:autoSpaceDE/>
        <w:autoSpaceDN/>
        <w:bidi w:val="0"/>
        <w:adjustRightInd/>
        <w:snapToGrid/>
        <w:spacing w:line="570" w:lineRule="atLeas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项目名称：伽师瓜干加工厂附属配套项目</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（以下简称“该项目”或“项目”）</w:t>
      </w:r>
    </w:p>
    <w:p>
      <w:pPr>
        <w:pStyle w:val="19"/>
        <w:keepNext w:val="0"/>
        <w:keepLines w:val="0"/>
        <w:pageBreakBefore w:val="0"/>
        <w:widowControl/>
        <w:kinsoku/>
        <w:wordWrap/>
        <w:overflowPunct/>
        <w:topLinePunct w:val="0"/>
        <w:autoSpaceDE/>
        <w:autoSpaceDN/>
        <w:bidi w:val="0"/>
        <w:adjustRightInd/>
        <w:snapToGrid/>
        <w:spacing w:line="570" w:lineRule="atLeast"/>
        <w:ind w:firstLine="664"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项目背景：</w:t>
      </w:r>
      <w:r>
        <w:rPr>
          <w:rFonts w:hint="eastAsia" w:ascii="方正仿宋_GBK" w:hAnsi="方正仿宋_GBK" w:eastAsia="方正仿宋_GBK" w:cs="方正仿宋_GBK"/>
          <w:b w:val="0"/>
          <w:bCs/>
          <w:color w:val="auto"/>
          <w:spacing w:val="0"/>
          <w:kern w:val="0"/>
          <w:sz w:val="32"/>
          <w:szCs w:val="32"/>
          <w:highlight w:val="none"/>
          <w:lang w:val="en-US" w:eastAsia="zh-CN" w:bidi="ar"/>
        </w:rPr>
        <w:t>根据《关于下达2022年自治区财政衔接推进乡村振兴补助资金预算的通知》（新财振〔2022〕18号），下达2022年自治区财政衔接推进乡村振兴补助资金，根据县乡村振兴领导小组《关于伽师县2022年度自治区第二批财政衔接推进乡村振兴补助资金（巩固拓展脱贫攻坚成果和乡村振兴任务）项目计划的批复》（伽党农领项目〔2022〕6号）文件精神，下达资金232.05万元，围绕“伽师瓜、伽师梅、伽师羊、伽师菜、伽师棉”五大特色产业谋篇布局，依托新疆果业农产品交易中心（伽师）果品批发市场，提升果品加工转化和带动林果产业发展能力，选优培养伽师瓜经纪人30人。</w:t>
      </w:r>
    </w:p>
    <w:p>
      <w:pPr>
        <w:keepNext w:val="0"/>
        <w:keepLines w:val="0"/>
        <w:pageBreakBefore w:val="0"/>
        <w:kinsoku/>
        <w:wordWrap/>
        <w:overflowPunct/>
        <w:topLinePunct w:val="0"/>
        <w:autoSpaceDE/>
        <w:autoSpaceDN/>
        <w:bidi w:val="0"/>
        <w:adjustRightInd/>
        <w:snapToGrid/>
        <w:spacing w:line="570" w:lineRule="atLeas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项目内容：在伽师县卧里托格拉克镇新建污水处理设施一套，包括格栅井、调节池、气浮机、A级生物处理池、O级生物处理池（生物接触氧化池）、沉淀池、清水池、两千千瓦电路、自动控制柜及管道铺设等。</w:t>
      </w:r>
    </w:p>
    <w:p>
      <w:pPr>
        <w:keepNext w:val="0"/>
        <w:keepLines w:val="0"/>
        <w:pageBreakBefore w:val="0"/>
        <w:kinsoku/>
        <w:wordWrap/>
        <w:overflowPunct/>
        <w:topLinePunct w:val="0"/>
        <w:autoSpaceDE/>
        <w:autoSpaceDN/>
        <w:bidi w:val="0"/>
        <w:adjustRightInd/>
        <w:snapToGrid/>
        <w:spacing w:line="570" w:lineRule="atLeas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资金来源：涉农整合资金或乡村振兴有效衔接资金。通过邀请招标方式，中标金额为232.05万元，确定伽师县正阳建筑安装有限责任公司为中标单位，于2022年08月06日签订施工合同，于2022年08月10日开始正式实施，并由县级乡村振兴项目验收小组验收合格并出具验收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atLeast"/>
        <w:ind w:leftChars="200"/>
        <w:jc w:val="both"/>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（二）评价工作概况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atLeas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本次评价目的是为全面了解该项目预算编制合理性、资金使用合规性、项目管理的规范性、项目目标的实现情况、服务对象的满意度等，对伽师瓜干加工厂附属配套项目支出的经济性、效率性、效益性和公平性进行客观、公正地测量、分析和评判，通过本次绩效评价来总结经验和教训，促进项目成果转化和应用，为今后类似项目的长效管理，提供可行性参考建议。项目组结合评价内容，从三方面对伽师瓜干加工厂附属配套项目绩效评价报告实施绩效评价：一是通过资料查阅了解项目政策、立项背景和决策过程等；二是通过走访项目实施单位进行实地调研，了解项目实施完成真实情况；三是通过收集项目资料，梳理资料信息等基础数据采集、发放问卷、书面访谈等方式多渠道获取评价信息。</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atLeas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bookmarkStart w:id="10" w:name="_Toc24416"/>
      <w:r>
        <w:rPr>
          <w:rFonts w:hint="eastAsia" w:ascii="方正黑体_GBK" w:hAnsi="方正黑体_GBK" w:eastAsia="方正黑体_GBK" w:cs="方正黑体_GBK"/>
          <w:b w:val="0"/>
          <w:bCs w:val="0"/>
          <w:color w:val="auto"/>
          <w:sz w:val="32"/>
          <w:szCs w:val="32"/>
          <w:highlight w:val="none"/>
          <w:lang w:val="en-US" w:eastAsia="zh-CN"/>
        </w:rPr>
        <w:t>二、绩效评价</w:t>
      </w:r>
      <w:bookmarkEnd w:id="10"/>
      <w:r>
        <w:rPr>
          <w:rFonts w:hint="eastAsia" w:ascii="方正黑体_GBK" w:hAnsi="方正黑体_GBK" w:eastAsia="方正黑体_GBK" w:cs="方正黑体_GBK"/>
          <w:b w:val="0"/>
          <w:bCs w:val="0"/>
          <w:color w:val="auto"/>
          <w:sz w:val="32"/>
          <w:szCs w:val="32"/>
          <w:highlight w:val="none"/>
          <w:lang w:val="en-US" w:eastAsia="zh-CN"/>
        </w:rPr>
        <w:t>结论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70" w:lineRule="atLeast"/>
        <w:ind w:left="0" w:right="0"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u w:val="none"/>
          <w:shd w:val="clear"/>
          <w:lang w:val="en-US" w:eastAsia="zh-CN" w:bidi="ar"/>
        </w:rPr>
      </w:pPr>
      <w:r>
        <w:rPr>
          <w:rFonts w:hint="eastAsia" w:ascii="方正仿宋_GBK" w:hAnsi="方正仿宋_GBK" w:eastAsia="方正仿宋_GBK" w:cs="方正仿宋_GBK"/>
          <w:b w:val="0"/>
          <w:bCs w:val="0"/>
          <w:color w:val="auto"/>
          <w:kern w:val="0"/>
          <w:sz w:val="32"/>
          <w:szCs w:val="32"/>
          <w:highlight w:val="none"/>
          <w:u w:val="none"/>
          <w:shd w:val="clear"/>
          <w:lang w:val="en-US" w:eastAsia="zh-CN" w:bidi="ar"/>
        </w:rPr>
        <w:t>通过调研、数据分析、访谈等方式，根据工作方案确定的指标体系及评分标准，对“伽师瓜干加工厂附属配套项目”绩效进行客观评价，该项目组织比较规范，目标完成情况良好，部分指标实现了预期目标，项目最终得分为96.89分，评价级别属于“优”。</w:t>
      </w:r>
    </w:p>
    <w:p>
      <w:pPr>
        <w:pStyle w:val="18"/>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70" w:lineRule="atLeast"/>
        <w:ind w:left="0" w:right="0" w:firstLine="640" w:firstLineChars="200"/>
        <w:jc w:val="both"/>
        <w:textAlignment w:val="auto"/>
        <w:rPr>
          <w:rFonts w:hint="eastAsia" w:ascii="方正黑体_GBK" w:hAnsi="方正黑体_GBK" w:eastAsia="方正黑体_GBK" w:cs="方正黑体_GBK"/>
          <w:b w:val="0"/>
          <w:bCs w:val="0"/>
          <w:color w:val="auto"/>
          <w:kern w:val="0"/>
          <w:sz w:val="32"/>
          <w:szCs w:val="32"/>
          <w:highlight w:val="none"/>
          <w:lang w:val="en-US" w:eastAsia="zh-CN" w:bidi="en-US"/>
        </w:rPr>
      </w:pPr>
      <w:r>
        <w:rPr>
          <w:rFonts w:hint="eastAsia" w:ascii="方正黑体_GBK" w:hAnsi="方正黑体_GBK" w:eastAsia="方正黑体_GBK" w:cs="方正黑体_GBK"/>
          <w:b w:val="0"/>
          <w:bCs w:val="0"/>
          <w:color w:val="auto"/>
          <w:kern w:val="0"/>
          <w:sz w:val="32"/>
          <w:szCs w:val="32"/>
          <w:highlight w:val="none"/>
          <w:lang w:val="en-US" w:eastAsia="zh-CN" w:bidi="en-US"/>
        </w:rPr>
        <w:t>主要经验及做法、存在的问题和改进的建议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70" w:lineRule="atLeast"/>
        <w:ind w:left="0" w:right="0" w:firstLine="643" w:firstLineChars="200"/>
        <w:jc w:val="both"/>
        <w:textAlignment w:val="auto"/>
        <w:outlineLvl w:val="1"/>
        <w:rPr>
          <w:rFonts w:hint="eastAsia" w:ascii="方正楷体_GBK" w:hAnsi="方正楷体_GBK" w:eastAsia="方正楷体_GBK" w:cs="方正楷体_GBK"/>
          <w:b/>
          <w:bCs/>
          <w:color w:val="auto"/>
          <w:kern w:val="0"/>
          <w:sz w:val="32"/>
          <w:szCs w:val="32"/>
          <w:highlight w:val="none"/>
          <w:lang w:val="en-US" w:eastAsia="zh-CN" w:bidi="en-US"/>
        </w:rPr>
      </w:pPr>
      <w:bookmarkStart w:id="11" w:name="_Toc11861"/>
      <w:r>
        <w:rPr>
          <w:rFonts w:hint="eastAsia" w:ascii="方正楷体_GBK" w:hAnsi="方正楷体_GBK" w:eastAsia="方正楷体_GBK" w:cs="方正楷体_GBK"/>
          <w:b/>
          <w:bCs/>
          <w:color w:val="auto"/>
          <w:kern w:val="0"/>
          <w:sz w:val="32"/>
          <w:szCs w:val="32"/>
          <w:highlight w:val="none"/>
          <w:lang w:val="en-US" w:eastAsia="zh-CN" w:bidi="en-US"/>
        </w:rPr>
        <w:t>（一）主要经验及做法</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atLeas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规范专项资金管理。在预算编制中，加强对项目的清理整合，优化支出结构，以项目支出促进业务开展。通过规范专项资金支出管理，硬化预算约束，建立：预算编制有目标、预算执行有监控。预算完成有评价、预算结果有反馈、反馈结果有运用的管理模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atLeas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建立有效的项目管理机制，明确项目目标、进度和责任分工。安排专业团队负责项目实施，并进行定期的监督和评估，及时发现和解决问题，确保项目按计划顺利进行。</w:t>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atLeast"/>
        <w:ind w:right="0" w:rightChars="0" w:firstLine="643" w:firstLineChars="200"/>
        <w:jc w:val="both"/>
        <w:textAlignment w:val="auto"/>
        <w:outlineLvl w:val="1"/>
        <w:rPr>
          <w:rFonts w:hint="eastAsia" w:ascii="方正楷体_GBK" w:hAnsi="方正楷体_GBK" w:eastAsia="方正楷体_GBK" w:cs="方正楷体_GBK"/>
          <w:b/>
          <w:bCs/>
          <w:color w:val="auto"/>
          <w:kern w:val="0"/>
          <w:sz w:val="32"/>
          <w:szCs w:val="32"/>
          <w:highlight w:val="none"/>
          <w:lang w:val="en-US" w:eastAsia="zh-CN" w:bidi="en-US"/>
        </w:rPr>
      </w:pPr>
      <w:bookmarkStart w:id="12" w:name="_Toc21594"/>
      <w:r>
        <w:rPr>
          <w:rFonts w:hint="eastAsia" w:ascii="方正楷体_GBK" w:hAnsi="方正楷体_GBK" w:eastAsia="方正楷体_GBK" w:cs="方正楷体_GBK"/>
          <w:b/>
          <w:bCs/>
          <w:color w:val="auto"/>
          <w:kern w:val="0"/>
          <w:sz w:val="32"/>
          <w:szCs w:val="32"/>
          <w:highlight w:val="none"/>
          <w:lang w:val="en-US" w:eastAsia="zh-CN" w:bidi="en-US"/>
        </w:rPr>
        <w:t>（二）存在问题与不足</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atLeast"/>
        <w:ind w:firstLine="640" w:firstLineChars="200"/>
        <w:jc w:val="both"/>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截至绩效自评日，项目单位由于疫情原因未进行验收，导致验收报告等资料不完善；</w:t>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atLeast"/>
        <w:ind w:right="0" w:rightChars="0" w:firstLine="643" w:firstLineChars="200"/>
        <w:jc w:val="both"/>
        <w:textAlignment w:val="auto"/>
        <w:outlineLvl w:val="1"/>
        <w:rPr>
          <w:rFonts w:hint="eastAsia" w:ascii="方正楷体_GBK" w:hAnsi="方正楷体_GBK" w:eastAsia="方正楷体_GBK" w:cs="方正楷体_GBK"/>
          <w:b/>
          <w:bCs/>
          <w:color w:val="auto"/>
          <w:kern w:val="0"/>
          <w:sz w:val="32"/>
          <w:szCs w:val="32"/>
          <w:highlight w:val="none"/>
          <w:lang w:val="en-US" w:eastAsia="zh-CN" w:bidi="en-US"/>
        </w:rPr>
      </w:pPr>
      <w:bookmarkStart w:id="13" w:name="_Toc12825"/>
      <w:r>
        <w:rPr>
          <w:rFonts w:hint="eastAsia" w:ascii="方正楷体_GBK" w:hAnsi="方正楷体_GBK" w:eastAsia="方正楷体_GBK" w:cs="方正楷体_GBK"/>
          <w:b/>
          <w:bCs/>
          <w:color w:val="auto"/>
          <w:kern w:val="0"/>
          <w:sz w:val="32"/>
          <w:szCs w:val="32"/>
          <w:highlight w:val="none"/>
          <w:lang w:val="en-US" w:eastAsia="zh-CN" w:bidi="en-US"/>
        </w:rPr>
        <w:t>（三）建议和改进措施</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atLeast"/>
        <w:ind w:firstLine="640" w:firstLineChars="200"/>
        <w:jc w:val="both"/>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与项目相关的各方进行积极沟通和合作，共同推动项目的改进和顺利完成；明确项目验收的标准和流程，包括验收的内容、验收的时间节点以及相关的验收文件和记录；加强项目管理，建立科学的项目管理机制，包括项目计划、进度控制、风险管理等，以确保项目能够按时、按质完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atLeast"/>
        <w:ind w:firstLine="640" w:firstLineChars="200"/>
        <w:jc w:val="both"/>
        <w:textAlignment w:val="auto"/>
        <w:rPr>
          <w:rFonts w:hint="default" w:ascii="方正仿宋_GBK" w:hAnsi="方正仿宋_GBK" w:eastAsia="方正仿宋_GBK" w:cs="方正仿宋_GBK"/>
          <w:b w:val="0"/>
          <w:bCs w:val="0"/>
          <w:color w:val="auto"/>
          <w:sz w:val="32"/>
          <w:szCs w:val="32"/>
          <w:highlight w:val="none"/>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atLeast"/>
        <w:ind w:right="0" w:rightChars="0"/>
        <w:jc w:val="center"/>
        <w:textAlignment w:val="auto"/>
        <w:rPr>
          <w:rFonts w:hint="default" w:ascii="Times New Roman" w:hAnsi="Times New Roman" w:eastAsia="黑体" w:cs="Times New Roman"/>
          <w:b w:val="0"/>
          <w:bCs w:val="0"/>
          <w:color w:val="auto"/>
          <w:sz w:val="44"/>
          <w:szCs w:val="44"/>
          <w:highlight w:val="none"/>
        </w:rPr>
      </w:pPr>
    </w:p>
    <w:p>
      <w:pPr>
        <w:pageBreakBefore w:val="0"/>
        <w:kinsoku/>
        <w:wordWrap/>
        <w:bidi w:val="0"/>
        <w:spacing w:line="570" w:lineRule="atLeast"/>
        <w:rPr>
          <w:rFonts w:hint="default" w:ascii="Times New Roman" w:hAnsi="Times New Roman" w:eastAsia="黑体" w:cs="Times New Roman"/>
          <w:b w:val="0"/>
          <w:bCs w:val="0"/>
          <w:color w:val="auto"/>
          <w:sz w:val="44"/>
          <w:szCs w:val="44"/>
          <w:highlight w:val="none"/>
        </w:rPr>
      </w:pPr>
      <w:r>
        <w:rPr>
          <w:rFonts w:hint="default" w:ascii="Times New Roman" w:hAnsi="Times New Roman" w:eastAsia="黑体" w:cs="Times New Roman"/>
          <w:b w:val="0"/>
          <w:bCs w:val="0"/>
          <w:color w:val="auto"/>
          <w:sz w:val="44"/>
          <w:szCs w:val="44"/>
          <w:highlight w:val="none"/>
        </w:rPr>
        <w:br w:type="page"/>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atLeast"/>
        <w:ind w:right="0" w:rightChars="0" w:firstLine="3200" w:firstLineChars="800"/>
        <w:jc w:val="both"/>
        <w:textAlignment w:val="auto"/>
        <w:rPr>
          <w:rFonts w:hint="eastAsia" w:ascii="方正小标宋_GBK" w:hAnsi="方正小标宋_GBK" w:eastAsia="方正小标宋_GBK" w:cs="方正小标宋_GBK"/>
          <w:b w:val="0"/>
          <w:bCs w:val="0"/>
          <w:color w:val="auto"/>
          <w:sz w:val="40"/>
          <w:szCs w:val="40"/>
          <w:highlight w:val="none"/>
        </w:rPr>
      </w:pPr>
      <w:r>
        <w:rPr>
          <w:rFonts w:hint="eastAsia" w:ascii="方正小标宋_GBK" w:hAnsi="方正小标宋_GBK" w:eastAsia="方正小标宋_GBK" w:cs="方正小标宋_GBK"/>
          <w:b w:val="0"/>
          <w:bCs w:val="0"/>
          <w:color w:val="auto"/>
          <w:sz w:val="40"/>
          <w:szCs w:val="40"/>
          <w:highlight w:val="none"/>
        </w:rPr>
        <w:t>目录</w:t>
      </w:r>
    </w:p>
    <w:p>
      <w:pPr>
        <w:pageBreakBefore w:val="0"/>
        <w:tabs>
          <w:tab w:val="left" w:pos="1573"/>
          <w:tab w:val="center" w:pos="4213"/>
        </w:tabs>
        <w:kinsoku/>
        <w:wordWrap/>
        <w:bidi w:val="0"/>
        <w:spacing w:before="0" w:beforeLines="0" w:after="0" w:afterLines="0" w:line="570" w:lineRule="atLeast"/>
        <w:ind w:left="0" w:leftChars="0" w:right="0" w:rightChars="0" w:firstLine="0" w:firstLineChars="0"/>
        <w:jc w:val="center"/>
        <w:rPr>
          <w:rFonts w:hint="eastAsia" w:ascii="宋体" w:hAnsi="宋体" w:cs="Times New Roman"/>
          <w:kern w:val="0"/>
          <w:sz w:val="21"/>
          <w:szCs w:val="24"/>
          <w:lang w:val="en-US" w:eastAsia="zh-CN" w:bidi="ar"/>
        </w:rPr>
      </w:pPr>
      <w:r>
        <w:rPr>
          <w:rFonts w:hint="eastAsia" w:ascii="宋体" w:hAnsi="宋体" w:cs="Times New Roman"/>
          <w:kern w:val="0"/>
          <w:sz w:val="21"/>
          <w:szCs w:val="24"/>
          <w:lang w:val="en-US" w:eastAsia="zh-CN" w:bidi="ar"/>
        </w:rPr>
        <w:tab/>
      </w:r>
    </w:p>
    <w:sdt>
      <w:sdtPr>
        <w:rPr>
          <w:rFonts w:ascii="宋体" w:hAnsi="宋体" w:eastAsia="宋体" w:cs="Times New Roman"/>
          <w:kern w:val="0"/>
          <w:sz w:val="21"/>
          <w:szCs w:val="24"/>
          <w:lang w:val="en-US" w:eastAsia="zh-CN" w:bidi="ar"/>
        </w:rPr>
        <w:id w:val="147473244"/>
        <w:docPartObj>
          <w:docPartGallery w:val="Table of Contents"/>
          <w:docPartUnique/>
        </w:docPartObj>
      </w:sdtPr>
      <w:sdtEndPr>
        <w:rPr>
          <w:rFonts w:hint="eastAsia" w:ascii="方正仿宋_GBK" w:hAnsi="方正仿宋_GBK" w:eastAsia="方正仿宋_GBK" w:cs="方正仿宋_GBK"/>
          <w:b/>
          <w:bCs/>
          <w:kern w:val="0"/>
          <w:sz w:val="30"/>
          <w:szCs w:val="30"/>
          <w:lang w:val="en-US" w:eastAsia="zh-CN" w:bidi="ar"/>
        </w:rPr>
      </w:sdtEndPr>
      <w:sdtContent>
        <w:p>
          <w:pPr>
            <w:spacing w:before="0" w:beforeLines="0" w:after="0" w:afterLines="0" w:line="240" w:lineRule="auto"/>
            <w:ind w:left="0" w:leftChars="0" w:right="0" w:rightChars="0" w:firstLine="0" w:firstLineChars="0"/>
            <w:jc w:val="center"/>
          </w:pPr>
          <w:bookmarkStart w:id="14" w:name="_Toc28971_WPSOffice_Type2"/>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_Toc28971_WPSOffice_Level1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5b1efe5e-f869-41c9-9dce-471a367b7caa}"/>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一、基本情况</w:t>
              </w:r>
            </w:sdtContent>
          </w:sdt>
          <w:r>
            <w:rPr>
              <w:rFonts w:hint="eastAsia" w:ascii="方正仿宋_GBK" w:hAnsi="方正仿宋_GBK" w:eastAsia="方正仿宋_GBK" w:cs="方正仿宋_GBK"/>
              <w:b/>
              <w:bCs/>
              <w:sz w:val="30"/>
              <w:szCs w:val="30"/>
            </w:rPr>
            <w:tab/>
          </w:r>
          <w:bookmarkStart w:id="15" w:name="_Toc28971_WPSOffice_Level1Page"/>
          <w:r>
            <w:rPr>
              <w:rFonts w:hint="eastAsia" w:ascii="方正仿宋_GBK" w:hAnsi="方正仿宋_GBK" w:eastAsia="方正仿宋_GBK" w:cs="方正仿宋_GBK"/>
              <w:b/>
              <w:bCs/>
              <w:sz w:val="30"/>
              <w:szCs w:val="30"/>
            </w:rPr>
            <w:t>1</w:t>
          </w:r>
          <w:bookmarkEnd w:id="15"/>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_Toc28971_WPSOffice_Level2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f43dd289-1485-4129-a7e7-de6570c813d4}"/>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（一）项目概况</w:t>
              </w:r>
            </w:sdtContent>
          </w:sdt>
          <w:r>
            <w:rPr>
              <w:rFonts w:hint="eastAsia" w:ascii="方正仿宋_GBK" w:hAnsi="方正仿宋_GBK" w:eastAsia="方正仿宋_GBK" w:cs="方正仿宋_GBK"/>
              <w:sz w:val="30"/>
              <w:szCs w:val="30"/>
            </w:rPr>
            <w:tab/>
          </w:r>
          <w:bookmarkStart w:id="16" w:name="_Toc28971_WPSOffice_Level2Page"/>
          <w:r>
            <w:rPr>
              <w:rFonts w:hint="eastAsia" w:ascii="方正仿宋_GBK" w:hAnsi="方正仿宋_GBK" w:eastAsia="方正仿宋_GBK" w:cs="方正仿宋_GBK"/>
              <w:sz w:val="30"/>
              <w:szCs w:val="30"/>
            </w:rPr>
            <w:t>1</w:t>
          </w:r>
          <w:bookmarkEnd w:id="16"/>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_Toc17003_WPSOffice_Level2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e409b7ca-2a57-4ad4-9847-c3b8f4135e88}"/>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（二）项目绩效目标</w:t>
              </w:r>
            </w:sdtContent>
          </w:sdt>
          <w:r>
            <w:rPr>
              <w:rFonts w:hint="eastAsia" w:ascii="方正仿宋_GBK" w:hAnsi="方正仿宋_GBK" w:eastAsia="方正仿宋_GBK" w:cs="方正仿宋_GBK"/>
              <w:sz w:val="30"/>
              <w:szCs w:val="30"/>
            </w:rPr>
            <w:tab/>
          </w:r>
          <w:bookmarkStart w:id="17" w:name="_Toc17003_WPSOffice_Level2Page"/>
          <w:r>
            <w:rPr>
              <w:rFonts w:hint="eastAsia" w:ascii="方正仿宋_GBK" w:hAnsi="方正仿宋_GBK" w:eastAsia="方正仿宋_GBK" w:cs="方正仿宋_GBK"/>
              <w:sz w:val="30"/>
              <w:szCs w:val="30"/>
            </w:rPr>
            <w:t>5</w:t>
          </w:r>
          <w:bookmarkEnd w:id="17"/>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_Toc17003_WPSOffice_Level1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e475f89c-c65b-4010-9f6b-e730ea7ec2ae}"/>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二、 绩效评价工作开展情况</w:t>
              </w:r>
            </w:sdtContent>
          </w:sdt>
          <w:r>
            <w:rPr>
              <w:rFonts w:hint="eastAsia" w:ascii="方正仿宋_GBK" w:hAnsi="方正仿宋_GBK" w:eastAsia="方正仿宋_GBK" w:cs="方正仿宋_GBK"/>
              <w:b/>
              <w:bCs/>
              <w:sz w:val="30"/>
              <w:szCs w:val="30"/>
            </w:rPr>
            <w:tab/>
          </w:r>
          <w:bookmarkStart w:id="18" w:name="_Toc17003_WPSOffice_Level1Page"/>
          <w:r>
            <w:rPr>
              <w:rFonts w:hint="eastAsia" w:ascii="方正仿宋_GBK" w:hAnsi="方正仿宋_GBK" w:eastAsia="方正仿宋_GBK" w:cs="方正仿宋_GBK"/>
              <w:b/>
              <w:bCs/>
              <w:sz w:val="30"/>
              <w:szCs w:val="30"/>
            </w:rPr>
            <w:t>7</w:t>
          </w:r>
          <w:bookmarkEnd w:id="18"/>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_Toc22487_WPSOffice_Level2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78049286-58dd-43f5-978e-e77c21e05642}"/>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（一）绩效评价目的、对象和范围</w:t>
              </w:r>
            </w:sdtContent>
          </w:sdt>
          <w:r>
            <w:rPr>
              <w:rFonts w:hint="eastAsia" w:ascii="方正仿宋_GBK" w:hAnsi="方正仿宋_GBK" w:eastAsia="方正仿宋_GBK" w:cs="方正仿宋_GBK"/>
              <w:sz w:val="30"/>
              <w:szCs w:val="30"/>
            </w:rPr>
            <w:tab/>
          </w:r>
          <w:bookmarkStart w:id="19" w:name="_Toc22487_WPSOffice_Level2Page"/>
          <w:r>
            <w:rPr>
              <w:rFonts w:hint="eastAsia" w:ascii="方正仿宋_GBK" w:hAnsi="方正仿宋_GBK" w:eastAsia="方正仿宋_GBK" w:cs="方正仿宋_GBK"/>
              <w:sz w:val="30"/>
              <w:szCs w:val="30"/>
            </w:rPr>
            <w:t>7</w:t>
          </w:r>
          <w:bookmarkEnd w:id="19"/>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_Toc7935_WPSOffice_Level2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b4f38132-8a7f-4365-9355-dab361c561a3}"/>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（二）绩效评价原则、评价指标体系、评价方法评价标准</w:t>
              </w:r>
            </w:sdtContent>
          </w:sdt>
          <w:r>
            <w:rPr>
              <w:rFonts w:hint="eastAsia" w:ascii="方正仿宋_GBK" w:hAnsi="方正仿宋_GBK" w:eastAsia="方正仿宋_GBK" w:cs="方正仿宋_GBK"/>
              <w:sz w:val="30"/>
              <w:szCs w:val="30"/>
            </w:rPr>
            <w:tab/>
          </w:r>
          <w:bookmarkStart w:id="20" w:name="_Toc7935_WPSOffice_Level2Page"/>
          <w:r>
            <w:rPr>
              <w:rFonts w:hint="eastAsia" w:ascii="方正仿宋_GBK" w:hAnsi="方正仿宋_GBK" w:eastAsia="方正仿宋_GBK" w:cs="方正仿宋_GBK"/>
              <w:sz w:val="30"/>
              <w:szCs w:val="30"/>
            </w:rPr>
            <w:t>8</w:t>
          </w:r>
          <w:bookmarkEnd w:id="20"/>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_Toc2674_WPSOffice_Level2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81e699d4-4d31-484e-a190-c27aeec63a5f}"/>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 绩效评价工作过程</w:t>
              </w:r>
            </w:sdtContent>
          </w:sdt>
          <w:r>
            <w:rPr>
              <w:rFonts w:hint="eastAsia" w:ascii="方正仿宋_GBK" w:hAnsi="方正仿宋_GBK" w:eastAsia="方正仿宋_GBK" w:cs="方正仿宋_GBK"/>
              <w:sz w:val="30"/>
              <w:szCs w:val="30"/>
            </w:rPr>
            <w:tab/>
          </w:r>
          <w:bookmarkStart w:id="21" w:name="_Toc2674_WPSOffice_Level2Page"/>
          <w:r>
            <w:rPr>
              <w:rFonts w:hint="eastAsia" w:ascii="方正仿宋_GBK" w:hAnsi="方正仿宋_GBK" w:eastAsia="方正仿宋_GBK" w:cs="方正仿宋_GBK"/>
              <w:sz w:val="30"/>
              <w:szCs w:val="30"/>
            </w:rPr>
            <w:t>13</w:t>
          </w:r>
          <w:bookmarkEnd w:id="21"/>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_Toc22487_WPSOffice_Level1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678127fe-4db9-4516-a297-dd27a6c0d85a}"/>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三、综合评价情况及评价结论</w:t>
              </w:r>
            </w:sdtContent>
          </w:sdt>
          <w:r>
            <w:rPr>
              <w:rFonts w:hint="eastAsia" w:ascii="方正仿宋_GBK" w:hAnsi="方正仿宋_GBK" w:eastAsia="方正仿宋_GBK" w:cs="方正仿宋_GBK"/>
              <w:b/>
              <w:bCs/>
              <w:sz w:val="30"/>
              <w:szCs w:val="30"/>
            </w:rPr>
            <w:tab/>
          </w:r>
          <w:bookmarkStart w:id="22" w:name="_Toc22487_WPSOffice_Level1Page"/>
          <w:r>
            <w:rPr>
              <w:rFonts w:hint="eastAsia" w:ascii="方正仿宋_GBK" w:hAnsi="方正仿宋_GBK" w:eastAsia="方正仿宋_GBK" w:cs="方正仿宋_GBK"/>
              <w:b/>
              <w:bCs/>
              <w:sz w:val="30"/>
              <w:szCs w:val="30"/>
            </w:rPr>
            <w:t>16</w:t>
          </w:r>
          <w:bookmarkEnd w:id="22"/>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_Toc16325_WPSOffice_Level2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dd66c363-09c7-4cbb-8a65-208f34798556}"/>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（一）综合评价情况</w:t>
              </w:r>
            </w:sdtContent>
          </w:sdt>
          <w:r>
            <w:rPr>
              <w:rFonts w:hint="eastAsia" w:ascii="方正仿宋_GBK" w:hAnsi="方正仿宋_GBK" w:eastAsia="方正仿宋_GBK" w:cs="方正仿宋_GBK"/>
              <w:sz w:val="30"/>
              <w:szCs w:val="30"/>
            </w:rPr>
            <w:tab/>
          </w:r>
          <w:bookmarkStart w:id="23" w:name="_Toc16325_WPSOffice_Level2Page"/>
          <w:r>
            <w:rPr>
              <w:rFonts w:hint="eastAsia" w:ascii="方正仿宋_GBK" w:hAnsi="方正仿宋_GBK" w:eastAsia="方正仿宋_GBK" w:cs="方正仿宋_GBK"/>
              <w:sz w:val="30"/>
              <w:szCs w:val="30"/>
            </w:rPr>
            <w:t>16</w:t>
          </w:r>
          <w:bookmarkEnd w:id="23"/>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_Toc18808_WPSOffice_Level2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514492e7-caec-47ce-8e74-b727047f19b3}"/>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（二）综合评价结论</w:t>
              </w:r>
            </w:sdtContent>
          </w:sdt>
          <w:r>
            <w:rPr>
              <w:rFonts w:hint="eastAsia" w:ascii="方正仿宋_GBK" w:hAnsi="方正仿宋_GBK" w:eastAsia="方正仿宋_GBK" w:cs="方正仿宋_GBK"/>
              <w:sz w:val="30"/>
              <w:szCs w:val="30"/>
            </w:rPr>
            <w:tab/>
          </w:r>
          <w:bookmarkStart w:id="24" w:name="_Toc18808_WPSOffice_Level2Page"/>
          <w:r>
            <w:rPr>
              <w:rFonts w:hint="eastAsia" w:ascii="方正仿宋_GBK" w:hAnsi="方正仿宋_GBK" w:eastAsia="方正仿宋_GBK" w:cs="方正仿宋_GBK"/>
              <w:sz w:val="30"/>
              <w:szCs w:val="30"/>
            </w:rPr>
            <w:t>16</w:t>
          </w:r>
          <w:bookmarkEnd w:id="24"/>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_Toc15695_WPSOffice_Level2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1c2d7e7d-8234-4e9f-9fe9-ab0938eac6ce}"/>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表3-1 项目指标得分情况汇总表</w:t>
              </w:r>
            </w:sdtContent>
          </w:sdt>
          <w:r>
            <w:rPr>
              <w:rFonts w:hint="eastAsia" w:ascii="方正仿宋_GBK" w:hAnsi="方正仿宋_GBK" w:eastAsia="方正仿宋_GBK" w:cs="方正仿宋_GBK"/>
              <w:sz w:val="30"/>
              <w:szCs w:val="30"/>
            </w:rPr>
            <w:tab/>
          </w:r>
          <w:bookmarkStart w:id="25" w:name="_Toc15695_WPSOffice_Level2Page"/>
          <w:r>
            <w:rPr>
              <w:rFonts w:hint="eastAsia" w:ascii="方正仿宋_GBK" w:hAnsi="方正仿宋_GBK" w:eastAsia="方正仿宋_GBK" w:cs="方正仿宋_GBK"/>
              <w:sz w:val="30"/>
              <w:szCs w:val="30"/>
            </w:rPr>
            <w:t>17</w:t>
          </w:r>
          <w:bookmarkEnd w:id="25"/>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_Toc7935_WPSOffice_Level1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0bdf5acf-3e89-4911-b5cd-2cb2b83469b0}"/>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四、绩效评价分析</w:t>
              </w:r>
            </w:sdtContent>
          </w:sdt>
          <w:r>
            <w:rPr>
              <w:rFonts w:hint="eastAsia" w:ascii="方正仿宋_GBK" w:hAnsi="方正仿宋_GBK" w:eastAsia="方正仿宋_GBK" w:cs="方正仿宋_GBK"/>
              <w:b/>
              <w:bCs/>
              <w:sz w:val="30"/>
              <w:szCs w:val="30"/>
            </w:rPr>
            <w:tab/>
          </w:r>
          <w:bookmarkStart w:id="26" w:name="_Toc7935_WPSOffice_Level1Page"/>
          <w:r>
            <w:rPr>
              <w:rFonts w:hint="eastAsia" w:ascii="方正仿宋_GBK" w:hAnsi="方正仿宋_GBK" w:eastAsia="方正仿宋_GBK" w:cs="方正仿宋_GBK"/>
              <w:b/>
              <w:bCs/>
              <w:sz w:val="30"/>
              <w:szCs w:val="30"/>
            </w:rPr>
            <w:t>17</w:t>
          </w:r>
          <w:bookmarkEnd w:id="26"/>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_Toc17707_WPSOffice_Level2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44d0948c-eca1-4245-9772-3f6df76bf225}"/>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（一）项目决策情况</w:t>
              </w:r>
            </w:sdtContent>
          </w:sdt>
          <w:r>
            <w:rPr>
              <w:rFonts w:hint="eastAsia" w:ascii="方正仿宋_GBK" w:hAnsi="方正仿宋_GBK" w:eastAsia="方正仿宋_GBK" w:cs="方正仿宋_GBK"/>
              <w:sz w:val="30"/>
              <w:szCs w:val="30"/>
            </w:rPr>
            <w:tab/>
          </w:r>
          <w:bookmarkStart w:id="27" w:name="_Toc17707_WPSOffice_Level2Page"/>
          <w:r>
            <w:rPr>
              <w:rFonts w:hint="eastAsia" w:ascii="方正仿宋_GBK" w:hAnsi="方正仿宋_GBK" w:eastAsia="方正仿宋_GBK" w:cs="方正仿宋_GBK"/>
              <w:sz w:val="30"/>
              <w:szCs w:val="30"/>
            </w:rPr>
            <w:t>17</w:t>
          </w:r>
          <w:bookmarkEnd w:id="27"/>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_Toc22695_WPSOffice_Level2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d1153944-08b7-43c6-b0c9-342d091952f3}"/>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（二）项目过程情况</w:t>
              </w:r>
            </w:sdtContent>
          </w:sdt>
          <w:r>
            <w:rPr>
              <w:rFonts w:hint="eastAsia" w:ascii="方正仿宋_GBK" w:hAnsi="方正仿宋_GBK" w:eastAsia="方正仿宋_GBK" w:cs="方正仿宋_GBK"/>
              <w:sz w:val="30"/>
              <w:szCs w:val="30"/>
            </w:rPr>
            <w:tab/>
          </w:r>
          <w:bookmarkStart w:id="28" w:name="_Toc22695_WPSOffice_Level2Page"/>
          <w:r>
            <w:rPr>
              <w:rFonts w:hint="eastAsia" w:ascii="方正仿宋_GBK" w:hAnsi="方正仿宋_GBK" w:eastAsia="方正仿宋_GBK" w:cs="方正仿宋_GBK"/>
              <w:sz w:val="30"/>
              <w:szCs w:val="30"/>
            </w:rPr>
            <w:t>21</w:t>
          </w:r>
          <w:bookmarkEnd w:id="28"/>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_Toc29070_WPSOffice_Level2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ff034e70-3bd9-4f2a-91c3-af5839334d3e}"/>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（三）项目产出情况</w:t>
              </w:r>
            </w:sdtContent>
          </w:sdt>
          <w:r>
            <w:rPr>
              <w:rFonts w:hint="eastAsia" w:ascii="方正仿宋_GBK" w:hAnsi="方正仿宋_GBK" w:eastAsia="方正仿宋_GBK" w:cs="方正仿宋_GBK"/>
              <w:sz w:val="30"/>
              <w:szCs w:val="30"/>
            </w:rPr>
            <w:tab/>
          </w:r>
          <w:bookmarkStart w:id="29" w:name="_Toc29070_WPSOffice_Level2Page"/>
          <w:r>
            <w:rPr>
              <w:rFonts w:hint="eastAsia" w:ascii="方正仿宋_GBK" w:hAnsi="方正仿宋_GBK" w:eastAsia="方正仿宋_GBK" w:cs="方正仿宋_GBK"/>
              <w:sz w:val="30"/>
              <w:szCs w:val="30"/>
            </w:rPr>
            <w:t>24</w:t>
          </w:r>
          <w:bookmarkEnd w:id="29"/>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_Toc18268_WPSOffice_Level2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70af9a05-df3b-404c-b355-e021b4061fcf}"/>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（四）项目效益情况</w:t>
              </w:r>
            </w:sdtContent>
          </w:sdt>
          <w:r>
            <w:rPr>
              <w:rFonts w:hint="eastAsia" w:ascii="方正仿宋_GBK" w:hAnsi="方正仿宋_GBK" w:eastAsia="方正仿宋_GBK" w:cs="方正仿宋_GBK"/>
              <w:sz w:val="30"/>
              <w:szCs w:val="30"/>
            </w:rPr>
            <w:tab/>
          </w:r>
          <w:bookmarkStart w:id="30" w:name="_Toc18268_WPSOffice_Level2Page"/>
          <w:r>
            <w:rPr>
              <w:rFonts w:hint="eastAsia" w:ascii="方正仿宋_GBK" w:hAnsi="方正仿宋_GBK" w:eastAsia="方正仿宋_GBK" w:cs="方正仿宋_GBK"/>
              <w:sz w:val="30"/>
              <w:szCs w:val="30"/>
            </w:rPr>
            <w:t>30</w:t>
          </w:r>
          <w:bookmarkEnd w:id="30"/>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_Toc2674_WPSOffice_Level1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330e6146-f1e4-4292-9d8c-d88d8a8d9c87}"/>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五、主要经验及做法、存在的问题及原因分析</w:t>
              </w:r>
            </w:sdtContent>
          </w:sdt>
          <w:r>
            <w:rPr>
              <w:rFonts w:hint="eastAsia" w:ascii="方正仿宋_GBK" w:hAnsi="方正仿宋_GBK" w:eastAsia="方正仿宋_GBK" w:cs="方正仿宋_GBK"/>
              <w:b/>
              <w:bCs/>
              <w:sz w:val="30"/>
              <w:szCs w:val="30"/>
            </w:rPr>
            <w:tab/>
          </w:r>
          <w:bookmarkStart w:id="31" w:name="_Toc2674_WPSOffice_Level1Page"/>
          <w:r>
            <w:rPr>
              <w:rFonts w:hint="eastAsia" w:ascii="方正仿宋_GBK" w:hAnsi="方正仿宋_GBK" w:eastAsia="方正仿宋_GBK" w:cs="方正仿宋_GBK"/>
              <w:b/>
              <w:bCs/>
              <w:sz w:val="30"/>
              <w:szCs w:val="30"/>
            </w:rPr>
            <w:t>32</w:t>
          </w:r>
          <w:bookmarkEnd w:id="31"/>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_Toc31754_WPSOffice_Level2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f3827916-2556-4526-a998-da8914762b47}"/>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 主要经验及做法</w:t>
              </w:r>
            </w:sdtContent>
          </w:sdt>
          <w:r>
            <w:rPr>
              <w:rFonts w:hint="eastAsia" w:ascii="方正仿宋_GBK" w:hAnsi="方正仿宋_GBK" w:eastAsia="方正仿宋_GBK" w:cs="方正仿宋_GBK"/>
              <w:sz w:val="30"/>
              <w:szCs w:val="30"/>
            </w:rPr>
            <w:tab/>
          </w:r>
          <w:bookmarkStart w:id="32" w:name="_Toc31754_WPSOffice_Level2Page"/>
          <w:r>
            <w:rPr>
              <w:rFonts w:hint="eastAsia" w:ascii="方正仿宋_GBK" w:hAnsi="方正仿宋_GBK" w:eastAsia="方正仿宋_GBK" w:cs="方正仿宋_GBK"/>
              <w:sz w:val="30"/>
              <w:szCs w:val="30"/>
            </w:rPr>
            <w:t>32</w:t>
          </w:r>
          <w:bookmarkEnd w:id="32"/>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_Toc26839_WPSOffice_Level2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73244"/>
              <w:placeholder>
                <w:docPart w:val="{4bd6fd88-3f66-49df-b4dc-270b4c851838}"/>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（二）存在问题</w:t>
              </w:r>
            </w:sdtContent>
          </w:sdt>
          <w:r>
            <w:rPr>
              <w:rFonts w:hint="eastAsia" w:ascii="方正仿宋_GBK" w:hAnsi="方正仿宋_GBK" w:eastAsia="方正仿宋_GBK" w:cs="方正仿宋_GBK"/>
              <w:sz w:val="30"/>
              <w:szCs w:val="30"/>
            </w:rPr>
            <w:tab/>
          </w:r>
          <w:bookmarkStart w:id="33" w:name="_Toc26839_WPSOffice_Level2Page"/>
          <w:r>
            <w:rPr>
              <w:rFonts w:hint="eastAsia" w:ascii="方正仿宋_GBK" w:hAnsi="方正仿宋_GBK" w:eastAsia="方正仿宋_GBK" w:cs="方正仿宋_GBK"/>
              <w:sz w:val="30"/>
              <w:szCs w:val="30"/>
            </w:rPr>
            <w:t>32</w:t>
          </w:r>
          <w:bookmarkEnd w:id="33"/>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_Toc16325_WPSOffice_Level1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5169b9c6-e1cf-4ca5-9c03-c3fe99726699}"/>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六、相关建议</w:t>
              </w:r>
            </w:sdtContent>
          </w:sdt>
          <w:r>
            <w:rPr>
              <w:rFonts w:hint="eastAsia" w:ascii="方正仿宋_GBK" w:hAnsi="方正仿宋_GBK" w:eastAsia="方正仿宋_GBK" w:cs="方正仿宋_GBK"/>
              <w:b/>
              <w:bCs/>
              <w:sz w:val="30"/>
              <w:szCs w:val="30"/>
            </w:rPr>
            <w:tab/>
          </w:r>
          <w:bookmarkStart w:id="34" w:name="_Toc16325_WPSOffice_Level1Page"/>
          <w:r>
            <w:rPr>
              <w:rFonts w:hint="eastAsia" w:ascii="方正仿宋_GBK" w:hAnsi="方正仿宋_GBK" w:eastAsia="方正仿宋_GBK" w:cs="方正仿宋_GBK"/>
              <w:b/>
              <w:bCs/>
              <w:sz w:val="30"/>
              <w:szCs w:val="30"/>
            </w:rPr>
            <w:t>33</w:t>
          </w:r>
          <w:bookmarkEnd w:id="34"/>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_Toc18808_WPSOffice_Level1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a052b708-d5cc-4501-9b63-a637574f5c48}"/>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七、其他需要说明的问题</w:t>
              </w:r>
            </w:sdtContent>
          </w:sdt>
          <w:r>
            <w:rPr>
              <w:rFonts w:hint="eastAsia" w:ascii="方正仿宋_GBK" w:hAnsi="方正仿宋_GBK" w:eastAsia="方正仿宋_GBK" w:cs="方正仿宋_GBK"/>
              <w:b/>
              <w:bCs/>
              <w:sz w:val="30"/>
              <w:szCs w:val="30"/>
            </w:rPr>
            <w:tab/>
          </w:r>
          <w:bookmarkStart w:id="35" w:name="_Toc18808_WPSOffice_Level1Page"/>
          <w:r>
            <w:rPr>
              <w:rFonts w:hint="eastAsia" w:ascii="方正仿宋_GBK" w:hAnsi="方正仿宋_GBK" w:eastAsia="方正仿宋_GBK" w:cs="方正仿宋_GBK"/>
              <w:b/>
              <w:bCs/>
              <w:sz w:val="30"/>
              <w:szCs w:val="30"/>
            </w:rPr>
            <w:t>33</w:t>
          </w:r>
          <w:bookmarkEnd w:id="35"/>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_Toc15695_WPSOffice_Level1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d48b5276-ab8f-447a-9ab9-34940e63cefa}"/>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附件1项目支出绩效自评表</w:t>
              </w:r>
            </w:sdtContent>
          </w:sdt>
          <w:r>
            <w:rPr>
              <w:rFonts w:hint="eastAsia" w:ascii="方正仿宋_GBK" w:hAnsi="方正仿宋_GBK" w:eastAsia="方正仿宋_GBK" w:cs="方正仿宋_GBK"/>
              <w:b/>
              <w:bCs/>
              <w:sz w:val="30"/>
              <w:szCs w:val="30"/>
            </w:rPr>
            <w:tab/>
          </w:r>
          <w:bookmarkStart w:id="36" w:name="_Toc15695_WPSOffice_Level1Page"/>
          <w:r>
            <w:rPr>
              <w:rFonts w:hint="eastAsia" w:ascii="方正仿宋_GBK" w:hAnsi="方正仿宋_GBK" w:eastAsia="方正仿宋_GBK" w:cs="方正仿宋_GBK"/>
              <w:b/>
              <w:bCs/>
              <w:sz w:val="30"/>
              <w:szCs w:val="30"/>
            </w:rPr>
            <w:t>34</w:t>
          </w:r>
          <w:bookmarkEnd w:id="36"/>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_Toc17707_WPSOffice_Level1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3bec05ff-00be-4d13-9f85-262f3cf678aa}"/>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附件2项目支出绩效评价指标体系</w:t>
              </w:r>
            </w:sdtContent>
          </w:sdt>
          <w:r>
            <w:rPr>
              <w:rFonts w:hint="eastAsia" w:ascii="方正仿宋_GBK" w:hAnsi="方正仿宋_GBK" w:eastAsia="方正仿宋_GBK" w:cs="方正仿宋_GBK"/>
              <w:b/>
              <w:bCs/>
              <w:sz w:val="30"/>
              <w:szCs w:val="30"/>
            </w:rPr>
            <w:tab/>
          </w:r>
          <w:bookmarkStart w:id="37" w:name="_Toc17707_WPSOffice_Level1Page"/>
          <w:r>
            <w:rPr>
              <w:rFonts w:hint="eastAsia" w:ascii="方正仿宋_GBK" w:hAnsi="方正仿宋_GBK" w:eastAsia="方正仿宋_GBK" w:cs="方正仿宋_GBK"/>
              <w:b/>
              <w:bCs/>
              <w:sz w:val="30"/>
              <w:szCs w:val="30"/>
            </w:rPr>
            <w:t>37</w:t>
          </w:r>
          <w:bookmarkEnd w:id="37"/>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_Toc228_WPSOffice_Level1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e5a7748a-3a3a-4234-8888-e008811ec124}"/>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附件3 访谈报告</w:t>
              </w:r>
            </w:sdtContent>
          </w:sdt>
          <w:r>
            <w:rPr>
              <w:rFonts w:hint="eastAsia" w:ascii="方正仿宋_GBK" w:hAnsi="方正仿宋_GBK" w:eastAsia="方正仿宋_GBK" w:cs="方正仿宋_GBK"/>
              <w:b/>
              <w:bCs/>
              <w:sz w:val="30"/>
              <w:szCs w:val="30"/>
            </w:rPr>
            <w:tab/>
          </w:r>
          <w:bookmarkStart w:id="38" w:name="_Toc228_WPSOffice_Level1Page"/>
          <w:r>
            <w:rPr>
              <w:rFonts w:hint="eastAsia" w:ascii="方正仿宋_GBK" w:hAnsi="方正仿宋_GBK" w:eastAsia="方正仿宋_GBK" w:cs="方正仿宋_GBK"/>
              <w:b/>
              <w:bCs/>
              <w:sz w:val="30"/>
              <w:szCs w:val="30"/>
            </w:rPr>
            <w:t>46</w:t>
          </w:r>
          <w:bookmarkEnd w:id="38"/>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_Toc31518_WPSOffice_Level1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cbd2d2bd-1bd0-4775-944e-2ce1199b634d}"/>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附件4 满意度问卷调查</w:t>
              </w:r>
            </w:sdtContent>
          </w:sdt>
          <w:r>
            <w:rPr>
              <w:rFonts w:hint="eastAsia" w:ascii="方正仿宋_GBK" w:hAnsi="方正仿宋_GBK" w:eastAsia="方正仿宋_GBK" w:cs="方正仿宋_GBK"/>
              <w:b/>
              <w:bCs/>
              <w:sz w:val="30"/>
              <w:szCs w:val="30"/>
            </w:rPr>
            <w:tab/>
          </w:r>
          <w:bookmarkStart w:id="39" w:name="_Toc31518_WPSOffice_Level1Page"/>
          <w:r>
            <w:rPr>
              <w:rFonts w:hint="eastAsia" w:ascii="方正仿宋_GBK" w:hAnsi="方正仿宋_GBK" w:eastAsia="方正仿宋_GBK" w:cs="方正仿宋_GBK"/>
              <w:b/>
              <w:bCs/>
              <w:sz w:val="30"/>
              <w:szCs w:val="30"/>
            </w:rPr>
            <w:t>51</w:t>
          </w:r>
          <w:bookmarkEnd w:id="39"/>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_Toc9849_WPSOffice_Level1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73244"/>
              <w:placeholder>
                <w:docPart w:val="{afbe50fe-106c-4623-bfc4-0f5b162bfd28}"/>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附件5 现场照片</w:t>
              </w:r>
            </w:sdtContent>
          </w:sdt>
          <w:r>
            <w:rPr>
              <w:rFonts w:hint="eastAsia" w:ascii="方正仿宋_GBK" w:hAnsi="方正仿宋_GBK" w:eastAsia="方正仿宋_GBK" w:cs="方正仿宋_GBK"/>
              <w:b/>
              <w:bCs/>
              <w:sz w:val="30"/>
              <w:szCs w:val="30"/>
            </w:rPr>
            <w:tab/>
          </w:r>
          <w:bookmarkStart w:id="40" w:name="_Toc9849_WPSOffice_Level1Page"/>
          <w:r>
            <w:rPr>
              <w:rFonts w:hint="eastAsia" w:ascii="方正仿宋_GBK" w:hAnsi="方正仿宋_GBK" w:eastAsia="方正仿宋_GBK" w:cs="方正仿宋_GBK"/>
              <w:b/>
              <w:bCs/>
              <w:sz w:val="30"/>
              <w:szCs w:val="30"/>
            </w:rPr>
            <w:t>54</w:t>
          </w:r>
          <w:bookmarkEnd w:id="40"/>
          <w:r>
            <w:rPr>
              <w:rFonts w:hint="eastAsia" w:ascii="方正仿宋_GBK" w:hAnsi="方正仿宋_GBK" w:eastAsia="方正仿宋_GBK" w:cs="方正仿宋_GBK"/>
              <w:b/>
              <w:bCs/>
              <w:sz w:val="30"/>
              <w:szCs w:val="30"/>
            </w:rPr>
            <w:fldChar w:fldCharType="end"/>
          </w:r>
          <w:bookmarkEnd w:id="14"/>
        </w:p>
      </w:sdtContent>
    </w:sdt>
    <w:p>
      <w:pPr>
        <w:keepNext w:val="0"/>
        <w:keepLines w:val="0"/>
        <w:pageBreakBefore w:val="0"/>
        <w:kinsoku/>
        <w:wordWrap/>
        <w:topLinePunct w:val="0"/>
        <w:bidi w:val="0"/>
        <w:snapToGrid/>
        <w:spacing w:before="0" w:after="0" w:line="570" w:lineRule="atLeas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70" w:lineRule="atLeas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sectPr>
          <w:pgSz w:w="11906" w:h="16838"/>
          <w:pgMar w:top="1984" w:right="1531" w:bottom="1701" w:left="1531" w:header="851" w:footer="992" w:gutter="0"/>
          <w:pgNumType w:fmt="numberInDash"/>
          <w:cols w:space="425" w:num="1"/>
          <w:docGrid w:type="lines" w:linePitch="312" w:charSpace="0"/>
        </w:sectPr>
      </w:pPr>
      <w:bookmarkStart w:id="41" w:name="_Toc10490_WPSOffice_Level1"/>
    </w:p>
    <w:p>
      <w:pPr>
        <w:keepNext w:val="0"/>
        <w:keepLines w:val="0"/>
        <w:pageBreakBefore w:val="0"/>
        <w:kinsoku/>
        <w:wordWrap/>
        <w:topLinePunct w:val="0"/>
        <w:bidi w:val="0"/>
        <w:snapToGrid/>
        <w:spacing w:before="0" w:after="0" w:line="570" w:lineRule="atLeas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bookmarkStart w:id="42" w:name="_Toc483_WPSOffice_Level1"/>
      <w:bookmarkStart w:id="43" w:name="_Toc2034_WPSOffice_Level1"/>
      <w:r>
        <w:rPr>
          <w:rFonts w:hint="eastAsia" w:ascii="方正小标宋_GBK" w:hAnsi="方正小标宋_GBK" w:eastAsia="方正小标宋_GBK" w:cs="方正小标宋_GBK"/>
          <w:b w:val="0"/>
          <w:bCs w:val="0"/>
          <w:color w:val="auto"/>
          <w:sz w:val="40"/>
          <w:szCs w:val="40"/>
          <w:highlight w:val="none"/>
          <w:lang w:val="en-US" w:eastAsia="zh-CN"/>
        </w:rPr>
        <w:t>2022年伽师县卧里托格拉克镇伽师瓜干加工厂附属配套项目预算绩效评价报告</w:t>
      </w:r>
      <w:bookmarkEnd w:id="41"/>
      <w:bookmarkEnd w:id="42"/>
      <w:bookmarkEnd w:id="43"/>
    </w:p>
    <w:p>
      <w:pPr>
        <w:pStyle w:val="19"/>
        <w:keepNext w:val="0"/>
        <w:keepLines w:val="0"/>
        <w:pageBreakBefore w:val="0"/>
        <w:widowControl/>
        <w:kinsoku/>
        <w:wordWrap/>
        <w:overflowPunct/>
        <w:topLinePunct w:val="0"/>
        <w:autoSpaceDE/>
        <w:autoSpaceDN/>
        <w:bidi w:val="0"/>
        <w:adjustRightInd/>
        <w:snapToGrid/>
        <w:spacing w:line="570" w:lineRule="atLeast"/>
        <w:ind w:left="0" w:leftChars="0" w:firstLine="640" w:firstLineChars="200"/>
        <w:jc w:val="both"/>
        <w:textAlignment w:val="auto"/>
        <w:rPr>
          <w:rFonts w:hint="default" w:ascii="方正仿宋_GBK" w:hAnsi="方正仿宋_GBK" w:eastAsia="方正仿宋_GBK" w:cs="方正仿宋_GBK"/>
          <w:b w:val="0"/>
          <w:bCs/>
          <w:color w:val="auto"/>
          <w:spacing w:val="0"/>
          <w:kern w:val="0"/>
          <w:sz w:val="32"/>
          <w:szCs w:val="32"/>
          <w:highlight w:val="none"/>
          <w:lang w:val="en-US" w:eastAsia="zh-CN" w:bidi="ar"/>
        </w:rPr>
      </w:pPr>
      <w:bookmarkStart w:id="44" w:name="_Toc27083"/>
      <w:bookmarkStart w:id="45" w:name="_Toc23476"/>
      <w:bookmarkStart w:id="46" w:name="_Toc10416"/>
      <w:bookmarkStart w:id="47" w:name="_Toc15555"/>
      <w:r>
        <w:rPr>
          <w:rFonts w:hint="default" w:ascii="方正仿宋_GBK" w:hAnsi="方正仿宋_GBK" w:eastAsia="方正仿宋_GBK" w:cs="方正仿宋_GBK"/>
          <w:b w:val="0"/>
          <w:bCs/>
          <w:color w:val="auto"/>
          <w:spacing w:val="0"/>
          <w:kern w:val="0"/>
          <w:sz w:val="32"/>
          <w:szCs w:val="32"/>
          <w:highlight w:val="none"/>
          <w:lang w:val="en-US" w:eastAsia="zh-CN" w:bidi="ar"/>
        </w:rPr>
        <w:t>受</w:t>
      </w:r>
      <w:r>
        <w:rPr>
          <w:rFonts w:hint="eastAsia" w:ascii="方正仿宋_GBK" w:hAnsi="方正仿宋_GBK" w:eastAsia="方正仿宋_GBK" w:cs="方正仿宋_GBK"/>
          <w:b w:val="0"/>
          <w:bCs/>
          <w:color w:val="auto"/>
          <w:spacing w:val="0"/>
          <w:kern w:val="0"/>
          <w:sz w:val="32"/>
          <w:szCs w:val="32"/>
          <w:highlight w:val="none"/>
          <w:lang w:val="en-US" w:eastAsia="zh-CN" w:bidi="ar"/>
        </w:rPr>
        <w:t>喀什地区伽师县财政局</w:t>
      </w:r>
      <w:r>
        <w:rPr>
          <w:rFonts w:hint="default" w:ascii="方正仿宋_GBK" w:hAnsi="方正仿宋_GBK" w:eastAsia="方正仿宋_GBK" w:cs="方正仿宋_GBK"/>
          <w:b w:val="0"/>
          <w:bCs/>
          <w:color w:val="auto"/>
          <w:spacing w:val="0"/>
          <w:kern w:val="0"/>
          <w:sz w:val="32"/>
          <w:szCs w:val="32"/>
          <w:highlight w:val="none"/>
          <w:lang w:val="en-US" w:eastAsia="zh-CN" w:bidi="ar"/>
        </w:rPr>
        <w:t>委托，</w:t>
      </w:r>
      <w:r>
        <w:rPr>
          <w:rFonts w:hint="eastAsia" w:ascii="方正仿宋_GBK" w:hAnsi="方正仿宋_GBK" w:eastAsia="方正仿宋_GBK" w:cs="方正仿宋_GBK"/>
          <w:b w:val="0"/>
          <w:bCs/>
          <w:color w:val="auto"/>
          <w:spacing w:val="0"/>
          <w:kern w:val="0"/>
          <w:sz w:val="32"/>
          <w:szCs w:val="32"/>
          <w:highlight w:val="none"/>
          <w:lang w:val="en-US" w:eastAsia="zh-CN" w:bidi="ar"/>
        </w:rPr>
        <w:t>新疆永信中正项目管理咨询有限公司</w:t>
      </w:r>
      <w:r>
        <w:rPr>
          <w:rFonts w:hint="default" w:ascii="方正仿宋_GBK" w:hAnsi="方正仿宋_GBK" w:eastAsia="方正仿宋_GBK" w:cs="方正仿宋_GBK"/>
          <w:b w:val="0"/>
          <w:bCs/>
          <w:color w:val="auto"/>
          <w:spacing w:val="0"/>
          <w:kern w:val="0"/>
          <w:sz w:val="32"/>
          <w:szCs w:val="32"/>
          <w:highlight w:val="none"/>
          <w:lang w:val="en-US" w:eastAsia="zh-CN" w:bidi="ar"/>
        </w:rPr>
        <w:t>于20</w:t>
      </w:r>
      <w:r>
        <w:rPr>
          <w:rFonts w:hint="eastAsia" w:ascii="方正仿宋_GBK" w:hAnsi="方正仿宋_GBK" w:eastAsia="方正仿宋_GBK" w:cs="方正仿宋_GBK"/>
          <w:b w:val="0"/>
          <w:bCs/>
          <w:color w:val="auto"/>
          <w:spacing w:val="0"/>
          <w:kern w:val="0"/>
          <w:sz w:val="32"/>
          <w:szCs w:val="32"/>
          <w:highlight w:val="none"/>
          <w:lang w:val="en-US" w:eastAsia="zh-CN" w:bidi="ar"/>
        </w:rPr>
        <w:t>23</w:t>
      </w:r>
      <w:r>
        <w:rPr>
          <w:rFonts w:hint="default" w:ascii="方正仿宋_GBK" w:hAnsi="方正仿宋_GBK" w:eastAsia="方正仿宋_GBK" w:cs="方正仿宋_GBK"/>
          <w:b w:val="0"/>
          <w:bCs/>
          <w:color w:val="auto"/>
          <w:spacing w:val="0"/>
          <w:kern w:val="0"/>
          <w:sz w:val="32"/>
          <w:szCs w:val="32"/>
          <w:highlight w:val="none"/>
          <w:lang w:val="en-US" w:eastAsia="zh-CN" w:bidi="ar"/>
        </w:rPr>
        <w:t>年</w:t>
      </w:r>
      <w:r>
        <w:rPr>
          <w:rFonts w:hint="eastAsia" w:ascii="方正仿宋_GBK" w:hAnsi="方正仿宋_GBK" w:eastAsia="方正仿宋_GBK" w:cs="方正仿宋_GBK"/>
          <w:b w:val="0"/>
          <w:bCs/>
          <w:color w:val="auto"/>
          <w:spacing w:val="0"/>
          <w:kern w:val="0"/>
          <w:sz w:val="32"/>
          <w:szCs w:val="32"/>
          <w:highlight w:val="none"/>
          <w:lang w:val="en-US" w:eastAsia="zh-CN" w:bidi="ar"/>
        </w:rPr>
        <w:t>4</w:t>
      </w:r>
      <w:r>
        <w:rPr>
          <w:rFonts w:hint="default" w:ascii="方正仿宋_GBK" w:hAnsi="方正仿宋_GBK" w:eastAsia="方正仿宋_GBK" w:cs="方正仿宋_GBK"/>
          <w:b w:val="0"/>
          <w:bCs/>
          <w:color w:val="auto"/>
          <w:spacing w:val="0"/>
          <w:kern w:val="0"/>
          <w:sz w:val="32"/>
          <w:szCs w:val="32"/>
          <w:highlight w:val="none"/>
          <w:lang w:val="en-US" w:eastAsia="zh-CN" w:bidi="ar"/>
        </w:rPr>
        <w:t>月</w:t>
      </w:r>
      <w:r>
        <w:rPr>
          <w:rFonts w:hint="eastAsia" w:ascii="方正仿宋_GBK" w:hAnsi="方正仿宋_GBK" w:eastAsia="方正仿宋_GBK" w:cs="方正仿宋_GBK"/>
          <w:b w:val="0"/>
          <w:bCs/>
          <w:color w:val="auto"/>
          <w:spacing w:val="0"/>
          <w:kern w:val="0"/>
          <w:sz w:val="32"/>
          <w:szCs w:val="32"/>
          <w:highlight w:val="none"/>
          <w:lang w:val="en-US" w:eastAsia="zh-CN" w:bidi="ar"/>
        </w:rPr>
        <w:t>6</w:t>
      </w:r>
      <w:r>
        <w:rPr>
          <w:rFonts w:hint="default" w:ascii="方正仿宋_GBK" w:hAnsi="方正仿宋_GBK" w:eastAsia="方正仿宋_GBK" w:cs="方正仿宋_GBK"/>
          <w:b w:val="0"/>
          <w:bCs/>
          <w:color w:val="auto"/>
          <w:spacing w:val="0"/>
          <w:kern w:val="0"/>
          <w:sz w:val="32"/>
          <w:szCs w:val="32"/>
          <w:highlight w:val="none"/>
          <w:lang w:val="en-US" w:eastAsia="zh-CN" w:bidi="ar"/>
        </w:rPr>
        <w:t>日至20</w:t>
      </w:r>
      <w:r>
        <w:rPr>
          <w:rFonts w:hint="eastAsia" w:ascii="方正仿宋_GBK" w:hAnsi="方正仿宋_GBK" w:eastAsia="方正仿宋_GBK" w:cs="方正仿宋_GBK"/>
          <w:b w:val="0"/>
          <w:bCs/>
          <w:color w:val="auto"/>
          <w:spacing w:val="0"/>
          <w:kern w:val="0"/>
          <w:sz w:val="32"/>
          <w:szCs w:val="32"/>
          <w:highlight w:val="none"/>
          <w:lang w:val="en-US" w:eastAsia="zh-CN" w:bidi="ar"/>
        </w:rPr>
        <w:t>23</w:t>
      </w:r>
      <w:r>
        <w:rPr>
          <w:rFonts w:hint="default" w:ascii="方正仿宋_GBK" w:hAnsi="方正仿宋_GBK" w:eastAsia="方正仿宋_GBK" w:cs="方正仿宋_GBK"/>
          <w:b w:val="0"/>
          <w:bCs/>
          <w:color w:val="auto"/>
          <w:spacing w:val="0"/>
          <w:kern w:val="0"/>
          <w:sz w:val="32"/>
          <w:szCs w:val="32"/>
          <w:highlight w:val="none"/>
          <w:lang w:val="en-US" w:eastAsia="zh-CN" w:bidi="ar"/>
        </w:rPr>
        <w:t>年</w:t>
      </w:r>
      <w:r>
        <w:rPr>
          <w:rFonts w:hint="eastAsia" w:ascii="方正仿宋_GBK" w:hAnsi="方正仿宋_GBK" w:eastAsia="方正仿宋_GBK" w:cs="方正仿宋_GBK"/>
          <w:b w:val="0"/>
          <w:bCs/>
          <w:color w:val="auto"/>
          <w:spacing w:val="0"/>
          <w:kern w:val="0"/>
          <w:sz w:val="32"/>
          <w:szCs w:val="32"/>
          <w:highlight w:val="none"/>
          <w:lang w:val="en-US" w:eastAsia="zh-CN" w:bidi="ar"/>
        </w:rPr>
        <w:t>6</w:t>
      </w:r>
      <w:r>
        <w:rPr>
          <w:rFonts w:hint="default" w:ascii="方正仿宋_GBK" w:hAnsi="方正仿宋_GBK" w:eastAsia="方正仿宋_GBK" w:cs="方正仿宋_GBK"/>
          <w:b w:val="0"/>
          <w:bCs/>
          <w:color w:val="auto"/>
          <w:spacing w:val="0"/>
          <w:kern w:val="0"/>
          <w:sz w:val="32"/>
          <w:szCs w:val="32"/>
          <w:highlight w:val="none"/>
          <w:lang w:val="en-US" w:eastAsia="zh-CN" w:bidi="ar"/>
        </w:rPr>
        <w:t>月</w:t>
      </w:r>
      <w:r>
        <w:rPr>
          <w:rFonts w:hint="eastAsia" w:ascii="方正仿宋_GBK" w:hAnsi="方正仿宋_GBK" w:eastAsia="方正仿宋_GBK" w:cs="方正仿宋_GBK"/>
          <w:b w:val="0"/>
          <w:bCs/>
          <w:color w:val="auto"/>
          <w:spacing w:val="0"/>
          <w:kern w:val="0"/>
          <w:sz w:val="32"/>
          <w:szCs w:val="32"/>
          <w:highlight w:val="none"/>
          <w:lang w:val="en-US" w:eastAsia="zh-CN" w:bidi="ar"/>
        </w:rPr>
        <w:t>10</w:t>
      </w:r>
      <w:r>
        <w:rPr>
          <w:rFonts w:hint="default" w:ascii="方正仿宋_GBK" w:hAnsi="方正仿宋_GBK" w:eastAsia="方正仿宋_GBK" w:cs="方正仿宋_GBK"/>
          <w:b w:val="0"/>
          <w:bCs/>
          <w:color w:val="auto"/>
          <w:spacing w:val="0"/>
          <w:kern w:val="0"/>
          <w:sz w:val="32"/>
          <w:szCs w:val="32"/>
          <w:highlight w:val="none"/>
          <w:lang w:val="en-US" w:eastAsia="zh-CN" w:bidi="ar"/>
        </w:rPr>
        <w:t>日对伽师县卧里托格拉克镇人民政府负责管理</w:t>
      </w:r>
      <w:r>
        <w:rPr>
          <w:rFonts w:hint="default" w:ascii="方正仿宋_GBK" w:hAnsi="方正仿宋_GBK" w:eastAsia="方正仿宋_GBK" w:cs="方正仿宋_GBK"/>
          <w:b w:val="0"/>
          <w:bCs/>
          <w:color w:val="auto"/>
          <w:spacing w:val="0"/>
          <w:kern w:val="0"/>
          <w:sz w:val="32"/>
          <w:szCs w:val="32"/>
          <w:highlight w:val="none"/>
          <w:lang w:val="en-US" w:eastAsia="zh-Hans" w:bidi="ar"/>
        </w:rPr>
        <w:t>实施</w:t>
      </w:r>
      <w:r>
        <w:rPr>
          <w:rFonts w:hint="default" w:ascii="方正仿宋_GBK" w:hAnsi="方正仿宋_GBK" w:eastAsia="方正仿宋_GBK" w:cs="方正仿宋_GBK"/>
          <w:b w:val="0"/>
          <w:bCs/>
          <w:color w:val="auto"/>
          <w:spacing w:val="0"/>
          <w:kern w:val="0"/>
          <w:sz w:val="32"/>
          <w:szCs w:val="32"/>
          <w:highlight w:val="none"/>
          <w:lang w:val="en-US" w:eastAsia="zh-CN" w:bidi="ar"/>
        </w:rPr>
        <w:t>的20</w:t>
      </w:r>
      <w:r>
        <w:rPr>
          <w:rFonts w:hint="eastAsia" w:ascii="方正仿宋_GBK" w:hAnsi="方正仿宋_GBK" w:eastAsia="方正仿宋_GBK" w:cs="方正仿宋_GBK"/>
          <w:b w:val="0"/>
          <w:bCs/>
          <w:color w:val="auto"/>
          <w:spacing w:val="0"/>
          <w:kern w:val="0"/>
          <w:sz w:val="32"/>
          <w:szCs w:val="32"/>
          <w:highlight w:val="none"/>
          <w:lang w:val="en-US" w:eastAsia="zh-CN" w:bidi="ar"/>
        </w:rPr>
        <w:t>22</w:t>
      </w:r>
      <w:r>
        <w:rPr>
          <w:rFonts w:hint="default" w:ascii="方正仿宋_GBK" w:hAnsi="方正仿宋_GBK" w:eastAsia="方正仿宋_GBK" w:cs="方正仿宋_GBK"/>
          <w:b w:val="0"/>
          <w:bCs/>
          <w:color w:val="auto"/>
          <w:spacing w:val="0"/>
          <w:kern w:val="0"/>
          <w:sz w:val="32"/>
          <w:szCs w:val="32"/>
          <w:highlight w:val="none"/>
          <w:lang w:val="en-US" w:eastAsia="zh-CN" w:bidi="ar"/>
        </w:rPr>
        <w:t>年</w:t>
      </w:r>
      <w:r>
        <w:rPr>
          <w:rFonts w:hint="eastAsia" w:ascii="方正仿宋_GBK" w:hAnsi="方正仿宋_GBK" w:eastAsia="方正仿宋_GBK" w:cs="方正仿宋_GBK"/>
          <w:b w:val="0"/>
          <w:bCs/>
          <w:color w:val="auto"/>
          <w:spacing w:val="0"/>
          <w:kern w:val="0"/>
          <w:sz w:val="32"/>
          <w:szCs w:val="32"/>
          <w:highlight w:val="none"/>
          <w:lang w:val="en-US" w:eastAsia="zh-CN" w:bidi="ar"/>
        </w:rPr>
        <w:t>伽师瓜干加工厂附属配套项目</w:t>
      </w:r>
      <w:r>
        <w:rPr>
          <w:rFonts w:hint="default" w:ascii="方正仿宋_GBK" w:hAnsi="方正仿宋_GBK" w:eastAsia="方正仿宋_GBK" w:cs="方正仿宋_GBK"/>
          <w:b w:val="0"/>
          <w:bCs/>
          <w:color w:val="auto"/>
          <w:spacing w:val="0"/>
          <w:kern w:val="0"/>
          <w:sz w:val="32"/>
          <w:szCs w:val="32"/>
          <w:highlight w:val="none"/>
          <w:lang w:val="en-US" w:eastAsia="zh-CN" w:bidi="ar"/>
        </w:rPr>
        <w:t>开展了绩效评价，评价情况如下：</w:t>
      </w:r>
    </w:p>
    <w:p>
      <w:pPr>
        <w:pStyle w:val="19"/>
        <w:keepNext w:val="0"/>
        <w:keepLines w:val="0"/>
        <w:pageBreakBefore w:val="0"/>
        <w:widowControl/>
        <w:kinsoku/>
        <w:wordWrap/>
        <w:overflowPunct/>
        <w:topLinePunct w:val="0"/>
        <w:autoSpaceDE/>
        <w:autoSpaceDN/>
        <w:bidi w:val="0"/>
        <w:adjustRightInd/>
        <w:snapToGrid/>
        <w:spacing w:line="570" w:lineRule="atLeast"/>
        <w:ind w:firstLine="664" w:firstLineChars="200"/>
        <w:textAlignment w:val="auto"/>
        <w:outlineLvl w:val="0"/>
        <w:rPr>
          <w:rFonts w:hint="eastAsia" w:ascii="方正黑体_GBK" w:hAnsi="方正黑体_GBK" w:eastAsia="方正黑体_GBK" w:cs="方正黑体_GBK"/>
          <w:color w:val="auto"/>
          <w:highlight w:val="none"/>
          <w:lang w:val="en-US" w:eastAsia="zh-CN"/>
        </w:rPr>
      </w:pPr>
      <w:bookmarkStart w:id="48" w:name="_Toc28971_WPSOffice_Level1"/>
      <w:r>
        <w:rPr>
          <w:rFonts w:hint="eastAsia" w:ascii="方正黑体_GBK" w:hAnsi="方正黑体_GBK" w:eastAsia="方正黑体_GBK" w:cs="方正黑体_GBK"/>
          <w:color w:val="auto"/>
          <w:highlight w:val="none"/>
          <w:lang w:val="en-US" w:eastAsia="zh-CN"/>
        </w:rPr>
        <w:t>一、</w:t>
      </w:r>
      <w:bookmarkEnd w:id="44"/>
      <w:bookmarkEnd w:id="45"/>
      <w:bookmarkEnd w:id="46"/>
      <w:bookmarkEnd w:id="47"/>
      <w:r>
        <w:rPr>
          <w:rFonts w:hint="eastAsia" w:ascii="方正黑体_GBK" w:hAnsi="方正黑体_GBK" w:eastAsia="方正黑体_GBK" w:cs="方正黑体_GBK"/>
          <w:color w:val="auto"/>
          <w:highlight w:val="none"/>
          <w:lang w:val="en-US" w:eastAsia="zh-CN"/>
        </w:rPr>
        <w:t>基本情况</w:t>
      </w:r>
      <w:bookmarkEnd w:id="48"/>
    </w:p>
    <w:p>
      <w:pPr>
        <w:pStyle w:val="19"/>
        <w:keepNext w:val="0"/>
        <w:keepLines w:val="0"/>
        <w:pageBreakBefore w:val="0"/>
        <w:widowControl/>
        <w:kinsoku/>
        <w:wordWrap/>
        <w:overflowPunct/>
        <w:topLinePunct w:val="0"/>
        <w:autoSpaceDE/>
        <w:autoSpaceDN/>
        <w:bidi w:val="0"/>
        <w:adjustRightInd/>
        <w:snapToGrid/>
        <w:spacing w:line="570" w:lineRule="atLeast"/>
        <w:ind w:firstLine="667" w:firstLineChars="200"/>
        <w:textAlignment w:val="auto"/>
        <w:outlineLvl w:val="1"/>
        <w:rPr>
          <w:rFonts w:hint="eastAsia" w:ascii="方正楷体_GBK" w:hAnsi="方正楷体_GBK" w:eastAsia="方正楷体_GBK" w:cs="方正楷体_GBK"/>
          <w:b/>
          <w:bCs/>
          <w:color w:val="auto"/>
          <w:highlight w:val="none"/>
          <w:lang w:val="en-US" w:eastAsia="zh-CN"/>
        </w:rPr>
      </w:pPr>
      <w:bookmarkStart w:id="49" w:name="_Toc31606"/>
      <w:bookmarkStart w:id="50" w:name="_Toc10466"/>
      <w:bookmarkStart w:id="51" w:name="_Toc31250"/>
      <w:bookmarkStart w:id="52" w:name="_Toc11862"/>
      <w:bookmarkStart w:id="53" w:name="_Toc16578"/>
      <w:bookmarkStart w:id="54" w:name="_Toc28971_WPSOffice_Level2"/>
      <w:r>
        <w:rPr>
          <w:rFonts w:hint="eastAsia" w:ascii="方正楷体_GBK" w:hAnsi="方正楷体_GBK" w:eastAsia="方正楷体_GBK" w:cs="方正楷体_GBK"/>
          <w:b/>
          <w:bCs/>
          <w:color w:val="auto"/>
          <w:highlight w:val="none"/>
          <w:lang w:val="en-US" w:eastAsia="zh-CN"/>
        </w:rPr>
        <w:t>（一）</w:t>
      </w:r>
      <w:bookmarkEnd w:id="49"/>
      <w:bookmarkEnd w:id="50"/>
      <w:bookmarkEnd w:id="51"/>
      <w:bookmarkEnd w:id="52"/>
      <w:bookmarkEnd w:id="53"/>
      <w:r>
        <w:rPr>
          <w:rFonts w:hint="eastAsia" w:ascii="方正楷体_GBK" w:hAnsi="方正楷体_GBK" w:eastAsia="方正楷体_GBK" w:cs="方正楷体_GBK"/>
          <w:b/>
          <w:bCs/>
          <w:color w:val="auto"/>
          <w:highlight w:val="none"/>
          <w:lang w:val="en-US" w:eastAsia="zh-CN"/>
        </w:rPr>
        <w:t>项目概况</w:t>
      </w:r>
      <w:bookmarkEnd w:id="54"/>
    </w:p>
    <w:p>
      <w:pPr>
        <w:pStyle w:val="19"/>
        <w:keepNext w:val="0"/>
        <w:keepLines w:val="0"/>
        <w:pageBreakBefore w:val="0"/>
        <w:widowControl/>
        <w:kinsoku/>
        <w:wordWrap/>
        <w:overflowPunct/>
        <w:topLinePunct w:val="0"/>
        <w:autoSpaceDE/>
        <w:autoSpaceDN/>
        <w:bidi w:val="0"/>
        <w:adjustRightInd/>
        <w:snapToGrid/>
        <w:spacing w:line="570" w:lineRule="atLeast"/>
        <w:ind w:firstLine="667" w:firstLineChars="200"/>
        <w:textAlignment w:val="auto"/>
        <w:outlineLvl w:val="1"/>
        <w:rPr>
          <w:rFonts w:hint="eastAsia" w:ascii="方正仿宋_GBK" w:hAnsi="方正仿宋_GBK" w:eastAsia="方正仿宋_GBK" w:cs="方正仿宋_GBK"/>
          <w:b/>
          <w:bCs/>
          <w:color w:val="auto"/>
          <w:highlight w:val="none"/>
          <w:lang w:val="en-US" w:eastAsia="zh-CN"/>
        </w:rPr>
      </w:pPr>
      <w:r>
        <w:rPr>
          <w:rFonts w:hint="eastAsia" w:ascii="方正仿宋_GBK" w:hAnsi="方正仿宋_GBK" w:eastAsia="方正仿宋_GBK" w:cs="方正仿宋_GBK"/>
          <w:b/>
          <w:bCs/>
          <w:color w:val="auto"/>
          <w:highlight w:val="none"/>
          <w:lang w:val="en-US" w:eastAsia="zh-CN"/>
        </w:rPr>
        <w:t>1.项目背景</w:t>
      </w:r>
    </w:p>
    <w:p>
      <w:pPr>
        <w:pStyle w:val="19"/>
        <w:keepNext w:val="0"/>
        <w:keepLines w:val="0"/>
        <w:pageBreakBefore w:val="0"/>
        <w:widowControl/>
        <w:kinsoku/>
        <w:wordWrap/>
        <w:overflowPunct/>
        <w:topLinePunct w:val="0"/>
        <w:autoSpaceDE/>
        <w:autoSpaceDN/>
        <w:bidi w:val="0"/>
        <w:adjustRightInd/>
        <w:snapToGrid/>
        <w:spacing w:line="570" w:lineRule="atLeast"/>
        <w:ind w:firstLine="640" w:firstLineChars="200"/>
        <w:jc w:val="both"/>
        <w:textAlignment w:val="auto"/>
        <w:rPr>
          <w:rFonts w:hint="eastAsia" w:ascii="方正仿宋_GBK" w:hAnsi="方正仿宋_GBK" w:eastAsia="方正仿宋_GBK" w:cs="方正仿宋_GBK"/>
          <w:b w:val="0"/>
          <w:bCs/>
          <w:color w:val="auto"/>
          <w:spacing w:val="0"/>
          <w:kern w:val="0"/>
          <w:sz w:val="32"/>
          <w:szCs w:val="32"/>
          <w:highlight w:val="none"/>
          <w:lang w:val="en-US" w:eastAsia="zh-CN" w:bidi="ar"/>
        </w:rPr>
      </w:pPr>
      <w:r>
        <w:rPr>
          <w:rFonts w:hint="eastAsia" w:ascii="方正仿宋_GBK" w:hAnsi="方正仿宋_GBK" w:eastAsia="方正仿宋_GBK" w:cs="方正仿宋_GBK"/>
          <w:b w:val="0"/>
          <w:bCs/>
          <w:color w:val="auto"/>
          <w:spacing w:val="0"/>
          <w:kern w:val="0"/>
          <w:sz w:val="32"/>
          <w:szCs w:val="32"/>
          <w:highlight w:val="none"/>
          <w:lang w:val="en-US" w:eastAsia="zh-CN" w:bidi="ar"/>
        </w:rPr>
        <w:t>根据《关于下达2022年自治区财政衔接推进乡村振兴补助资金预算的通知》（新财振〔2022〕18号），下达2022年自治区财政衔接推进乡村振兴补助资金，根据县乡村振兴领导小组《关于伽师县2022年度自治区第二批财政衔接推进乡村振兴补助资金（巩固拓展脱贫攻坚成果和乡村振兴任务）项目计划的批复》（伽党农领项目〔2022〕6号）文件精神，下达资金232.05万元，围绕“伽师瓜、伽师梅、伽师羊、伽师菜、伽师棉”五大特色产业谋篇布局，依托新疆果业农产品交易中心（伽师）果品批发市场，提升果品加工转化和带动林果产业发展能力，选优培养伽师瓜经纪人30人。</w:t>
      </w:r>
    </w:p>
    <w:p>
      <w:pPr>
        <w:pageBreakBefore w:val="0"/>
        <w:kinsoku/>
        <w:wordWrap/>
        <w:bidi w:val="0"/>
        <w:snapToGrid/>
        <w:spacing w:before="0" w:beforeAutospacing="0" w:after="0" w:afterAutospacing="0" w:line="570" w:lineRule="atLeast"/>
        <w:ind w:firstLine="640" w:firstLineChars="200"/>
        <w:jc w:val="both"/>
        <w:textAlignment w:val="baseline"/>
        <w:rPr>
          <w:rFonts w:hint="eastAsia" w:ascii="方正仿宋_GBK" w:hAnsi="方正仿宋_GBK" w:eastAsia="方正仿宋_GBK" w:cs="方正仿宋_GBK"/>
          <w:b w:val="0"/>
          <w:bCs/>
          <w:color w:val="auto"/>
          <w:spacing w:val="0"/>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bidi="ar"/>
        </w:rPr>
        <w:t>项目建成后，能极大改善伽师县伽师瓜交易市场污水处理能力，美化、绿化当地环境，进一步提升环境质量，加强人与自然之间的亲和力，能有效促进乡村振兴。项目建成后由伽师瓜干厂承租，预计带动就业50人，收购伽师瓜1万吨。同时该厂收益的2%作为该项目资产分红，收益分红每年年底前进行结算。</w:t>
      </w:r>
    </w:p>
    <w:p>
      <w:pPr>
        <w:keepNext w:val="0"/>
        <w:keepLines w:val="0"/>
        <w:pageBreakBefore w:val="0"/>
        <w:widowControl/>
        <w:kinsoku/>
        <w:wordWrap/>
        <w:overflowPunct w:val="0"/>
        <w:topLinePunct w:val="0"/>
        <w:autoSpaceDE w:val="0"/>
        <w:autoSpaceDN w:val="0"/>
        <w:bidi w:val="0"/>
        <w:adjustRightInd w:val="0"/>
        <w:snapToGrid/>
        <w:spacing w:line="570" w:lineRule="atLeast"/>
        <w:ind w:firstLine="643" w:firstLineChars="200"/>
        <w:textAlignment w:val="baseline"/>
        <w:outlineLvl w:val="1"/>
        <w:rPr>
          <w:rFonts w:hint="eastAsia" w:ascii="方正仿宋_GBK" w:hAnsi="方正仿宋_GBK" w:eastAsia="方正仿宋_GBK" w:cs="方正仿宋_GBK"/>
          <w:b/>
          <w:bCs/>
          <w:color w:val="auto"/>
          <w:sz w:val="32"/>
          <w:szCs w:val="32"/>
          <w:highlight w:val="none"/>
          <w:lang w:eastAsia="zh-CN"/>
        </w:rPr>
      </w:pPr>
      <w:bookmarkStart w:id="55" w:name="_Toc5252"/>
      <w:bookmarkStart w:id="56" w:name="_Toc24474"/>
      <w:bookmarkStart w:id="57" w:name="_Toc27027"/>
      <w:bookmarkStart w:id="58" w:name="_Toc2447"/>
      <w:bookmarkStart w:id="59" w:name="_Toc32613"/>
      <w:bookmarkStart w:id="60" w:name="_Toc16353"/>
      <w:r>
        <w:rPr>
          <w:rFonts w:hint="eastAsia" w:ascii="方正仿宋_GBK" w:hAnsi="方正仿宋_GBK" w:eastAsia="方正仿宋_GBK" w:cs="方正仿宋_GBK"/>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rPr>
        <w:t>项目内容及</w:t>
      </w:r>
      <w:bookmarkEnd w:id="55"/>
      <w:bookmarkEnd w:id="56"/>
      <w:bookmarkEnd w:id="57"/>
      <w:bookmarkEnd w:id="58"/>
      <w:bookmarkEnd w:id="59"/>
      <w:bookmarkEnd w:id="60"/>
      <w:r>
        <w:rPr>
          <w:rFonts w:hint="eastAsia" w:ascii="方正仿宋_GBK" w:hAnsi="方正仿宋_GBK" w:eastAsia="方正仿宋_GBK" w:cs="方正仿宋_GBK"/>
          <w:b/>
          <w:bCs/>
          <w:color w:val="auto"/>
          <w:sz w:val="32"/>
          <w:szCs w:val="32"/>
          <w:highlight w:val="none"/>
          <w:lang w:eastAsia="zh-CN"/>
        </w:rPr>
        <w:t>实施情况</w:t>
      </w:r>
    </w:p>
    <w:p>
      <w:pPr>
        <w:keepNext w:val="0"/>
        <w:keepLines w:val="0"/>
        <w:pageBreakBefore w:val="0"/>
        <w:widowControl/>
        <w:kinsoku/>
        <w:wordWrap/>
        <w:overflowPunct w:val="0"/>
        <w:topLinePunct w:val="0"/>
        <w:autoSpaceDE w:val="0"/>
        <w:autoSpaceDN w:val="0"/>
        <w:bidi w:val="0"/>
        <w:adjustRightInd w:val="0"/>
        <w:snapToGrid/>
        <w:spacing w:line="570" w:lineRule="atLeast"/>
        <w:ind w:firstLine="643" w:firstLineChars="200"/>
        <w:textAlignment w:val="baseline"/>
        <w:outlineLvl w:val="2"/>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项目内容</w:t>
      </w:r>
    </w:p>
    <w:p>
      <w:pPr>
        <w:keepNext w:val="0"/>
        <w:keepLines w:val="0"/>
        <w:pageBreakBefore w:val="0"/>
        <w:widowControl/>
        <w:kinsoku/>
        <w:wordWrap/>
        <w:overflowPunct w:val="0"/>
        <w:topLinePunct w:val="0"/>
        <w:autoSpaceDE w:val="0"/>
        <w:autoSpaceDN w:val="0"/>
        <w:bidi w:val="0"/>
        <w:adjustRightInd w:val="0"/>
        <w:snapToGrid/>
        <w:spacing w:line="570" w:lineRule="atLeast"/>
        <w:ind w:firstLine="640" w:firstLineChars="200"/>
        <w:jc w:val="both"/>
        <w:textAlignment w:val="baseline"/>
        <w:outlineLvl w:val="2"/>
        <w:rPr>
          <w:rFonts w:hint="eastAsia" w:ascii="方正仿宋_GBK" w:hAnsi="方正仿宋_GBK" w:eastAsia="方正仿宋_GBK" w:cs="方正仿宋_GBK"/>
          <w:b w:val="0"/>
          <w:bCs/>
          <w:color w:val="auto"/>
          <w:spacing w:val="0"/>
          <w:kern w:val="0"/>
          <w:sz w:val="32"/>
          <w:szCs w:val="32"/>
          <w:highlight w:val="none"/>
          <w:lang w:val="en-US" w:eastAsia="zh-CN" w:bidi="ar"/>
        </w:rPr>
      </w:pPr>
      <w:r>
        <w:rPr>
          <w:rFonts w:hint="eastAsia" w:ascii="方正仿宋_GBK" w:hAnsi="方正仿宋_GBK" w:eastAsia="方正仿宋_GBK" w:cs="方正仿宋_GBK"/>
          <w:b w:val="0"/>
          <w:bCs/>
          <w:color w:val="auto"/>
          <w:spacing w:val="0"/>
          <w:kern w:val="0"/>
          <w:sz w:val="32"/>
          <w:szCs w:val="32"/>
          <w:highlight w:val="none"/>
          <w:lang w:val="en-US" w:eastAsia="zh-CN" w:bidi="ar"/>
        </w:rPr>
        <w:t>根据《关于拨付伽师瓜干加工厂附属配套项目资金的通知》（喀地财振〔2022〕3号）</w:t>
      </w:r>
      <w:r>
        <w:rPr>
          <w:rFonts w:hint="eastAsia" w:ascii="方正仿宋_GBK" w:hAnsi="方正仿宋_GBK" w:eastAsia="方正仿宋_GBK" w:cs="方正仿宋_GBK"/>
          <w:color w:val="auto"/>
          <w:spacing w:val="6"/>
          <w:kern w:val="0"/>
          <w:sz w:val="32"/>
          <w:szCs w:val="32"/>
          <w:highlight w:val="none"/>
          <w:lang w:val="en-US" w:eastAsia="zh-CN" w:bidi="ar"/>
        </w:rPr>
        <w:t>文件相关规定，下达资金232.05万元，</w:t>
      </w:r>
      <w:r>
        <w:rPr>
          <w:rFonts w:hint="eastAsia" w:ascii="方正仿宋_GBK" w:hAnsi="方正仿宋_GBK" w:eastAsia="方正仿宋_GBK" w:cs="方正仿宋_GBK"/>
          <w:b w:val="0"/>
          <w:bCs/>
          <w:color w:val="auto"/>
          <w:spacing w:val="0"/>
          <w:kern w:val="0"/>
          <w:sz w:val="32"/>
          <w:szCs w:val="32"/>
          <w:highlight w:val="none"/>
          <w:lang w:val="en-US" w:eastAsia="zh-CN" w:bidi="ar"/>
        </w:rPr>
        <w:t>在伽师县卧里托格拉克镇新建污水处理设施一套，包括格栅井、调节池、气浮机、A级生物处理池、O级生物处理池（生物接触氧化池）、沉淀池、清水池、两千千瓦电路、自动控制柜及管道铺设等。</w:t>
      </w:r>
    </w:p>
    <w:p>
      <w:pPr>
        <w:keepNext w:val="0"/>
        <w:keepLines w:val="0"/>
        <w:pageBreakBefore w:val="0"/>
        <w:widowControl/>
        <w:kinsoku/>
        <w:wordWrap/>
        <w:overflowPunct w:val="0"/>
        <w:topLinePunct w:val="0"/>
        <w:autoSpaceDE w:val="0"/>
        <w:autoSpaceDN w:val="0"/>
        <w:bidi w:val="0"/>
        <w:adjustRightInd w:val="0"/>
        <w:snapToGrid/>
        <w:spacing w:line="570" w:lineRule="atLeast"/>
        <w:ind w:firstLine="643" w:firstLineChars="200"/>
        <w:textAlignment w:val="baseline"/>
        <w:outlineLvl w:val="2"/>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eastAsia="zh-CN"/>
        </w:rPr>
        <w:t>（</w:t>
      </w:r>
      <w:r>
        <w:rPr>
          <w:rFonts w:hint="eastAsia" w:ascii="方正仿宋_GBK" w:hAnsi="方正仿宋_GBK" w:eastAsia="方正仿宋_GBK" w:cs="方正仿宋_GBK"/>
          <w:b/>
          <w:color w:val="auto"/>
          <w:sz w:val="32"/>
          <w:szCs w:val="32"/>
          <w:highlight w:val="none"/>
          <w:lang w:val="en-US" w:eastAsia="zh-CN"/>
        </w:rPr>
        <w:t>2</w:t>
      </w:r>
      <w:r>
        <w:rPr>
          <w:rFonts w:hint="eastAsia" w:ascii="方正仿宋_GBK" w:hAnsi="方正仿宋_GBK" w:eastAsia="方正仿宋_GBK" w:cs="方正仿宋_GBK"/>
          <w:b/>
          <w:color w:val="auto"/>
          <w:sz w:val="32"/>
          <w:szCs w:val="32"/>
          <w:highlight w:val="none"/>
          <w:lang w:eastAsia="zh-CN"/>
        </w:rPr>
        <w:t>）</w:t>
      </w:r>
      <w:r>
        <w:rPr>
          <w:rFonts w:hint="eastAsia" w:ascii="方正仿宋_GBK" w:hAnsi="方正仿宋_GBK" w:eastAsia="方正仿宋_GBK" w:cs="方正仿宋_GBK"/>
          <w:b/>
          <w:color w:val="auto"/>
          <w:sz w:val="32"/>
          <w:szCs w:val="32"/>
          <w:highlight w:val="none"/>
        </w:rPr>
        <w:t>项目</w:t>
      </w:r>
      <w:r>
        <w:rPr>
          <w:rFonts w:hint="eastAsia" w:ascii="方正仿宋_GBK" w:hAnsi="方正仿宋_GBK" w:eastAsia="方正仿宋_GBK" w:cs="方正仿宋_GBK"/>
          <w:b/>
          <w:color w:val="auto"/>
          <w:sz w:val="32"/>
          <w:szCs w:val="32"/>
          <w:highlight w:val="none"/>
          <w:lang w:eastAsia="zh-CN"/>
        </w:rPr>
        <w:t>实施情况</w:t>
      </w:r>
    </w:p>
    <w:p>
      <w:pPr>
        <w:pStyle w:val="19"/>
        <w:keepNext w:val="0"/>
        <w:keepLines w:val="0"/>
        <w:pageBreakBefore w:val="0"/>
        <w:widowControl/>
        <w:kinsoku/>
        <w:wordWrap/>
        <w:overflowPunct/>
        <w:topLinePunct w:val="0"/>
        <w:autoSpaceDE/>
        <w:autoSpaceDN/>
        <w:bidi w:val="0"/>
        <w:adjustRightInd/>
        <w:snapToGrid/>
        <w:spacing w:line="570" w:lineRule="atLeast"/>
        <w:ind w:firstLine="640" w:firstLineChars="200"/>
        <w:jc w:val="both"/>
        <w:textAlignment w:val="auto"/>
        <w:rPr>
          <w:rFonts w:hint="default" w:ascii="方正仿宋_GBK" w:hAnsi="方正仿宋_GBK" w:eastAsia="方正仿宋_GBK" w:cs="方正仿宋_GBK"/>
          <w:b w:val="0"/>
          <w:bCs/>
          <w:color w:val="auto"/>
          <w:spacing w:val="0"/>
          <w:kern w:val="0"/>
          <w:sz w:val="32"/>
          <w:szCs w:val="32"/>
          <w:highlight w:val="none"/>
          <w:lang w:val="en-US" w:eastAsia="zh-CN" w:bidi="ar"/>
        </w:rPr>
      </w:pPr>
      <w:r>
        <w:rPr>
          <w:rFonts w:hint="eastAsia" w:ascii="方正仿宋_GBK" w:hAnsi="方正仿宋_GBK" w:eastAsia="方正仿宋_GBK" w:cs="方正仿宋_GBK"/>
          <w:b w:val="0"/>
          <w:bCs/>
          <w:color w:val="auto"/>
          <w:spacing w:val="0"/>
          <w:kern w:val="0"/>
          <w:sz w:val="32"/>
          <w:szCs w:val="32"/>
          <w:highlight w:val="none"/>
          <w:lang w:val="en-US" w:eastAsia="zh-CN" w:bidi="ar"/>
        </w:rPr>
        <w:t>在数量上要按82万元/台的标准购置一台变压器，按25万元/座的标准新建一座配电间，按13万元/台的标准采购一台发电机，按52万元/座的标准新建一座污水处理设备，并且36.05万元/台的标准附属一套管网及配套设施；项目验收合格率及资金使用合规率都要达到100%；要求在2022年12月底前实施完毕。该项目资金拨付及时率要达到100%；受益脱贫人口数达到50人以上，提升伽师瓜交易市场污水处理能力，受益群众满意度做到大于等于95%。</w:t>
      </w:r>
    </w:p>
    <w:p>
      <w:pPr>
        <w:keepNext w:val="0"/>
        <w:keepLines w:val="0"/>
        <w:pageBreakBefore w:val="0"/>
        <w:kinsoku/>
        <w:wordWrap/>
        <w:topLinePunct w:val="0"/>
        <w:bidi w:val="0"/>
        <w:snapToGrid/>
        <w:spacing w:line="570" w:lineRule="atLeast"/>
        <w:ind w:firstLine="643" w:firstLineChars="200"/>
        <w:jc w:val="both"/>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rPr>
        <w:t>3.评价时段</w:t>
      </w:r>
    </w:p>
    <w:p>
      <w:pPr>
        <w:pStyle w:val="19"/>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default" w:ascii="Times New Roman" w:hAnsi="Times New Roman" w:eastAsia="仿宋_GB2312" w:cs="Times New Roman"/>
          <w:bCs/>
          <w:color w:val="auto"/>
          <w:kern w:val="0"/>
          <w:sz w:val="32"/>
          <w:szCs w:val="32"/>
          <w:highlight w:val="none"/>
        </w:rPr>
      </w:pPr>
      <w:bookmarkStart w:id="61" w:name="_Toc31648"/>
      <w:bookmarkStart w:id="62" w:name="_Toc7296"/>
      <w:bookmarkStart w:id="63" w:name="_Toc19584"/>
      <w:bookmarkStart w:id="64" w:name="_Toc25161"/>
      <w:bookmarkStart w:id="65" w:name="_Toc12750"/>
      <w:bookmarkStart w:id="66" w:name="_Toc13099"/>
      <w:bookmarkStart w:id="67" w:name="_Toc4508"/>
      <w:bookmarkStart w:id="68" w:name="_Toc26519"/>
      <w:r>
        <w:rPr>
          <w:rFonts w:hint="default" w:ascii="方正仿宋_GBK" w:hAnsi="方正仿宋_GBK" w:eastAsia="方正仿宋_GBK" w:cs="方正仿宋_GBK"/>
          <w:b w:val="0"/>
          <w:bCs/>
          <w:color w:val="auto"/>
          <w:spacing w:val="0"/>
          <w:kern w:val="0"/>
          <w:sz w:val="32"/>
          <w:szCs w:val="32"/>
          <w:highlight w:val="none"/>
          <w:lang w:val="en-US" w:eastAsia="zh-CN" w:bidi="ar"/>
        </w:rPr>
        <w:t>本项目资金的评价时段为20</w:t>
      </w:r>
      <w:r>
        <w:rPr>
          <w:rFonts w:hint="eastAsia" w:ascii="方正仿宋_GBK" w:hAnsi="方正仿宋_GBK" w:eastAsia="方正仿宋_GBK" w:cs="方正仿宋_GBK"/>
          <w:b w:val="0"/>
          <w:bCs/>
          <w:color w:val="auto"/>
          <w:spacing w:val="0"/>
          <w:kern w:val="0"/>
          <w:sz w:val="32"/>
          <w:szCs w:val="32"/>
          <w:highlight w:val="none"/>
          <w:lang w:val="en-US" w:eastAsia="zh-CN" w:bidi="ar"/>
        </w:rPr>
        <w:t>22</w:t>
      </w:r>
      <w:r>
        <w:rPr>
          <w:rFonts w:hint="default" w:ascii="方正仿宋_GBK" w:hAnsi="方正仿宋_GBK" w:eastAsia="方正仿宋_GBK" w:cs="方正仿宋_GBK"/>
          <w:b w:val="0"/>
          <w:bCs/>
          <w:color w:val="auto"/>
          <w:spacing w:val="0"/>
          <w:kern w:val="0"/>
          <w:sz w:val="32"/>
          <w:szCs w:val="32"/>
          <w:highlight w:val="none"/>
          <w:lang w:val="en-US" w:eastAsia="zh-CN" w:bidi="ar"/>
        </w:rPr>
        <w:t>年</w:t>
      </w:r>
      <w:r>
        <w:rPr>
          <w:rFonts w:hint="eastAsia" w:ascii="方正仿宋_GBK" w:hAnsi="方正仿宋_GBK" w:eastAsia="方正仿宋_GBK" w:cs="方正仿宋_GBK"/>
          <w:b w:val="0"/>
          <w:bCs/>
          <w:color w:val="auto"/>
          <w:spacing w:val="0"/>
          <w:kern w:val="0"/>
          <w:sz w:val="32"/>
          <w:szCs w:val="32"/>
          <w:highlight w:val="none"/>
          <w:lang w:val="en-US" w:eastAsia="zh-CN" w:bidi="ar"/>
        </w:rPr>
        <w:t>1</w:t>
      </w:r>
      <w:r>
        <w:rPr>
          <w:rFonts w:hint="default" w:ascii="方正仿宋_GBK" w:hAnsi="方正仿宋_GBK" w:eastAsia="方正仿宋_GBK" w:cs="方正仿宋_GBK"/>
          <w:b w:val="0"/>
          <w:bCs/>
          <w:color w:val="auto"/>
          <w:spacing w:val="0"/>
          <w:kern w:val="0"/>
          <w:sz w:val="32"/>
          <w:szCs w:val="32"/>
          <w:highlight w:val="none"/>
          <w:lang w:val="en-US" w:eastAsia="zh-CN" w:bidi="ar"/>
        </w:rPr>
        <w:t>月</w:t>
      </w:r>
      <w:r>
        <w:rPr>
          <w:rFonts w:hint="eastAsia" w:ascii="方正仿宋_GBK" w:hAnsi="方正仿宋_GBK" w:eastAsia="方正仿宋_GBK" w:cs="方正仿宋_GBK"/>
          <w:b w:val="0"/>
          <w:bCs/>
          <w:color w:val="auto"/>
          <w:spacing w:val="0"/>
          <w:kern w:val="0"/>
          <w:sz w:val="32"/>
          <w:szCs w:val="32"/>
          <w:highlight w:val="none"/>
          <w:lang w:val="en-US" w:eastAsia="zh-CN" w:bidi="ar"/>
        </w:rPr>
        <w:t>1</w:t>
      </w:r>
      <w:r>
        <w:rPr>
          <w:rFonts w:hint="default" w:ascii="方正仿宋_GBK" w:hAnsi="方正仿宋_GBK" w:eastAsia="方正仿宋_GBK" w:cs="方正仿宋_GBK"/>
          <w:b w:val="0"/>
          <w:bCs/>
          <w:color w:val="auto"/>
          <w:spacing w:val="0"/>
          <w:kern w:val="0"/>
          <w:sz w:val="32"/>
          <w:szCs w:val="32"/>
          <w:highlight w:val="none"/>
          <w:lang w:val="en-US" w:eastAsia="zh-CN" w:bidi="ar"/>
        </w:rPr>
        <w:t>日－20</w:t>
      </w:r>
      <w:r>
        <w:rPr>
          <w:rFonts w:hint="eastAsia" w:ascii="方正仿宋_GBK" w:hAnsi="方正仿宋_GBK" w:eastAsia="方正仿宋_GBK" w:cs="方正仿宋_GBK"/>
          <w:b w:val="0"/>
          <w:bCs/>
          <w:color w:val="auto"/>
          <w:spacing w:val="0"/>
          <w:kern w:val="0"/>
          <w:sz w:val="32"/>
          <w:szCs w:val="32"/>
          <w:highlight w:val="none"/>
          <w:lang w:val="en-US" w:eastAsia="zh-CN" w:bidi="ar"/>
        </w:rPr>
        <w:t>22</w:t>
      </w:r>
      <w:r>
        <w:rPr>
          <w:rFonts w:hint="default" w:ascii="方正仿宋_GBK" w:hAnsi="方正仿宋_GBK" w:eastAsia="方正仿宋_GBK" w:cs="方正仿宋_GBK"/>
          <w:b w:val="0"/>
          <w:bCs/>
          <w:color w:val="auto"/>
          <w:spacing w:val="0"/>
          <w:kern w:val="0"/>
          <w:sz w:val="32"/>
          <w:szCs w:val="32"/>
          <w:highlight w:val="none"/>
          <w:lang w:val="en-US" w:eastAsia="zh-CN" w:bidi="ar"/>
        </w:rPr>
        <w:t>年</w:t>
      </w:r>
      <w:r>
        <w:rPr>
          <w:rFonts w:hint="eastAsia" w:ascii="方正仿宋_GBK" w:hAnsi="方正仿宋_GBK" w:eastAsia="方正仿宋_GBK" w:cs="方正仿宋_GBK"/>
          <w:b w:val="0"/>
          <w:bCs/>
          <w:color w:val="auto"/>
          <w:spacing w:val="0"/>
          <w:kern w:val="0"/>
          <w:sz w:val="32"/>
          <w:szCs w:val="32"/>
          <w:highlight w:val="none"/>
          <w:lang w:val="en-US" w:eastAsia="zh-CN" w:bidi="ar"/>
        </w:rPr>
        <w:t>12</w:t>
      </w:r>
      <w:r>
        <w:rPr>
          <w:rFonts w:hint="default" w:ascii="方正仿宋_GBK" w:hAnsi="方正仿宋_GBK" w:eastAsia="方正仿宋_GBK" w:cs="方正仿宋_GBK"/>
          <w:b w:val="0"/>
          <w:bCs/>
          <w:color w:val="auto"/>
          <w:spacing w:val="0"/>
          <w:kern w:val="0"/>
          <w:sz w:val="32"/>
          <w:szCs w:val="32"/>
          <w:highlight w:val="none"/>
          <w:lang w:val="en-US" w:eastAsia="zh-CN" w:bidi="ar"/>
        </w:rPr>
        <w:t>月</w:t>
      </w:r>
      <w:r>
        <w:rPr>
          <w:rFonts w:hint="eastAsia" w:ascii="方正仿宋_GBK" w:hAnsi="方正仿宋_GBK" w:eastAsia="方正仿宋_GBK" w:cs="方正仿宋_GBK"/>
          <w:b w:val="0"/>
          <w:bCs/>
          <w:color w:val="auto"/>
          <w:spacing w:val="0"/>
          <w:kern w:val="0"/>
          <w:sz w:val="32"/>
          <w:szCs w:val="32"/>
          <w:highlight w:val="none"/>
          <w:lang w:val="en-US" w:eastAsia="zh-CN" w:bidi="ar"/>
        </w:rPr>
        <w:t>31</w:t>
      </w:r>
      <w:r>
        <w:rPr>
          <w:rFonts w:hint="default" w:ascii="方正仿宋_GBK" w:hAnsi="方正仿宋_GBK" w:eastAsia="方正仿宋_GBK" w:cs="方正仿宋_GBK"/>
          <w:b w:val="0"/>
          <w:bCs/>
          <w:color w:val="auto"/>
          <w:spacing w:val="0"/>
          <w:kern w:val="0"/>
          <w:sz w:val="32"/>
          <w:szCs w:val="32"/>
          <w:highlight w:val="none"/>
          <w:lang w:val="en-US" w:eastAsia="zh-CN" w:bidi="ar"/>
        </w:rPr>
        <w:t>日。</w:t>
      </w:r>
      <w:bookmarkEnd w:id="61"/>
      <w:bookmarkEnd w:id="62"/>
      <w:bookmarkEnd w:id="63"/>
      <w:bookmarkEnd w:id="64"/>
      <w:bookmarkEnd w:id="65"/>
      <w:bookmarkEnd w:id="66"/>
      <w:bookmarkEnd w:id="67"/>
      <w:bookmarkEnd w:id="68"/>
    </w:p>
    <w:p>
      <w:pPr>
        <w:keepNext w:val="0"/>
        <w:keepLines w:val="0"/>
        <w:pageBreakBefore w:val="0"/>
        <w:widowControl/>
        <w:kinsoku/>
        <w:wordWrap/>
        <w:overflowPunct w:val="0"/>
        <w:topLinePunct w:val="0"/>
        <w:autoSpaceDE w:val="0"/>
        <w:autoSpaceDN w:val="0"/>
        <w:bidi w:val="0"/>
        <w:adjustRightInd w:val="0"/>
        <w:snapToGrid/>
        <w:spacing w:line="570" w:lineRule="atLeast"/>
        <w:ind w:firstLine="643" w:firstLineChars="200"/>
        <w:textAlignment w:val="baseline"/>
        <w:outlineLvl w:val="1"/>
        <w:rPr>
          <w:rFonts w:hint="eastAsia" w:ascii="方正仿宋_GBK" w:hAnsi="方正仿宋_GBK" w:eastAsia="方正仿宋_GBK" w:cs="方正仿宋_GBK"/>
          <w:b/>
          <w:color w:val="auto"/>
          <w:sz w:val="32"/>
          <w:szCs w:val="32"/>
          <w:highlight w:val="none"/>
        </w:rPr>
      </w:pPr>
      <w:bookmarkStart w:id="69" w:name="_Toc6643"/>
      <w:bookmarkStart w:id="70" w:name="_Toc12027"/>
      <w:bookmarkStart w:id="71" w:name="_Toc27728"/>
      <w:bookmarkStart w:id="72" w:name="_Toc5654"/>
      <w:bookmarkStart w:id="73" w:name="_Toc32176"/>
      <w:bookmarkStart w:id="74" w:name="_Toc27752"/>
      <w:bookmarkStart w:id="75" w:name="_Toc13247"/>
      <w:r>
        <w:rPr>
          <w:rFonts w:hint="eastAsia" w:ascii="方正仿宋_GBK" w:hAnsi="方正仿宋_GBK" w:eastAsia="方正仿宋_GBK" w:cs="方正仿宋_GBK"/>
          <w:b/>
          <w:color w:val="auto"/>
          <w:sz w:val="32"/>
          <w:szCs w:val="32"/>
          <w:highlight w:val="none"/>
          <w:lang w:val="en-US" w:eastAsia="zh-CN"/>
        </w:rPr>
        <w:t>4.</w:t>
      </w:r>
      <w:r>
        <w:rPr>
          <w:rFonts w:hint="eastAsia" w:ascii="方正仿宋_GBK" w:hAnsi="方正仿宋_GBK" w:eastAsia="方正仿宋_GBK" w:cs="方正仿宋_GBK"/>
          <w:b/>
          <w:color w:val="auto"/>
          <w:sz w:val="32"/>
          <w:szCs w:val="32"/>
          <w:highlight w:val="none"/>
        </w:rPr>
        <w:t>资金</w:t>
      </w:r>
      <w:r>
        <w:rPr>
          <w:rFonts w:hint="eastAsia" w:ascii="方正仿宋_GBK" w:hAnsi="方正仿宋_GBK" w:eastAsia="方正仿宋_GBK" w:cs="方正仿宋_GBK"/>
          <w:b/>
          <w:color w:val="auto"/>
          <w:sz w:val="32"/>
          <w:szCs w:val="32"/>
          <w:highlight w:val="none"/>
          <w:lang w:eastAsia="zh-CN"/>
        </w:rPr>
        <w:t>投入</w:t>
      </w:r>
      <w:r>
        <w:rPr>
          <w:rFonts w:hint="eastAsia" w:ascii="方正仿宋_GBK" w:hAnsi="方正仿宋_GBK" w:eastAsia="方正仿宋_GBK" w:cs="方正仿宋_GBK"/>
          <w:b/>
          <w:color w:val="auto"/>
          <w:sz w:val="32"/>
          <w:szCs w:val="32"/>
          <w:highlight w:val="none"/>
        </w:rPr>
        <w:t>及使用情况</w:t>
      </w:r>
      <w:bookmarkEnd w:id="69"/>
      <w:bookmarkEnd w:id="70"/>
      <w:bookmarkEnd w:id="71"/>
      <w:bookmarkEnd w:id="72"/>
      <w:bookmarkEnd w:id="73"/>
      <w:bookmarkEnd w:id="74"/>
      <w:bookmarkEnd w:id="75"/>
    </w:p>
    <w:p>
      <w:pPr>
        <w:pStyle w:val="31"/>
        <w:pageBreakBefore w:val="0"/>
        <w:kinsoku/>
        <w:wordWrap/>
        <w:bidi w:val="0"/>
        <w:spacing w:line="570" w:lineRule="atLeast"/>
        <w:ind w:firstLine="640"/>
        <w:jc w:val="both"/>
        <w:rPr>
          <w:rFonts w:hint="eastAsia" w:ascii="方正仿宋_GBK" w:hAnsi="方正仿宋_GBK" w:eastAsia="方正仿宋_GBK" w:cs="方正仿宋_GBK"/>
          <w:b/>
          <w:bCs/>
          <w:color w:val="auto"/>
          <w:spacing w:val="0"/>
          <w:kern w:val="0"/>
          <w:sz w:val="32"/>
          <w:szCs w:val="32"/>
          <w:highlight w:val="none"/>
          <w:lang w:val="en-US" w:eastAsia="zh-CN" w:bidi="ar"/>
        </w:rPr>
      </w:pPr>
      <w:r>
        <w:rPr>
          <w:rFonts w:hint="eastAsia" w:ascii="方正仿宋_GBK" w:hAnsi="方正仿宋_GBK" w:eastAsia="方正仿宋_GBK" w:cs="方正仿宋_GBK"/>
          <w:b/>
          <w:bCs/>
          <w:color w:val="auto"/>
          <w:spacing w:val="6"/>
          <w:kern w:val="0"/>
          <w:sz w:val="32"/>
          <w:szCs w:val="32"/>
          <w:highlight w:val="none"/>
          <w:lang w:val="en-US" w:eastAsia="zh-CN" w:bidi="ar"/>
        </w:rPr>
        <w:t>（1）预算安排情况</w:t>
      </w:r>
    </w:p>
    <w:p>
      <w:pPr>
        <w:pStyle w:val="31"/>
        <w:pageBreakBefore w:val="0"/>
        <w:kinsoku/>
        <w:wordWrap/>
        <w:bidi w:val="0"/>
        <w:spacing w:line="570" w:lineRule="atLeast"/>
        <w:ind w:firstLine="640"/>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color w:val="auto"/>
          <w:spacing w:val="0"/>
          <w:kern w:val="0"/>
          <w:sz w:val="32"/>
          <w:szCs w:val="32"/>
          <w:highlight w:val="none"/>
          <w:lang w:val="en-US" w:eastAsia="zh-CN" w:bidi="ar"/>
        </w:rPr>
        <w:t>伽师瓜干加工厂附属配套项目预算总额投资为256万元，中标价为233.53万元，根据审计报告最终定价为232.05万元，资金来源为2022年自治区财政衔接推进乡村振兴补助资金，</w:t>
      </w:r>
      <w:r>
        <w:rPr>
          <w:rFonts w:hint="eastAsia" w:ascii="方正仿宋_GBK" w:hAnsi="方正仿宋_GBK" w:eastAsia="方正仿宋_GBK" w:cs="方正仿宋_GBK"/>
          <w:b w:val="0"/>
          <w:bCs w:val="0"/>
          <w:color w:val="auto"/>
          <w:sz w:val="32"/>
          <w:szCs w:val="32"/>
          <w:highlight w:val="none"/>
          <w:lang w:val="en-US" w:eastAsia="zh-CN"/>
        </w:rPr>
        <w:t>实际到位资金</w:t>
      </w:r>
      <w:r>
        <w:rPr>
          <w:rFonts w:hint="eastAsia" w:ascii="方正仿宋_GBK" w:hAnsi="方正仿宋_GBK" w:eastAsia="方正仿宋_GBK" w:cs="方正仿宋_GBK"/>
          <w:b w:val="0"/>
          <w:bCs/>
          <w:color w:val="auto"/>
          <w:spacing w:val="0"/>
          <w:kern w:val="0"/>
          <w:sz w:val="32"/>
          <w:szCs w:val="32"/>
          <w:highlight w:val="none"/>
          <w:lang w:val="en-US" w:eastAsia="zh-CN" w:bidi="ar"/>
        </w:rPr>
        <w:t>232.05</w:t>
      </w:r>
      <w:r>
        <w:rPr>
          <w:rFonts w:hint="eastAsia" w:ascii="方正仿宋_GBK" w:hAnsi="方正仿宋_GBK" w:eastAsia="方正仿宋_GBK" w:cs="方正仿宋_GBK"/>
          <w:b w:val="0"/>
          <w:bCs w:val="0"/>
          <w:color w:val="auto"/>
          <w:sz w:val="32"/>
          <w:szCs w:val="32"/>
          <w:highlight w:val="none"/>
          <w:lang w:val="en-US" w:eastAsia="zh-CN"/>
        </w:rPr>
        <w:t>万元，资金到位率为100%。</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atLeast"/>
        <w:ind w:firstLine="643" w:firstLineChars="200"/>
        <w:jc w:val="both"/>
        <w:textAlignment w:val="auto"/>
        <w:rPr>
          <w:rFonts w:hint="eastAsia" w:ascii="方正仿宋_GBK" w:hAnsi="方正仿宋_GBK" w:eastAsia="方正仿宋_GBK" w:cs="方正仿宋_GBK"/>
          <w:b/>
          <w:bCs w:val="0"/>
          <w:color w:val="auto"/>
          <w:spacing w:val="0"/>
          <w:kern w:val="0"/>
          <w:sz w:val="32"/>
          <w:szCs w:val="32"/>
          <w:highlight w:val="none"/>
          <w:lang w:val="en-US" w:eastAsia="zh-CN" w:bidi="ar"/>
        </w:rPr>
      </w:pPr>
      <w:r>
        <w:rPr>
          <w:rFonts w:hint="eastAsia" w:ascii="方正仿宋_GBK" w:hAnsi="方正仿宋_GBK" w:eastAsia="方正仿宋_GBK" w:cs="方正仿宋_GBK"/>
          <w:b/>
          <w:bCs w:val="0"/>
          <w:color w:val="auto"/>
          <w:spacing w:val="0"/>
          <w:kern w:val="0"/>
          <w:sz w:val="32"/>
          <w:szCs w:val="32"/>
          <w:highlight w:val="none"/>
          <w:lang w:val="en-US" w:eastAsia="zh-CN" w:bidi="ar"/>
        </w:rPr>
        <w:t>（2）预算执行情况</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atLeas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color w:val="auto"/>
          <w:spacing w:val="0"/>
          <w:kern w:val="0"/>
          <w:sz w:val="32"/>
          <w:szCs w:val="32"/>
          <w:highlight w:val="none"/>
          <w:lang w:val="en-US" w:eastAsia="zh-CN" w:bidi="ar"/>
        </w:rPr>
        <w:t>该项目实际支出资金为230.68万元，执行率99.41%。</w:t>
      </w:r>
      <w:r>
        <w:rPr>
          <w:rFonts w:hint="eastAsia" w:ascii="方正仿宋_GBK" w:hAnsi="方正仿宋_GBK" w:eastAsia="方正仿宋_GBK" w:cs="方正仿宋_GBK"/>
          <w:b w:val="0"/>
          <w:bCs w:val="0"/>
          <w:color w:val="auto"/>
          <w:sz w:val="32"/>
          <w:szCs w:val="32"/>
          <w:highlight w:val="none"/>
          <w:lang w:val="en-US" w:eastAsia="zh-CN"/>
        </w:rPr>
        <w:t>详细资金支出明细见“表1-1：伽师瓜干加工厂附属配套项目支出明细表”。</w:t>
      </w:r>
    </w:p>
    <w:p>
      <w:pPr>
        <w:pageBreakBefore w:val="0"/>
        <w:kinsoku/>
        <w:wordWrap/>
        <w:bidi w:val="0"/>
        <w:spacing w:line="570" w:lineRule="atLeast"/>
        <w:ind w:firstLine="1767" w:firstLineChars="800"/>
        <w:rPr>
          <w:rFonts w:hint="eastAsia"/>
          <w:lang w:val="en-US" w:eastAsia="zh-CN"/>
        </w:rPr>
      </w:pPr>
      <w:r>
        <w:rPr>
          <w:rFonts w:hint="eastAsia" w:ascii="宋体" w:hAnsi="宋体" w:eastAsia="宋体" w:cs="宋体"/>
          <w:b/>
          <w:bCs/>
          <w:i w:val="0"/>
          <w:color w:val="000000"/>
          <w:kern w:val="0"/>
          <w:sz w:val="22"/>
          <w:szCs w:val="22"/>
          <w:u w:val="none"/>
          <w:lang w:val="en-US" w:eastAsia="zh-CN" w:bidi="ar"/>
        </w:rPr>
        <w:t>表1-1：</w:t>
      </w:r>
      <w:r>
        <w:rPr>
          <w:rFonts w:hint="eastAsia" w:ascii="宋体" w:hAnsi="宋体" w:cs="宋体"/>
          <w:b/>
          <w:bCs/>
          <w:i w:val="0"/>
          <w:color w:val="000000"/>
          <w:kern w:val="0"/>
          <w:sz w:val="22"/>
          <w:szCs w:val="22"/>
          <w:u w:val="none"/>
          <w:lang w:val="en-US" w:eastAsia="zh-CN" w:bidi="ar"/>
        </w:rPr>
        <w:t>伽师瓜干加工厂附属配套</w:t>
      </w:r>
      <w:r>
        <w:rPr>
          <w:rFonts w:hint="eastAsia" w:ascii="宋体" w:hAnsi="宋体" w:eastAsia="宋体" w:cs="宋体"/>
          <w:b/>
          <w:bCs/>
          <w:i w:val="0"/>
          <w:color w:val="000000"/>
          <w:kern w:val="0"/>
          <w:sz w:val="22"/>
          <w:szCs w:val="22"/>
          <w:u w:val="none"/>
          <w:lang w:val="en-US" w:eastAsia="zh-CN" w:bidi="ar"/>
        </w:rPr>
        <w:t>项目支出明细表</w:t>
      </w:r>
    </w:p>
    <w:tbl>
      <w:tblPr>
        <w:tblStyle w:val="14"/>
        <w:tblW w:w="79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7"/>
        <w:gridCol w:w="1854"/>
        <w:gridCol w:w="2046"/>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253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eastAsia="宋体"/>
                <w:b/>
                <w:bCs/>
                <w:i w:val="0"/>
                <w:caps w:val="0"/>
                <w:color w:val="auto"/>
                <w:spacing w:val="0"/>
                <w:w w:val="100"/>
                <w:kern w:val="2"/>
                <w:sz w:val="24"/>
                <w:szCs w:val="24"/>
                <w:lang w:val="en-US" w:eastAsia="zh-CN" w:bidi="ar-SA"/>
              </w:rPr>
            </w:pPr>
            <w:r>
              <w:rPr>
                <w:rStyle w:val="17"/>
                <w:rFonts w:ascii="宋体" w:hAnsi="宋体" w:eastAsia="宋体"/>
                <w:b/>
                <w:bCs/>
                <w:i w:val="0"/>
                <w:caps w:val="0"/>
                <w:color w:val="auto"/>
                <w:spacing w:val="0"/>
                <w:w w:val="100"/>
                <w:kern w:val="2"/>
                <w:sz w:val="24"/>
                <w:szCs w:val="24"/>
                <w:lang w:val="en-US" w:eastAsia="zh-CN" w:bidi="ar-SA"/>
              </w:rPr>
              <w:t>名称</w:t>
            </w:r>
          </w:p>
        </w:tc>
        <w:tc>
          <w:tcPr>
            <w:tcW w:w="18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eastAsia="宋体"/>
                <w:b/>
                <w:bCs/>
                <w:i w:val="0"/>
                <w:caps w:val="0"/>
                <w:color w:val="auto"/>
                <w:spacing w:val="0"/>
                <w:w w:val="100"/>
                <w:kern w:val="2"/>
                <w:sz w:val="24"/>
                <w:szCs w:val="24"/>
                <w:lang w:val="en-US" w:eastAsia="zh-CN" w:bidi="ar-SA"/>
              </w:rPr>
            </w:pPr>
            <w:r>
              <w:rPr>
                <w:rStyle w:val="17"/>
                <w:rFonts w:ascii="宋体" w:hAnsi="宋体"/>
                <w:b/>
                <w:bCs/>
                <w:i w:val="0"/>
                <w:caps w:val="0"/>
                <w:color w:val="auto"/>
                <w:spacing w:val="0"/>
                <w:w w:val="100"/>
                <w:kern w:val="2"/>
                <w:sz w:val="24"/>
                <w:szCs w:val="24"/>
                <w:lang w:val="en-US" w:eastAsia="zh-CN" w:bidi="ar-SA"/>
              </w:rPr>
              <w:t>设备</w:t>
            </w:r>
          </w:p>
        </w:tc>
        <w:tc>
          <w:tcPr>
            <w:tcW w:w="204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b/>
                <w:bCs/>
                <w:i w:val="0"/>
                <w:caps w:val="0"/>
                <w:color w:val="auto"/>
                <w:spacing w:val="0"/>
                <w:w w:val="100"/>
                <w:kern w:val="2"/>
                <w:sz w:val="24"/>
                <w:szCs w:val="24"/>
                <w:lang w:val="en-US" w:eastAsia="zh-CN" w:bidi="ar-SA"/>
              </w:rPr>
            </w:pPr>
            <w:r>
              <w:rPr>
                <w:rStyle w:val="17"/>
                <w:rFonts w:ascii="宋体" w:hAnsi="宋体"/>
                <w:b/>
                <w:bCs/>
                <w:i w:val="0"/>
                <w:caps w:val="0"/>
                <w:color w:val="auto"/>
                <w:spacing w:val="0"/>
                <w:w w:val="100"/>
                <w:kern w:val="2"/>
                <w:sz w:val="24"/>
                <w:szCs w:val="24"/>
                <w:lang w:val="en-US" w:eastAsia="zh-CN" w:bidi="ar-SA"/>
              </w:rPr>
              <w:t>尺寸（m）</w:t>
            </w:r>
          </w:p>
        </w:tc>
        <w:tc>
          <w:tcPr>
            <w:tcW w:w="147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bCs/>
                <w:i w:val="0"/>
                <w:caps w:val="0"/>
                <w:color w:val="auto"/>
                <w:spacing w:val="0"/>
                <w:w w:val="100"/>
                <w:kern w:val="2"/>
                <w:sz w:val="24"/>
                <w:szCs w:val="24"/>
                <w:lang w:val="en-US" w:eastAsia="zh-CN" w:bidi="ar-SA"/>
              </w:rPr>
            </w:pPr>
            <w:r>
              <w:rPr>
                <w:rStyle w:val="17"/>
                <w:rFonts w:hint="eastAsia" w:ascii="宋体" w:hAnsi="宋体"/>
                <w:b/>
                <w:bCs/>
                <w:i w:val="0"/>
                <w:caps w:val="0"/>
                <w:color w:val="auto"/>
                <w:spacing w:val="0"/>
                <w:w w:val="100"/>
                <w:kern w:val="2"/>
                <w:sz w:val="24"/>
                <w:szCs w:val="24"/>
                <w:lang w:val="en-US" w:eastAsia="zh-CN" w:bidi="ar-SA"/>
              </w:rPr>
              <w:t>金额（万）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jc w:val="center"/>
        </w:trPr>
        <w:tc>
          <w:tcPr>
            <w:tcW w:w="253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eastAsia="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2000KW变压器</w:t>
            </w:r>
          </w:p>
        </w:tc>
        <w:tc>
          <w:tcPr>
            <w:tcW w:w="18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变压器</w:t>
            </w:r>
          </w:p>
        </w:tc>
        <w:tc>
          <w:tcPr>
            <w:tcW w:w="204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2000kw</w:t>
            </w:r>
          </w:p>
        </w:tc>
        <w:tc>
          <w:tcPr>
            <w:tcW w:w="147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jc w:val="center"/>
        </w:trPr>
        <w:tc>
          <w:tcPr>
            <w:tcW w:w="253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eastAsia="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配电间</w:t>
            </w:r>
          </w:p>
        </w:tc>
        <w:tc>
          <w:tcPr>
            <w:tcW w:w="18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成品水泥房</w:t>
            </w:r>
          </w:p>
        </w:tc>
        <w:tc>
          <w:tcPr>
            <w:tcW w:w="204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9*6</w:t>
            </w:r>
          </w:p>
        </w:tc>
        <w:tc>
          <w:tcPr>
            <w:tcW w:w="147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6" w:hRule="atLeast"/>
          <w:jc w:val="center"/>
        </w:trPr>
        <w:tc>
          <w:tcPr>
            <w:tcW w:w="253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eastAsia="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备用电源</w:t>
            </w:r>
          </w:p>
        </w:tc>
        <w:tc>
          <w:tcPr>
            <w:tcW w:w="18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500kw发电机组</w:t>
            </w:r>
          </w:p>
        </w:tc>
        <w:tc>
          <w:tcPr>
            <w:tcW w:w="204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0.8*4.8*1.5</w:t>
            </w:r>
          </w:p>
        </w:tc>
        <w:tc>
          <w:tcPr>
            <w:tcW w:w="147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jc w:val="center"/>
        </w:trPr>
        <w:tc>
          <w:tcPr>
            <w:tcW w:w="253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eastAsia" w:ascii="宋体" w:hAnsi="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污水处理设备</w:t>
            </w:r>
          </w:p>
        </w:tc>
        <w:tc>
          <w:tcPr>
            <w:tcW w:w="18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100吨/天</w:t>
            </w:r>
          </w:p>
        </w:tc>
        <w:tc>
          <w:tcPr>
            <w:tcW w:w="204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eastAsia" w:ascii="宋体" w:hAnsi="宋体"/>
                <w:b w:val="0"/>
                <w:bCs w:val="0"/>
                <w:i w:val="0"/>
                <w:caps w:val="0"/>
                <w:color w:val="auto"/>
                <w:spacing w:val="0"/>
                <w:w w:val="100"/>
                <w:kern w:val="2"/>
                <w:sz w:val="24"/>
                <w:szCs w:val="24"/>
                <w:lang w:val="en-US" w:eastAsia="zh-CN" w:bidi="ar-SA"/>
              </w:rPr>
            </w:pPr>
          </w:p>
        </w:tc>
        <w:tc>
          <w:tcPr>
            <w:tcW w:w="147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jc w:val="center"/>
        </w:trPr>
        <w:tc>
          <w:tcPr>
            <w:tcW w:w="253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eastAsia" w:ascii="宋体" w:hAnsi="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设备间</w:t>
            </w:r>
          </w:p>
        </w:tc>
        <w:tc>
          <w:tcPr>
            <w:tcW w:w="18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eastAsia" w:ascii="宋体" w:hAnsi="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钢构设备间</w:t>
            </w:r>
          </w:p>
        </w:tc>
        <w:tc>
          <w:tcPr>
            <w:tcW w:w="204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10*3*3</w:t>
            </w:r>
          </w:p>
        </w:tc>
        <w:tc>
          <w:tcPr>
            <w:tcW w:w="147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jc w:val="center"/>
        </w:trPr>
        <w:tc>
          <w:tcPr>
            <w:tcW w:w="253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eastAsia="宋体"/>
                <w:b w:val="0"/>
                <w:bCs w:val="0"/>
                <w:i w:val="0"/>
                <w:caps w:val="0"/>
                <w:color w:val="auto"/>
                <w:spacing w:val="0"/>
                <w:w w:val="100"/>
                <w:kern w:val="0"/>
                <w:sz w:val="24"/>
                <w:szCs w:val="24"/>
                <w:lang w:val="en-US" w:eastAsia="zh-CN" w:bidi="ar-SA"/>
              </w:rPr>
            </w:pPr>
            <w:r>
              <w:rPr>
                <w:rStyle w:val="17"/>
                <w:rFonts w:hint="eastAsia" w:ascii="宋体" w:hAnsi="宋体"/>
                <w:b w:val="0"/>
                <w:bCs w:val="0"/>
                <w:i w:val="0"/>
                <w:caps w:val="0"/>
                <w:color w:val="auto"/>
                <w:spacing w:val="0"/>
                <w:w w:val="100"/>
                <w:kern w:val="0"/>
                <w:sz w:val="24"/>
                <w:szCs w:val="24"/>
                <w:lang w:val="en-US" w:eastAsia="zh-CN" w:bidi="ar-SA"/>
              </w:rPr>
              <w:t>配套管网及电缆</w:t>
            </w:r>
          </w:p>
        </w:tc>
        <w:tc>
          <w:tcPr>
            <w:tcW w:w="18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配套设施</w:t>
            </w:r>
          </w:p>
        </w:tc>
        <w:tc>
          <w:tcPr>
            <w:tcW w:w="204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b w:val="0"/>
                <w:bCs w:val="0"/>
                <w:i w:val="0"/>
                <w:caps w:val="0"/>
                <w:color w:val="auto"/>
                <w:spacing w:val="0"/>
                <w:w w:val="100"/>
                <w:kern w:val="2"/>
                <w:sz w:val="24"/>
                <w:szCs w:val="24"/>
                <w:lang w:val="en-US" w:eastAsia="zh-CN" w:bidi="ar-SA"/>
              </w:rPr>
            </w:pPr>
          </w:p>
          <w:p>
            <w:pPr>
              <w:pageBreakBefore w:val="0"/>
              <w:kinsoku/>
              <w:wordWrap/>
              <w:bidi w:val="0"/>
              <w:snapToGrid/>
              <w:spacing w:before="0" w:beforeAutospacing="0" w:after="0" w:afterAutospacing="0" w:line="570" w:lineRule="atLeast"/>
              <w:jc w:val="center"/>
              <w:textAlignment w:val="baseline"/>
              <w:rPr>
                <w:rStyle w:val="17"/>
                <w:rFonts w:ascii="宋体" w:hAnsi="宋体"/>
                <w:b w:val="0"/>
                <w:bCs w:val="0"/>
                <w:i w:val="0"/>
                <w:caps w:val="0"/>
                <w:color w:val="auto"/>
                <w:spacing w:val="0"/>
                <w:w w:val="100"/>
                <w:kern w:val="2"/>
                <w:sz w:val="24"/>
                <w:szCs w:val="24"/>
                <w:lang w:val="en-US" w:eastAsia="zh-CN" w:bidi="ar-SA"/>
              </w:rPr>
            </w:pPr>
          </w:p>
        </w:tc>
        <w:tc>
          <w:tcPr>
            <w:tcW w:w="147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34.68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jc w:val="center"/>
        </w:trPr>
        <w:tc>
          <w:tcPr>
            <w:tcW w:w="6437" w:type="dxa"/>
            <w:gridSpan w:val="3"/>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合计</w:t>
            </w:r>
          </w:p>
        </w:tc>
        <w:tc>
          <w:tcPr>
            <w:tcW w:w="147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bidi w:val="0"/>
              <w:snapToGrid/>
              <w:spacing w:before="0" w:beforeAutospacing="0" w:after="0" w:afterAutospacing="0" w:line="570" w:lineRule="atLeast"/>
              <w:jc w:val="center"/>
              <w:textAlignment w:val="baseline"/>
              <w:rPr>
                <w:rStyle w:val="17"/>
                <w:rFonts w:hint="default" w:ascii="宋体" w:hAnsi="宋体"/>
                <w:b w:val="0"/>
                <w:bCs w:val="0"/>
                <w:i w:val="0"/>
                <w:caps w:val="0"/>
                <w:color w:val="auto"/>
                <w:spacing w:val="0"/>
                <w:w w:val="100"/>
                <w:kern w:val="2"/>
                <w:sz w:val="24"/>
                <w:szCs w:val="24"/>
                <w:lang w:val="en-US" w:eastAsia="zh-CN" w:bidi="ar-SA"/>
              </w:rPr>
            </w:pPr>
            <w:r>
              <w:rPr>
                <w:rStyle w:val="17"/>
                <w:rFonts w:hint="eastAsia" w:ascii="宋体" w:hAnsi="宋体"/>
                <w:b w:val="0"/>
                <w:bCs w:val="0"/>
                <w:i w:val="0"/>
                <w:caps w:val="0"/>
                <w:color w:val="auto"/>
                <w:spacing w:val="0"/>
                <w:w w:val="100"/>
                <w:kern w:val="2"/>
                <w:sz w:val="24"/>
                <w:szCs w:val="24"/>
                <w:lang w:val="en-US" w:eastAsia="zh-CN" w:bidi="ar-SA"/>
              </w:rPr>
              <w:t>230.68</w:t>
            </w:r>
          </w:p>
        </w:tc>
      </w:tr>
    </w:tbl>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atLeast"/>
        <w:ind w:firstLine="643" w:firstLineChars="200"/>
        <w:textAlignment w:val="baseline"/>
        <w:outlineLvl w:val="1"/>
        <w:rPr>
          <w:rFonts w:hint="eastAsia" w:ascii="方正仿宋_GBK" w:hAnsi="方正仿宋_GBK" w:eastAsia="方正仿宋_GBK" w:cs="方正仿宋_GBK"/>
          <w:b/>
          <w:color w:val="auto"/>
          <w:sz w:val="32"/>
          <w:szCs w:val="32"/>
          <w:highlight w:val="none"/>
          <w:lang w:val="en-US" w:eastAsia="zh-CN"/>
        </w:rPr>
      </w:pPr>
      <w:bookmarkStart w:id="76" w:name="_Toc29729"/>
      <w:bookmarkStart w:id="77" w:name="_Toc13863"/>
      <w:bookmarkStart w:id="78" w:name="_Toc6775"/>
      <w:bookmarkStart w:id="79" w:name="_Toc29110"/>
      <w:bookmarkStart w:id="80" w:name="_Toc1616"/>
      <w:bookmarkStart w:id="81" w:name="_Toc6508"/>
      <w:bookmarkStart w:id="82" w:name="_Toc15528"/>
      <w:r>
        <w:rPr>
          <w:rFonts w:hint="eastAsia" w:ascii="方正仿宋_GBK" w:hAnsi="方正仿宋_GBK" w:eastAsia="方正仿宋_GBK" w:cs="方正仿宋_GBK"/>
          <w:b/>
          <w:color w:val="auto"/>
          <w:sz w:val="32"/>
          <w:szCs w:val="32"/>
          <w:highlight w:val="none"/>
          <w:lang w:val="en-US" w:eastAsia="zh-CN"/>
        </w:rPr>
        <w:t>5.项目组织及管理情况</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atLeast"/>
        <w:ind w:firstLine="643" w:firstLineChars="200"/>
        <w:textAlignment w:val="baseline"/>
        <w:outlineLvl w:val="1"/>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（1）项目组织情况</w:t>
      </w:r>
    </w:p>
    <w:p>
      <w:pPr>
        <w:pStyle w:val="31"/>
        <w:pageBreakBefore w:val="0"/>
        <w:numPr>
          <w:ilvl w:val="0"/>
          <w:numId w:val="0"/>
        </w:numPr>
        <w:kinsoku/>
        <w:wordWrap/>
        <w:bidi w:val="0"/>
        <w:spacing w:line="570" w:lineRule="atLeas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项目主管单位：伽师县卧里托格拉克镇，负责制定项目实施计划及预算，并根据预算安排实施工作。</w:t>
      </w:r>
    </w:p>
    <w:p>
      <w:pPr>
        <w:pStyle w:val="31"/>
        <w:pageBreakBefore w:val="0"/>
        <w:numPr>
          <w:ilvl w:val="0"/>
          <w:numId w:val="0"/>
        </w:numPr>
        <w:kinsoku/>
        <w:wordWrap/>
        <w:bidi w:val="0"/>
        <w:spacing w:line="570" w:lineRule="atLeas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项目实施单位：伽师县卧里托格拉克镇，实施单位职责具体包括：</w:t>
      </w:r>
    </w:p>
    <w:p>
      <w:pPr>
        <w:pStyle w:val="30"/>
        <w:pageBreakBefore w:val="0"/>
        <w:kinsoku/>
        <w:wordWrap/>
        <w:bidi w:val="0"/>
        <w:snapToGrid w:val="0"/>
        <w:spacing w:line="570" w:lineRule="atLeast"/>
        <w:rPr>
          <w:rStyle w:val="16"/>
          <w:rFonts w:hint="eastAsia" w:ascii="方正仿宋_GBK" w:hAnsi="方正仿宋_GBK" w:eastAsia="方正仿宋_GBK" w:cs="方正仿宋_GBK"/>
          <w:b w:val="0"/>
          <w:color w:val="auto"/>
          <w:kern w:val="2"/>
          <w:sz w:val="32"/>
          <w:szCs w:val="32"/>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①</w:t>
      </w:r>
      <w:r>
        <w:rPr>
          <w:rStyle w:val="16"/>
          <w:rFonts w:hint="eastAsia" w:ascii="方正仿宋_GBK" w:hAnsi="方正仿宋_GBK" w:eastAsia="方正仿宋_GBK" w:cs="方正仿宋_GBK"/>
          <w:b w:val="0"/>
          <w:color w:val="auto"/>
          <w:kern w:val="2"/>
          <w:sz w:val="32"/>
          <w:szCs w:val="32"/>
          <w:lang w:val="en-US" w:eastAsia="zh-CN" w:bidi="ar"/>
        </w:rPr>
        <w:t>讨论和决定本镇经济建设、政治建设、文化建设、社会建设、生态文明建设和党的建设以及乡村振兴中的重大问题。需由镇政权机关或者集体经济组织决定的重要事项，经镇党委研究讨论后，由镇政权机关或者集体经济组织依照法律和有关规定作出决定。</w:t>
      </w:r>
    </w:p>
    <w:p>
      <w:pPr>
        <w:pStyle w:val="31"/>
        <w:pageBreakBefore w:val="0"/>
        <w:numPr>
          <w:ilvl w:val="0"/>
          <w:numId w:val="0"/>
        </w:numPr>
        <w:kinsoku/>
        <w:wordWrap/>
        <w:bidi w:val="0"/>
        <w:spacing w:line="570" w:lineRule="atLeast"/>
        <w:ind w:firstLine="664" w:firstLineChars="200"/>
        <w:jc w:val="both"/>
        <w:rPr>
          <w:rStyle w:val="16"/>
          <w:rFonts w:hint="eastAsia" w:ascii="方正仿宋_GBK" w:hAnsi="方正仿宋_GBK" w:eastAsia="方正仿宋_GBK" w:cs="方正仿宋_GBK"/>
          <w:b w:val="0"/>
          <w:color w:val="auto"/>
          <w:kern w:val="2"/>
          <w:sz w:val="32"/>
          <w:szCs w:val="32"/>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②</w:t>
      </w:r>
      <w:r>
        <w:rPr>
          <w:rStyle w:val="16"/>
          <w:rFonts w:hint="eastAsia" w:ascii="方正仿宋_GBK" w:hAnsi="方正仿宋_GBK" w:eastAsia="方正仿宋_GBK" w:cs="方正仿宋_GBK"/>
          <w:b w:val="0"/>
          <w:color w:val="auto"/>
          <w:kern w:val="2"/>
          <w:sz w:val="32"/>
          <w:szCs w:val="32"/>
          <w:lang w:val="en-US" w:eastAsia="zh-CN" w:bidi="ar"/>
        </w:rPr>
        <w:t>领导本镇的基层治理，加强社会主义民主法治建设和精神文明建设，加强社会治安综合治理，做好生态环保、美丽乡村建设、民生保障、脱贫致富等工作。</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atLeast"/>
        <w:ind w:firstLine="643" w:firstLineChars="200"/>
        <w:textAlignment w:val="baseline"/>
        <w:outlineLvl w:val="1"/>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（2）项目管理情况</w:t>
      </w:r>
    </w:p>
    <w:p>
      <w:pPr>
        <w:pStyle w:val="31"/>
        <w:pageBreakBefore w:val="0"/>
        <w:numPr>
          <w:ilvl w:val="0"/>
          <w:numId w:val="0"/>
        </w:numPr>
        <w:kinsoku/>
        <w:wordWrap/>
        <w:bidi w:val="0"/>
        <w:spacing w:line="570" w:lineRule="atLeast"/>
        <w:ind w:firstLine="664" w:firstLineChars="200"/>
        <w:jc w:val="both"/>
        <w:rPr>
          <w:rFonts w:hint="eastAsia"/>
          <w:lang w:val="en-US" w:eastAsia="zh-CN"/>
        </w:rPr>
      </w:pPr>
      <w:r>
        <w:rPr>
          <w:rFonts w:hint="default" w:ascii="方正仿宋_GBK" w:hAnsi="方正仿宋_GBK" w:eastAsia="方正仿宋_GBK" w:cs="方正仿宋_GBK"/>
          <w:color w:val="auto"/>
          <w:spacing w:val="6"/>
          <w:kern w:val="0"/>
          <w:sz w:val="32"/>
          <w:szCs w:val="32"/>
          <w:highlight w:val="none"/>
          <w:lang w:val="en-US" w:eastAsia="zh-CN" w:bidi="ar"/>
        </w:rPr>
        <w:t>本项目由</w:t>
      </w:r>
      <w:r>
        <w:rPr>
          <w:rFonts w:hint="eastAsia" w:ascii="方正仿宋_GBK" w:hAnsi="方正仿宋_GBK" w:eastAsia="方正仿宋_GBK" w:cs="方正仿宋_GBK"/>
          <w:color w:val="auto"/>
          <w:spacing w:val="6"/>
          <w:kern w:val="0"/>
          <w:sz w:val="32"/>
          <w:szCs w:val="32"/>
          <w:highlight w:val="none"/>
          <w:lang w:val="en-US" w:eastAsia="zh-CN" w:bidi="ar"/>
        </w:rPr>
        <w:t>分管县领导任组长，</w:t>
      </w:r>
      <w:r>
        <w:rPr>
          <w:rFonts w:hint="default" w:ascii="方正仿宋_GBK" w:hAnsi="方正仿宋_GBK" w:eastAsia="方正仿宋_GBK" w:cs="方正仿宋_GBK"/>
          <w:color w:val="auto"/>
          <w:spacing w:val="6"/>
          <w:kern w:val="0"/>
          <w:sz w:val="32"/>
          <w:szCs w:val="32"/>
          <w:highlight w:val="none"/>
          <w:lang w:val="en-US" w:eastAsia="zh-CN" w:bidi="ar"/>
        </w:rPr>
        <w:t>切实加强领导，统一规划、统一指导、统一服务，落实好专人负责，加强工作协调，保证按时完成工作任务。项目管理本着“充分利用现有人力、物力、财力”的原则，</w:t>
      </w:r>
      <w:r>
        <w:rPr>
          <w:rFonts w:hint="eastAsia" w:ascii="方正仿宋_GBK" w:hAnsi="方正仿宋_GBK" w:eastAsia="方正仿宋_GBK" w:cs="方正仿宋_GBK"/>
          <w:b w:val="0"/>
          <w:bCs w:val="0"/>
          <w:sz w:val="32"/>
          <w:szCs w:val="32"/>
          <w:highlight w:val="none"/>
          <w:lang w:val="en-US" w:eastAsia="zh-CN"/>
        </w:rPr>
        <w:t>为确保项目</w:t>
      </w:r>
      <w:r>
        <w:rPr>
          <w:rFonts w:hint="eastAsia" w:ascii="方正仿宋_GBK" w:hAnsi="方正仿宋_GBK" w:eastAsia="方正仿宋_GBK" w:cs="方正仿宋_GBK"/>
          <w:b w:val="0"/>
          <w:bCs w:val="0"/>
          <w:color w:val="auto"/>
          <w:kern w:val="0"/>
          <w:sz w:val="32"/>
          <w:szCs w:val="32"/>
          <w:lang w:val="en-US" w:eastAsia="zh-CN" w:bidi="ar"/>
        </w:rPr>
        <w:t>顺利实施，经会议研究指定了一名党委副书记、副乡长及一名项目专干具体负责。项目从前期谋划、立项、招投标、实施阶段涉及财政、自然资源、环保、发改、水利、住建、地区公共资源交易中心等行业部门，由项目专干具体负责对接，党委副书记、副乡长负责沟通协调。</w:t>
      </w:r>
      <w:r>
        <w:rPr>
          <w:rFonts w:hint="default" w:ascii="方正仿宋_GBK" w:hAnsi="方正仿宋_GBK" w:eastAsia="方正仿宋_GBK" w:cs="方正仿宋_GBK"/>
          <w:color w:val="auto"/>
          <w:spacing w:val="6"/>
          <w:kern w:val="0"/>
          <w:sz w:val="32"/>
          <w:szCs w:val="32"/>
          <w:highlight w:val="none"/>
          <w:lang w:val="en-US" w:eastAsia="zh-CN" w:bidi="ar"/>
        </w:rPr>
        <w:t>接受有关部门</w:t>
      </w:r>
      <w:r>
        <w:rPr>
          <w:rFonts w:hint="eastAsia" w:ascii="方正仿宋_GBK" w:hAnsi="方正仿宋_GBK" w:eastAsia="方正仿宋_GBK" w:cs="方正仿宋_GBK"/>
          <w:color w:val="auto"/>
          <w:spacing w:val="6"/>
          <w:kern w:val="0"/>
          <w:sz w:val="32"/>
          <w:szCs w:val="32"/>
          <w:highlight w:val="none"/>
          <w:lang w:val="en-US" w:eastAsia="zh-CN" w:bidi="ar"/>
        </w:rPr>
        <w:t>实时</w:t>
      </w:r>
      <w:r>
        <w:rPr>
          <w:rFonts w:hint="default" w:ascii="方正仿宋_GBK" w:hAnsi="方正仿宋_GBK" w:eastAsia="方正仿宋_GBK" w:cs="方正仿宋_GBK"/>
          <w:color w:val="auto"/>
          <w:spacing w:val="6"/>
          <w:kern w:val="0"/>
          <w:sz w:val="32"/>
          <w:szCs w:val="32"/>
          <w:highlight w:val="none"/>
          <w:lang w:val="en-US" w:eastAsia="zh-CN" w:bidi="ar"/>
        </w:rPr>
        <w:t>监督和</w:t>
      </w:r>
      <w:r>
        <w:rPr>
          <w:rFonts w:hint="eastAsia" w:ascii="方正仿宋_GBK" w:hAnsi="方正仿宋_GBK" w:eastAsia="方正仿宋_GBK" w:cs="方正仿宋_GBK"/>
          <w:color w:val="auto"/>
          <w:spacing w:val="6"/>
          <w:kern w:val="0"/>
          <w:sz w:val="32"/>
          <w:szCs w:val="32"/>
          <w:highlight w:val="none"/>
          <w:lang w:val="en-US" w:eastAsia="zh-CN" w:bidi="ar"/>
        </w:rPr>
        <w:t>定期</w:t>
      </w:r>
      <w:r>
        <w:rPr>
          <w:rFonts w:hint="default" w:ascii="方正仿宋_GBK" w:hAnsi="方正仿宋_GBK" w:eastAsia="方正仿宋_GBK" w:cs="方正仿宋_GBK"/>
          <w:color w:val="auto"/>
          <w:spacing w:val="6"/>
          <w:kern w:val="0"/>
          <w:sz w:val="32"/>
          <w:szCs w:val="32"/>
          <w:highlight w:val="none"/>
          <w:lang w:val="en-US" w:eastAsia="zh-CN" w:bidi="ar"/>
        </w:rPr>
        <w:t>检查，确保项目按计划完成。</w:t>
      </w:r>
    </w:p>
    <w:p>
      <w:pPr>
        <w:keepNext w:val="0"/>
        <w:keepLines w:val="0"/>
        <w:pageBreakBefore w:val="0"/>
        <w:widowControl/>
        <w:kinsoku/>
        <w:wordWrap/>
        <w:overflowPunct w:val="0"/>
        <w:topLinePunct w:val="0"/>
        <w:autoSpaceDE w:val="0"/>
        <w:autoSpaceDN w:val="0"/>
        <w:bidi w:val="0"/>
        <w:adjustRightInd w:val="0"/>
        <w:snapToGrid/>
        <w:spacing w:line="570" w:lineRule="atLeast"/>
        <w:ind w:firstLine="321" w:firstLineChars="100"/>
        <w:textAlignment w:val="baseline"/>
        <w:outlineLvl w:val="1"/>
        <w:rPr>
          <w:rFonts w:hint="eastAsia" w:ascii="方正楷体_GBK" w:hAnsi="方正楷体_GBK" w:eastAsia="方正楷体_GBK" w:cs="方正楷体_GBK"/>
          <w:b/>
          <w:color w:val="auto"/>
          <w:sz w:val="32"/>
          <w:szCs w:val="32"/>
          <w:highlight w:val="none"/>
        </w:rPr>
      </w:pPr>
      <w:bookmarkStart w:id="83" w:name="_Toc17003_WPSOffice_Level2"/>
      <w:r>
        <w:rPr>
          <w:rFonts w:hint="eastAsia" w:ascii="方正楷体_GBK" w:hAnsi="方正楷体_GBK" w:eastAsia="方正楷体_GBK" w:cs="方正楷体_GBK"/>
          <w:b/>
          <w:color w:val="auto"/>
          <w:sz w:val="32"/>
          <w:szCs w:val="32"/>
          <w:highlight w:val="none"/>
        </w:rPr>
        <w:t>（</w:t>
      </w:r>
      <w:r>
        <w:rPr>
          <w:rFonts w:hint="eastAsia" w:ascii="方正楷体_GBK" w:hAnsi="方正楷体_GBK" w:eastAsia="方正楷体_GBK" w:cs="方正楷体_GBK"/>
          <w:b/>
          <w:color w:val="auto"/>
          <w:sz w:val="32"/>
          <w:szCs w:val="32"/>
          <w:highlight w:val="none"/>
          <w:lang w:eastAsia="zh-CN"/>
        </w:rPr>
        <w:t>二</w:t>
      </w:r>
      <w:r>
        <w:rPr>
          <w:rFonts w:hint="eastAsia" w:ascii="方正楷体_GBK" w:hAnsi="方正楷体_GBK" w:eastAsia="方正楷体_GBK" w:cs="方正楷体_GBK"/>
          <w:b/>
          <w:color w:val="auto"/>
          <w:sz w:val="32"/>
          <w:szCs w:val="32"/>
          <w:highlight w:val="none"/>
        </w:rPr>
        <w:t>）项目绩效目标</w:t>
      </w:r>
      <w:bookmarkEnd w:id="76"/>
      <w:bookmarkEnd w:id="77"/>
      <w:bookmarkEnd w:id="78"/>
      <w:bookmarkEnd w:id="79"/>
      <w:bookmarkEnd w:id="80"/>
      <w:bookmarkEnd w:id="81"/>
      <w:bookmarkEnd w:id="82"/>
      <w:bookmarkEnd w:id="83"/>
    </w:p>
    <w:p>
      <w:pPr>
        <w:keepNext w:val="0"/>
        <w:keepLines w:val="0"/>
        <w:pageBreakBefore w:val="0"/>
        <w:widowControl/>
        <w:kinsoku/>
        <w:wordWrap/>
        <w:overflowPunct w:val="0"/>
        <w:topLinePunct w:val="0"/>
        <w:autoSpaceDE w:val="0"/>
        <w:autoSpaceDN w:val="0"/>
        <w:bidi w:val="0"/>
        <w:adjustRightInd w:val="0"/>
        <w:snapToGrid/>
        <w:spacing w:line="570" w:lineRule="atLeast"/>
        <w:ind w:firstLine="643" w:firstLineChars="200"/>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color w:val="auto"/>
          <w:kern w:val="0"/>
          <w:sz w:val="32"/>
          <w:szCs w:val="32"/>
          <w:highlight w:val="none"/>
          <w:lang w:bidi="ar"/>
        </w:rPr>
        <w:t>1.总</w:t>
      </w:r>
      <w:r>
        <w:rPr>
          <w:rFonts w:hint="eastAsia" w:ascii="方正仿宋_GBK" w:hAnsi="方正仿宋_GBK" w:eastAsia="方正仿宋_GBK" w:cs="方正仿宋_GBK"/>
          <w:b/>
          <w:color w:val="auto"/>
          <w:kern w:val="0"/>
          <w:sz w:val="32"/>
          <w:szCs w:val="32"/>
          <w:highlight w:val="none"/>
          <w:lang w:eastAsia="zh-CN" w:bidi="ar"/>
        </w:rPr>
        <w:t>体</w:t>
      </w:r>
      <w:r>
        <w:rPr>
          <w:rFonts w:hint="eastAsia" w:ascii="方正仿宋_GBK" w:hAnsi="方正仿宋_GBK" w:eastAsia="方正仿宋_GBK" w:cs="方正仿宋_GBK"/>
          <w:b/>
          <w:color w:val="auto"/>
          <w:kern w:val="0"/>
          <w:sz w:val="32"/>
          <w:szCs w:val="32"/>
          <w:highlight w:val="none"/>
          <w:lang w:bidi="ar"/>
        </w:rPr>
        <w:t>目标</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atLeast"/>
        <w:ind w:firstLine="640" w:firstLineChars="200"/>
        <w:jc w:val="both"/>
        <w:textAlignment w:val="auto"/>
        <w:rPr>
          <w:rFonts w:hint="default" w:ascii="方正仿宋_GBK" w:hAnsi="方正仿宋_GBK" w:eastAsia="方正仿宋_GBK" w:cs="方正仿宋_GBK"/>
          <w:b w:val="0"/>
          <w:bCs/>
          <w:color w:val="auto"/>
          <w:spacing w:val="0"/>
          <w:kern w:val="0"/>
          <w:sz w:val="32"/>
          <w:szCs w:val="32"/>
          <w:highlight w:val="none"/>
          <w:lang w:val="en-US" w:eastAsia="zh-CN" w:bidi="ar"/>
        </w:rPr>
      </w:pPr>
      <w:r>
        <w:rPr>
          <w:rFonts w:hint="eastAsia" w:ascii="方正仿宋_GBK" w:hAnsi="方正仿宋_GBK" w:eastAsia="方正仿宋_GBK" w:cs="方正仿宋_GBK"/>
          <w:b w:val="0"/>
          <w:bCs/>
          <w:color w:val="auto"/>
          <w:spacing w:val="0"/>
          <w:kern w:val="0"/>
          <w:sz w:val="32"/>
          <w:szCs w:val="32"/>
          <w:highlight w:val="none"/>
          <w:lang w:val="en-US" w:eastAsia="zh-CN" w:bidi="ar"/>
        </w:rPr>
        <w:t>该项目下达资金232.05万元，主要用于建设污水处理设施及购置相关配套污水设备，包括变压器、配电间、备用电源、污水处理设备、设备间、配套管网设备等，项目实施后，极大提升伽师县伽师瓜交易市场污水处理能力，美化、绿化当地环境，有效促进乡村振兴。</w:t>
      </w:r>
    </w:p>
    <w:p>
      <w:pPr>
        <w:keepNext w:val="0"/>
        <w:keepLines w:val="0"/>
        <w:pageBreakBefore w:val="0"/>
        <w:widowControl/>
        <w:kinsoku/>
        <w:wordWrap/>
        <w:overflowPunct w:val="0"/>
        <w:topLinePunct w:val="0"/>
        <w:autoSpaceDE w:val="0"/>
        <w:autoSpaceDN w:val="0"/>
        <w:bidi w:val="0"/>
        <w:adjustRightInd w:val="0"/>
        <w:snapToGrid/>
        <w:spacing w:line="570" w:lineRule="atLeast"/>
        <w:ind w:firstLine="667" w:firstLineChars="200"/>
        <w:textAlignment w:val="baseline"/>
        <w:outlineLvl w:val="2"/>
        <w:rPr>
          <w:rFonts w:hint="default" w:ascii="方正仿宋_GBK" w:hAnsi="方正仿宋_GBK" w:eastAsia="方正仿宋_GBK" w:cs="方正仿宋_GBK"/>
          <w:b/>
          <w:bCs/>
          <w:color w:val="auto"/>
          <w:spacing w:val="6"/>
          <w:kern w:val="0"/>
          <w:sz w:val="32"/>
          <w:szCs w:val="32"/>
          <w:highlight w:val="none"/>
          <w:lang w:val="en-US" w:eastAsia="zh-CN" w:bidi="ar"/>
        </w:rPr>
      </w:pPr>
      <w:bookmarkStart w:id="84" w:name="_Toc9045"/>
      <w:bookmarkStart w:id="85" w:name="_Toc27421"/>
      <w:bookmarkStart w:id="86" w:name="_Toc28539827"/>
      <w:bookmarkStart w:id="87" w:name="_Toc20376"/>
      <w:bookmarkStart w:id="88" w:name="_Toc6118"/>
      <w:bookmarkStart w:id="89" w:name="_Toc10432"/>
      <w:bookmarkStart w:id="90" w:name="_Toc22059"/>
      <w:bookmarkStart w:id="91" w:name="_Toc31342"/>
      <w:bookmarkStart w:id="92" w:name="_Toc4081"/>
      <w:bookmarkStart w:id="93" w:name="_Toc29737"/>
      <w:r>
        <w:rPr>
          <w:rFonts w:hint="default" w:ascii="方正仿宋_GBK" w:hAnsi="方正仿宋_GBK" w:eastAsia="方正仿宋_GBK" w:cs="方正仿宋_GBK"/>
          <w:b/>
          <w:bCs/>
          <w:color w:val="auto"/>
          <w:spacing w:val="6"/>
          <w:kern w:val="0"/>
          <w:sz w:val="32"/>
          <w:szCs w:val="32"/>
          <w:highlight w:val="none"/>
          <w:lang w:val="en-US" w:eastAsia="zh-CN" w:bidi="ar"/>
        </w:rPr>
        <w:t>2.</w:t>
      </w:r>
      <w:r>
        <w:rPr>
          <w:rFonts w:hint="eastAsia" w:ascii="方正仿宋_GBK" w:hAnsi="方正仿宋_GBK" w:eastAsia="方正仿宋_GBK" w:cs="方正仿宋_GBK"/>
          <w:b/>
          <w:bCs/>
          <w:color w:val="auto"/>
          <w:spacing w:val="6"/>
          <w:kern w:val="0"/>
          <w:sz w:val="32"/>
          <w:szCs w:val="32"/>
          <w:highlight w:val="none"/>
          <w:lang w:val="en-US" w:eastAsia="zh-CN" w:bidi="ar"/>
        </w:rPr>
        <w:t>阶段性</w:t>
      </w:r>
      <w:r>
        <w:rPr>
          <w:rFonts w:hint="default" w:ascii="方正仿宋_GBK" w:hAnsi="方正仿宋_GBK" w:eastAsia="方正仿宋_GBK" w:cs="方正仿宋_GBK"/>
          <w:b/>
          <w:bCs/>
          <w:color w:val="auto"/>
          <w:spacing w:val="6"/>
          <w:kern w:val="0"/>
          <w:sz w:val="32"/>
          <w:szCs w:val="32"/>
          <w:highlight w:val="none"/>
          <w:lang w:val="en-US" w:eastAsia="zh-CN" w:bidi="ar"/>
        </w:rPr>
        <w:t>目标</w:t>
      </w:r>
    </w:p>
    <w:p>
      <w:pPr>
        <w:pStyle w:val="5"/>
        <w:pageBreakBefore w:val="0"/>
        <w:kinsoku/>
        <w:wordWrap/>
        <w:topLinePunct w:val="0"/>
        <w:autoSpaceDE/>
        <w:bidi w:val="0"/>
        <w:spacing w:line="570" w:lineRule="atLeast"/>
        <w:ind w:firstLine="643"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（1）前期准备：</w:t>
      </w:r>
      <w:r>
        <w:rPr>
          <w:rFonts w:hint="eastAsia" w:ascii="方正仿宋_GBK" w:hAnsi="方正仿宋_GBK" w:eastAsia="方正仿宋_GBK" w:cs="方正仿宋_GBK"/>
          <w:color w:val="auto"/>
          <w:sz w:val="32"/>
          <w:szCs w:val="32"/>
          <w:lang w:eastAsia="zh-CN"/>
        </w:rPr>
        <w:t>通过制定伽师瓜干加工厂附属配套项目实施方案，经项目负责人审核通过后，有序开展后续工作。</w:t>
      </w:r>
    </w:p>
    <w:p>
      <w:pPr>
        <w:pStyle w:val="5"/>
        <w:pageBreakBefore w:val="0"/>
        <w:kinsoku/>
        <w:wordWrap/>
        <w:topLinePunct w:val="0"/>
        <w:autoSpaceDE/>
        <w:bidi w:val="0"/>
        <w:spacing w:line="570" w:lineRule="atLeast"/>
        <w:ind w:firstLine="643"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（2）组织实施：</w:t>
      </w:r>
      <w:r>
        <w:rPr>
          <w:rFonts w:hint="eastAsia" w:ascii="方正仿宋_GBK" w:hAnsi="方正仿宋_GBK" w:eastAsia="方正仿宋_GBK" w:cs="方正仿宋_GBK"/>
          <w:color w:val="auto"/>
          <w:sz w:val="32"/>
          <w:szCs w:val="32"/>
          <w:lang w:eastAsia="zh-CN"/>
        </w:rPr>
        <w:t>资金到位之后根据项目要求实施项目。项目责任人按照项目实施方案要求逐一进行项目部署安排，提高项目质量及效率性。</w:t>
      </w:r>
    </w:p>
    <w:p>
      <w:pPr>
        <w:pStyle w:val="5"/>
        <w:pageBreakBefore w:val="0"/>
        <w:kinsoku/>
        <w:wordWrap/>
        <w:topLinePunct w:val="0"/>
        <w:autoSpaceDE/>
        <w:bidi w:val="0"/>
        <w:spacing w:line="570" w:lineRule="atLeast"/>
        <w:ind w:firstLine="643" w:firstLineChars="200"/>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lang w:eastAsia="zh-CN"/>
        </w:rPr>
        <w:t>）项目投入：</w:t>
      </w:r>
      <w:r>
        <w:rPr>
          <w:rFonts w:hint="eastAsia" w:ascii="方正仿宋_GBK" w:hAnsi="方正仿宋_GBK" w:eastAsia="方正仿宋_GBK" w:cs="方正仿宋_GBK"/>
          <w:color w:val="auto"/>
          <w:sz w:val="32"/>
          <w:szCs w:val="32"/>
          <w:lang w:eastAsia="zh-CN"/>
        </w:rPr>
        <w:t>本项目预算安排总额为</w:t>
      </w:r>
      <w:r>
        <w:rPr>
          <w:rFonts w:hint="eastAsia" w:ascii="方正仿宋_GBK" w:hAnsi="方正仿宋_GBK" w:eastAsia="方正仿宋_GBK" w:cs="方正仿宋_GBK"/>
          <w:color w:val="auto"/>
          <w:sz w:val="32"/>
          <w:szCs w:val="32"/>
          <w:lang w:val="en-US" w:eastAsia="zh-CN"/>
        </w:rPr>
        <w:t>232.05万元，为</w:t>
      </w:r>
      <w:r>
        <w:rPr>
          <w:rFonts w:hint="default" w:ascii="方正仿宋_GBK" w:hAnsi="方正仿宋_GBK" w:eastAsia="方正仿宋_GBK" w:cs="方正仿宋_GBK"/>
          <w:color w:val="auto"/>
          <w:sz w:val="32"/>
          <w:szCs w:val="32"/>
          <w:lang w:val="en-US" w:eastAsia="zh-CN"/>
        </w:rPr>
        <w:t>巩固拓展脱贫攻坚成果同乡村振兴有效衔接资金</w:t>
      </w:r>
      <w:r>
        <w:rPr>
          <w:rFonts w:hint="eastAsia" w:ascii="方正仿宋_GBK" w:hAnsi="方正仿宋_GBK" w:eastAsia="方正仿宋_GBK" w:cs="方正仿宋_GBK"/>
          <w:color w:val="auto"/>
          <w:sz w:val="32"/>
          <w:szCs w:val="32"/>
          <w:lang w:val="en-US" w:eastAsia="zh-CN"/>
        </w:rPr>
        <w:t>。</w:t>
      </w:r>
    </w:p>
    <w:p>
      <w:pPr>
        <w:pStyle w:val="5"/>
        <w:pageBreakBefore w:val="0"/>
        <w:kinsoku/>
        <w:wordWrap/>
        <w:topLinePunct w:val="0"/>
        <w:autoSpaceDE/>
        <w:bidi w:val="0"/>
        <w:spacing w:line="570" w:lineRule="atLeast"/>
        <w:ind w:firstLine="643" w:firstLineChars="200"/>
        <w:jc w:val="both"/>
        <w:rPr>
          <w:rFonts w:hint="eastAsia" w:ascii="方正仿宋_GBK" w:hAnsi="方正仿宋_GBK" w:eastAsia="方正仿宋_GBK" w:cs="方正仿宋_GBK"/>
          <w:b w:val="0"/>
          <w:bCs/>
          <w:color w:val="auto"/>
          <w:spacing w:val="0"/>
          <w:kern w:val="0"/>
          <w:sz w:val="32"/>
          <w:szCs w:val="32"/>
          <w:highlight w:val="none"/>
          <w:lang w:val="en-US" w:eastAsia="zh-CN" w:bidi="ar"/>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lang w:eastAsia="zh-CN"/>
        </w:rPr>
        <w:t>）项目产出及效果：</w:t>
      </w:r>
    </w:p>
    <w:tbl>
      <w:tblPr>
        <w:tblStyle w:val="14"/>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9"/>
        <w:gridCol w:w="1154"/>
        <w:gridCol w:w="2094"/>
        <w:gridCol w:w="2914"/>
        <w:gridCol w:w="2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8874" w:type="dxa"/>
            <w:gridSpan w:val="5"/>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60"/>
                <w:szCs w:val="60"/>
                <w:u w:val="none"/>
              </w:rPr>
            </w:pPr>
            <w:r>
              <w:rPr>
                <w:rFonts w:hint="eastAsia" w:ascii="宋体" w:hAnsi="宋体" w:eastAsia="宋体" w:cs="宋体"/>
                <w:b/>
                <w:i w:val="0"/>
                <w:color w:val="000000"/>
                <w:kern w:val="0"/>
                <w:sz w:val="60"/>
                <w:szCs w:val="60"/>
                <w:u w:val="none"/>
                <w:lang w:val="en-US" w:eastAsia="zh-CN" w:bidi="ar"/>
              </w:rPr>
              <w:t>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伽师瓜干加工厂附属配套项目</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王福力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主管部门</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伽师县人民政府</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实施单位</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伽师县卧里托格拉克乡人民政府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资金情况（万元）</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年度资金总额：</w:t>
            </w:r>
          </w:p>
        </w:tc>
        <w:tc>
          <w:tcPr>
            <w:tcW w:w="5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其中：财政拨款</w:t>
            </w:r>
          </w:p>
        </w:tc>
        <w:tc>
          <w:tcPr>
            <w:tcW w:w="5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其他资金</w:t>
            </w:r>
          </w:p>
        </w:tc>
        <w:tc>
          <w:tcPr>
            <w:tcW w:w="5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总体目标</w:t>
            </w:r>
          </w:p>
        </w:tc>
        <w:tc>
          <w:tcPr>
            <w:tcW w:w="84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6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84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喀地财扶[2022]3号，下达资金232.05万元，主要用于建设污水处理设施及购置相关配套污水设备，包括变压器、配电间、备用电源、污水处理设备、设备间、配套管网设备等，项目实施后，极大提升伽师县伽师瓜交易市场污水处理能力，美化、绿化当地环境，有效促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209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购置变压器数量（台）</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新建配电间数量（座）</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采购发电机组数量（台）</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新建污水处理设备数量（座）</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新建设备间数量（座）</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附属管网及配套设施数量（套）</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资金使用合规率（%）</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设备验收合格率（%）</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变压器采购成本控制数（万元/台）</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ascii="宋体" w:hAnsi="宋体" w:eastAsia="宋体" w:cs="宋体"/>
                <w:i w:val="0"/>
                <w:color w:val="000000"/>
                <w:sz w:val="20"/>
                <w:szCs w:val="20"/>
                <w:u w:val="none"/>
              </w:rPr>
            </w:pPr>
            <w:r>
              <w:rPr>
                <w:rStyle w:val="32"/>
                <w:lang w:val="en-US" w:eastAsia="zh-CN" w:bidi="ar"/>
              </w:rPr>
              <w:t>≤</w:t>
            </w:r>
            <w:r>
              <w:rPr>
                <w:rStyle w:val="33"/>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新建配电间成本（（万元/座）</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发电机组采购成本控制数（（万元/台）</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新建污水处理设备费用（（万元/座）</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新建设备间成本（（万元/座）</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新建附属管网及配套设施成本（（万元/套）</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★★★受益脱贫人口数（人）</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提升伽师瓜交易市场污水处理能力</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bookmarkEnd w:id="84"/>
      <w:bookmarkEnd w:id="85"/>
      <w:bookmarkEnd w:id="86"/>
      <w:bookmarkEnd w:id="87"/>
      <w:bookmarkEnd w:id="88"/>
      <w:bookmarkEnd w:id="89"/>
      <w:bookmarkEnd w:id="90"/>
      <w:bookmarkEnd w:id="91"/>
      <w:bookmarkEnd w:id="92"/>
      <w:bookmarkEnd w:id="93"/>
    </w:tbl>
    <w:p>
      <w:pPr>
        <w:pStyle w:val="20"/>
        <w:keepNext w:val="0"/>
        <w:keepLines w:val="0"/>
        <w:pageBreakBefore w:val="0"/>
        <w:widowControl/>
        <w:numPr>
          <w:ilvl w:val="0"/>
          <w:numId w:val="4"/>
        </w:numPr>
        <w:tabs>
          <w:tab w:val="left" w:pos="5330"/>
        </w:tabs>
        <w:kinsoku/>
        <w:wordWrap/>
        <w:topLinePunct w:val="0"/>
        <w:bidi w:val="0"/>
        <w:snapToGrid/>
        <w:spacing w:line="570" w:lineRule="atLeast"/>
        <w:ind w:left="0" w:firstLine="640" w:firstLineChars="200"/>
        <w:outlineLvl w:val="0"/>
        <w:rPr>
          <w:rFonts w:hint="eastAsia" w:ascii="方正黑体_GBK" w:hAnsi="方正黑体_GBK" w:eastAsia="方正黑体_GBK" w:cs="方正黑体_GBK"/>
          <w:b w:val="0"/>
          <w:bCs/>
          <w:color w:val="auto"/>
          <w:highlight w:val="none"/>
        </w:rPr>
      </w:pPr>
      <w:bookmarkStart w:id="94" w:name="_Toc17003_WPSOffice_Level1"/>
      <w:bookmarkStart w:id="95" w:name="_Toc23625"/>
      <w:bookmarkStart w:id="96" w:name="_Toc14007"/>
      <w:bookmarkStart w:id="97" w:name="_Toc8498"/>
      <w:bookmarkStart w:id="98" w:name="_Toc9701"/>
      <w:bookmarkStart w:id="99" w:name="_Toc29621"/>
      <w:bookmarkStart w:id="100" w:name="_Toc24619"/>
      <w:bookmarkStart w:id="101" w:name="_Toc1231"/>
      <w:bookmarkStart w:id="102" w:name="_Toc18984"/>
      <w:r>
        <w:rPr>
          <w:rFonts w:hint="eastAsia" w:ascii="方正黑体_GBK" w:hAnsi="方正黑体_GBK" w:eastAsia="方正黑体_GBK" w:cs="方正黑体_GBK"/>
          <w:b w:val="0"/>
          <w:bCs/>
        </w:rPr>
        <w:t>绩效评价工作开展情况</w:t>
      </w:r>
      <w:bookmarkEnd w:id="94"/>
    </w:p>
    <w:p>
      <w:pPr>
        <w:pStyle w:val="29"/>
        <w:pageBreakBefore w:val="0"/>
        <w:kinsoku/>
        <w:wordWrap/>
        <w:topLinePunct w:val="0"/>
        <w:autoSpaceDE/>
        <w:bidi w:val="0"/>
        <w:spacing w:before="0" w:after="0" w:line="570" w:lineRule="atLeast"/>
        <w:ind w:left="480" w:leftChars="200" w:firstLine="0" w:firstLineChars="0"/>
        <w:rPr>
          <w:rFonts w:hint="eastAsia" w:ascii="方正楷体_GBK" w:hAnsi="方正楷体_GBK" w:eastAsia="方正楷体_GBK" w:cs="方正楷体_GBK"/>
          <w:b/>
          <w:bCs/>
          <w:color w:val="auto"/>
          <w:sz w:val="32"/>
        </w:rPr>
      </w:pPr>
      <w:bookmarkStart w:id="103" w:name="_Toc68364661"/>
      <w:bookmarkStart w:id="104" w:name="_Toc22487_WPSOffice_Level2"/>
      <w:bookmarkStart w:id="105" w:name="_Toc11023"/>
      <w:r>
        <w:rPr>
          <w:rFonts w:hint="eastAsia" w:ascii="方正楷体_GBK" w:hAnsi="方正楷体_GBK" w:eastAsia="方正楷体_GBK" w:cs="方正楷体_GBK"/>
          <w:b/>
          <w:bCs/>
          <w:color w:val="auto"/>
          <w:sz w:val="32"/>
        </w:rPr>
        <w:t>（一）绩效评价目的、对象和范围</w:t>
      </w:r>
      <w:bookmarkEnd w:id="103"/>
      <w:bookmarkEnd w:id="104"/>
    </w:p>
    <w:p>
      <w:pPr>
        <w:pStyle w:val="26"/>
        <w:pageBreakBefore w:val="0"/>
        <w:kinsoku/>
        <w:wordWrap/>
        <w:topLinePunct w:val="0"/>
        <w:autoSpaceDE/>
        <w:bidi w:val="0"/>
        <w:spacing w:line="570" w:lineRule="atLeas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 绩效评价目的</w:t>
      </w:r>
    </w:p>
    <w:p>
      <w:pPr>
        <w:pStyle w:val="26"/>
        <w:pageBreakBefore w:val="0"/>
        <w:kinsoku/>
        <w:wordWrap/>
        <w:topLinePunct w:val="0"/>
        <w:autoSpaceDE/>
        <w:bidi w:val="0"/>
        <w:spacing w:line="570" w:lineRule="atLeas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本次绩效评价遵循财政部《项目支出绩效评价管理办法》（财预〔2020〕10 号）和自治区财政厅《自治区财政支出绩效评价管理暂行办法》（新财预〔2018〕189 号）等相关政策文件与规定，旨在评价财政项目实施前期、过程及效果，对财政项目支出的经济性、效率性、效益性和公平性进行客观、公正</w:t>
      </w:r>
      <w:r>
        <w:rPr>
          <w:rFonts w:hint="eastAsia" w:ascii="方正仿宋_GBK" w:hAnsi="方正仿宋_GBK" w:eastAsia="方正仿宋_GBK" w:cs="方正仿宋_GBK"/>
          <w:color w:val="auto"/>
          <w:sz w:val="32"/>
          <w:szCs w:val="32"/>
          <w:lang w:val="en-US" w:eastAsia="zh-CN"/>
        </w:rPr>
        <w:t>地</w:t>
      </w:r>
      <w:r>
        <w:rPr>
          <w:rFonts w:hint="eastAsia" w:ascii="方正仿宋_GBK" w:hAnsi="方正仿宋_GBK" w:eastAsia="方正仿宋_GBK" w:cs="方正仿宋_GBK"/>
          <w:color w:val="auto"/>
          <w:sz w:val="32"/>
          <w:szCs w:val="32"/>
        </w:rPr>
        <w:t>测量、分析和评判。</w:t>
      </w:r>
    </w:p>
    <w:p>
      <w:pPr>
        <w:pStyle w:val="26"/>
        <w:pageBreakBefore w:val="0"/>
        <w:kinsoku/>
        <w:wordWrap/>
        <w:topLinePunct w:val="0"/>
        <w:autoSpaceDE/>
        <w:bidi w:val="0"/>
        <w:spacing w:line="570" w:lineRule="atLeas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26"/>
        <w:pageBreakBefore w:val="0"/>
        <w:kinsoku/>
        <w:wordWrap/>
        <w:topLinePunct w:val="0"/>
        <w:autoSpaceDE/>
        <w:bidi w:val="0"/>
        <w:spacing w:line="570" w:lineRule="atLeas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 绩效评价对象</w:t>
      </w:r>
    </w:p>
    <w:p>
      <w:pPr>
        <w:pStyle w:val="26"/>
        <w:pageBreakBefore w:val="0"/>
        <w:numPr>
          <w:ilvl w:val="0"/>
          <w:numId w:val="0"/>
        </w:numPr>
        <w:kinsoku/>
        <w:wordWrap/>
        <w:topLinePunct w:val="0"/>
        <w:autoSpaceDE/>
        <w:bidi w:val="0"/>
        <w:spacing w:line="570" w:lineRule="atLeast"/>
        <w:ind w:firstLine="640" w:firstLineChars="200"/>
        <w:jc w:val="both"/>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本次绩效评价遵循财政部《项目支出绩效评价管理办法》（财预〔2020〕10号）和自治区财政厅《自治区财政支出绩效评价管理暂行办法》（新财预〔2018〕189号）等相关政策文件与规定，本次评价对象为</w:t>
      </w:r>
      <w:r>
        <w:rPr>
          <w:rFonts w:hint="eastAsia" w:ascii="方正仿宋_GBK" w:hAnsi="方正仿宋_GBK" w:eastAsia="方正仿宋_GBK" w:cs="方正仿宋_GBK"/>
          <w:color w:val="auto"/>
          <w:sz w:val="32"/>
          <w:szCs w:val="32"/>
          <w:lang w:eastAsia="zh-CN"/>
        </w:rPr>
        <w:t>伽师瓜干加工厂附属配套项目</w:t>
      </w:r>
      <w:r>
        <w:rPr>
          <w:rFonts w:hint="eastAsia" w:ascii="方正仿宋_GBK" w:hAnsi="方正仿宋_GBK" w:eastAsia="方正仿宋_GBK" w:cs="方正仿宋_GBK"/>
          <w:color w:val="auto"/>
          <w:sz w:val="32"/>
          <w:szCs w:val="32"/>
        </w:rPr>
        <w:t>，以项目支出为对象所对应的预算资金，以项目实施所带来的产出和效果为主要内容，以促进预算单位完成特定工作任务目标所组织开展的绩效评价。</w:t>
      </w:r>
    </w:p>
    <w:p>
      <w:pPr>
        <w:pStyle w:val="26"/>
        <w:pageBreakBefore w:val="0"/>
        <w:numPr>
          <w:ilvl w:val="0"/>
          <w:numId w:val="0"/>
        </w:numPr>
        <w:kinsoku/>
        <w:wordWrap/>
        <w:topLinePunct w:val="0"/>
        <w:autoSpaceDE/>
        <w:bidi w:val="0"/>
        <w:spacing w:line="570" w:lineRule="atLeast"/>
        <w:ind w:left="480" w:leftChars="200" w:firstLine="0" w:firstLineChars="0"/>
        <w:outlineLvl w:val="2"/>
        <w:rPr>
          <w:rFonts w:hint="eastAsia" w:ascii="方正仿宋_GBK" w:hAnsi="方正仿宋_GBK" w:eastAsia="方正仿宋_GBK" w:cs="方正仿宋_GBK"/>
          <w:i w:val="0"/>
          <w:caps w:val="0"/>
          <w:color w:val="auto"/>
          <w:spacing w:val="0"/>
          <w:sz w:val="32"/>
          <w:szCs w:val="32"/>
          <w:shd w:val="clear" w:color="auto" w:fill="FFFFFF"/>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绩效评价范围</w:t>
      </w:r>
      <w:r>
        <w:rPr>
          <w:rFonts w:hint="eastAsia" w:ascii="方正仿宋_GBK" w:hAnsi="方正仿宋_GBK" w:eastAsia="方正仿宋_GBK" w:cs="方正仿宋_GBK"/>
          <w:i w:val="0"/>
          <w:caps w:val="0"/>
          <w:color w:val="auto"/>
          <w:spacing w:val="0"/>
          <w:sz w:val="32"/>
          <w:szCs w:val="32"/>
          <w:shd w:val="clear" w:color="auto" w:fill="FFFFFF"/>
        </w:rPr>
        <w:t> </w:t>
      </w:r>
    </w:p>
    <w:p>
      <w:pPr>
        <w:pStyle w:val="26"/>
        <w:pageBreakBefore w:val="0"/>
        <w:numPr>
          <w:ilvl w:val="0"/>
          <w:numId w:val="0"/>
        </w:numPr>
        <w:kinsoku/>
        <w:wordWrap/>
        <w:topLinePunct w:val="0"/>
        <w:autoSpaceDE/>
        <w:bidi w:val="0"/>
        <w:spacing w:line="570" w:lineRule="atLeast"/>
        <w:ind w:firstLine="640" w:firstLineChars="200"/>
        <w:jc w:val="both"/>
        <w:outlineLvl w:val="2"/>
        <w:rPr>
          <w:rFonts w:ascii="仿宋" w:hAnsi="仿宋" w:eastAsia="仿宋" w:cs="仿宋"/>
          <w:i w:val="0"/>
          <w:caps w:val="0"/>
          <w:color w:val="auto"/>
          <w:spacing w:val="0"/>
          <w:sz w:val="21"/>
          <w:szCs w:val="21"/>
          <w:shd w:val="clear" w:color="auto" w:fill="FFFFFF"/>
        </w:rPr>
      </w:pPr>
      <w:r>
        <w:rPr>
          <w:rFonts w:hint="eastAsia" w:ascii="方正仿宋_GBK" w:hAnsi="方正仿宋_GBK" w:eastAsia="方正仿宋_GBK" w:cs="方正仿宋_GBK"/>
          <w:b w:val="0"/>
          <w:bCs w:val="0"/>
          <w:color w:val="auto"/>
          <w:sz w:val="32"/>
          <w:szCs w:val="32"/>
          <w:lang w:val="en-US" w:eastAsia="zh-CN"/>
        </w:rPr>
        <w:t>本次评价范围涵盖项目总体绩效目标、各项绩效指标完成情况以及预算执行情况。覆盖项目预算资金支出的所有内容进行评价。包括项目决策、项目实施和项目成果验收流程等。</w:t>
      </w:r>
    </w:p>
    <w:p>
      <w:pPr>
        <w:pStyle w:val="29"/>
        <w:pageBreakBefore w:val="0"/>
        <w:kinsoku/>
        <w:wordWrap/>
        <w:topLinePunct w:val="0"/>
        <w:autoSpaceDE/>
        <w:bidi w:val="0"/>
        <w:spacing w:before="0" w:after="0" w:line="570" w:lineRule="atLeast"/>
        <w:ind w:left="0" w:leftChars="0" w:firstLine="562" w:firstLineChars="175"/>
        <w:rPr>
          <w:rFonts w:hint="eastAsia" w:ascii="方正楷体_GBK" w:hAnsi="方正楷体_GBK" w:eastAsia="方正楷体_GBK" w:cs="方正楷体_GBK"/>
          <w:color w:val="auto"/>
          <w:sz w:val="32"/>
        </w:rPr>
      </w:pPr>
      <w:bookmarkStart w:id="106" w:name="_Toc68364662"/>
      <w:bookmarkStart w:id="107" w:name="_Toc7935_WPSOffice_Level2"/>
      <w:r>
        <w:rPr>
          <w:rFonts w:hint="eastAsia" w:ascii="方正楷体_GBK" w:hAnsi="方正楷体_GBK" w:eastAsia="方正楷体_GBK" w:cs="方正楷体_GBK"/>
          <w:color w:val="auto"/>
          <w:sz w:val="32"/>
        </w:rPr>
        <w:t>（二）绩效评价原则、评价指标体系、评价方法评价标准</w:t>
      </w:r>
      <w:bookmarkEnd w:id="106"/>
      <w:bookmarkEnd w:id="107"/>
    </w:p>
    <w:p>
      <w:pPr>
        <w:pStyle w:val="26"/>
        <w:pageBreakBefore w:val="0"/>
        <w:kinsoku/>
        <w:wordWrap/>
        <w:topLinePunct w:val="0"/>
        <w:autoSpaceDE/>
        <w:bidi w:val="0"/>
        <w:spacing w:line="570" w:lineRule="atLeas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 绩效评价原则</w:t>
      </w:r>
    </w:p>
    <w:p>
      <w:pPr>
        <w:pStyle w:val="26"/>
        <w:pageBreakBefore w:val="0"/>
        <w:kinsoku/>
        <w:wordWrap/>
        <w:topLinePunct w:val="0"/>
        <w:autoSpaceDE/>
        <w:bidi w:val="0"/>
        <w:spacing w:line="570" w:lineRule="atLeas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本次绩效评价遵循的原则包括：</w:t>
      </w:r>
    </w:p>
    <w:p>
      <w:pPr>
        <w:pStyle w:val="26"/>
        <w:pageBreakBefore w:val="0"/>
        <w:kinsoku/>
        <w:wordWrap/>
        <w:topLinePunct w:val="0"/>
        <w:autoSpaceDE/>
        <w:bidi w:val="0"/>
        <w:spacing w:line="570" w:lineRule="atLeas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（1）科学公正。</w:t>
      </w:r>
      <w:r>
        <w:rPr>
          <w:rFonts w:hint="eastAsia" w:ascii="方正仿宋_GBK" w:hAnsi="方正仿宋_GBK" w:eastAsia="方正仿宋_GBK" w:cs="方正仿宋_GBK"/>
          <w:color w:val="auto"/>
          <w:sz w:val="32"/>
          <w:szCs w:val="32"/>
        </w:rPr>
        <w:t>绩效评价应当运用科学合理的方法，按照规范的程序，对项目绩效进行客观、公正的反映。</w:t>
      </w:r>
    </w:p>
    <w:p>
      <w:pPr>
        <w:pStyle w:val="26"/>
        <w:pageBreakBefore w:val="0"/>
        <w:kinsoku/>
        <w:wordWrap/>
        <w:topLinePunct w:val="0"/>
        <w:autoSpaceDE/>
        <w:bidi w:val="0"/>
        <w:spacing w:line="570" w:lineRule="atLeas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（2）统筹兼顾。</w:t>
      </w:r>
      <w:r>
        <w:rPr>
          <w:rFonts w:hint="eastAsia" w:ascii="方正仿宋_GBK" w:hAnsi="方正仿宋_GBK" w:eastAsia="方正仿宋_GBK" w:cs="方正仿宋_GBK"/>
          <w:color w:val="auto"/>
          <w:sz w:val="32"/>
          <w:szCs w:val="32"/>
        </w:rPr>
        <w:t>单位自评、部门评价和财政评价应职责明确，各有侧重，相互衔接。单位自评应由项目单位自主实施，即“谁支出、谁自评”。部门评价和财政评价应在单位自评的基础上开展，必要时可委托第三方机构实施。</w:t>
      </w:r>
    </w:p>
    <w:p>
      <w:pPr>
        <w:pStyle w:val="26"/>
        <w:pageBreakBefore w:val="0"/>
        <w:kinsoku/>
        <w:wordWrap/>
        <w:topLinePunct w:val="0"/>
        <w:autoSpaceDE/>
        <w:bidi w:val="0"/>
        <w:spacing w:line="570" w:lineRule="atLeas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（3）激励约束。</w:t>
      </w:r>
      <w:r>
        <w:rPr>
          <w:rFonts w:hint="eastAsia" w:ascii="方正仿宋_GBK" w:hAnsi="方正仿宋_GBK" w:eastAsia="方正仿宋_GBK" w:cs="方正仿宋_GBK"/>
          <w:color w:val="auto"/>
          <w:sz w:val="32"/>
          <w:szCs w:val="32"/>
        </w:rPr>
        <w:t>绩效评价结果应与预算安排、政策调整、改进管理实质性挂钩，体现奖优罚劣和激励相容导向，有效要安排、低效要压减、无效要问责。</w:t>
      </w:r>
    </w:p>
    <w:p>
      <w:pPr>
        <w:pStyle w:val="26"/>
        <w:pageBreakBefore w:val="0"/>
        <w:kinsoku/>
        <w:wordWrap/>
        <w:topLinePunct w:val="0"/>
        <w:autoSpaceDE/>
        <w:bidi w:val="0"/>
        <w:spacing w:line="570" w:lineRule="atLeas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（4）公开透明。</w:t>
      </w:r>
      <w:r>
        <w:rPr>
          <w:rFonts w:hint="eastAsia" w:ascii="方正仿宋_GBK" w:hAnsi="方正仿宋_GBK" w:eastAsia="方正仿宋_GBK" w:cs="方正仿宋_GBK"/>
          <w:color w:val="auto"/>
          <w:sz w:val="32"/>
          <w:szCs w:val="32"/>
        </w:rPr>
        <w:t>绩效评价结果应依法依规公开，并自觉接受社会监督。</w:t>
      </w:r>
    </w:p>
    <w:p>
      <w:pPr>
        <w:pStyle w:val="26"/>
        <w:pageBreakBefore w:val="0"/>
        <w:kinsoku/>
        <w:wordWrap/>
        <w:topLinePunct w:val="0"/>
        <w:autoSpaceDE/>
        <w:bidi w:val="0"/>
        <w:spacing w:line="570" w:lineRule="atLeas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 绩效评价指标体系</w:t>
      </w:r>
    </w:p>
    <w:p>
      <w:pPr>
        <w:pStyle w:val="26"/>
        <w:pageBreakBefore w:val="0"/>
        <w:kinsoku/>
        <w:wordWrap/>
        <w:topLinePunct w:val="0"/>
        <w:autoSpaceDE/>
        <w:bidi w:val="0"/>
        <w:spacing w:line="570" w:lineRule="atLeast"/>
        <w:ind w:firstLine="640"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该项目财政支出绩效评价指标体系严格按照《项目支出绩效评价管理办法》（财预〔2020〕10 号）文件要求设置，指标体系设置一级指标共4 个，包括决策指标（</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%）、过程指标（20%）、产出指标（</w:t>
      </w:r>
      <w:r>
        <w:rPr>
          <w:rFonts w:hint="eastAsia" w:ascii="方正仿宋_GBK" w:hAnsi="方正仿宋_GBK" w:eastAsia="方正仿宋_GBK" w:cs="方正仿宋_GBK"/>
          <w:color w:val="auto"/>
          <w:sz w:val="32"/>
          <w:szCs w:val="32"/>
          <w:highlight w:val="none"/>
          <w:lang w:val="en-US" w:eastAsia="zh-CN"/>
        </w:rPr>
        <w:t>40</w:t>
      </w:r>
      <w:r>
        <w:rPr>
          <w:rFonts w:hint="eastAsia" w:ascii="方正仿宋_GBK" w:hAnsi="方正仿宋_GBK" w:eastAsia="方正仿宋_GBK" w:cs="方正仿宋_GBK"/>
          <w:color w:val="auto"/>
          <w:sz w:val="32"/>
          <w:szCs w:val="32"/>
          <w:highlight w:val="none"/>
        </w:rPr>
        <w:t>%）、效益指标（</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四类指标；主要围绕资金使用、项目管理、资源配置等方面，客观分析项目的产出和效果，从而考察项目预算定额标准的合理性，进而提出完善意见。整个评价框架构成体现从投入、过程到产出、效果和影响的绩效逻辑路径。具体指标分类如下：</w:t>
      </w:r>
      <w:r>
        <w:rPr>
          <w:rFonts w:hint="eastAsia" w:ascii="方正仿宋_GBK" w:hAnsi="方正仿宋_GBK" w:eastAsia="方正仿宋_GBK" w:cs="方正仿宋_GBK"/>
          <w:color w:val="auto"/>
          <w:sz w:val="32"/>
          <w:szCs w:val="32"/>
          <w:highlight w:val="none"/>
          <w:lang w:eastAsia="zh-CN"/>
        </w:rPr>
        <w:t>（详见附表</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pStyle w:val="26"/>
        <w:pageBreakBefore w:val="0"/>
        <w:kinsoku/>
        <w:wordWrap/>
        <w:topLinePunct w:val="0"/>
        <w:autoSpaceDE/>
        <w:bidi w:val="0"/>
        <w:spacing w:line="570" w:lineRule="atLeas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一级指标为：决策、过程、产出、效益</w:t>
      </w:r>
      <w:r>
        <w:rPr>
          <w:rFonts w:hint="eastAsia" w:ascii="方正仿宋_GBK" w:hAnsi="方正仿宋_GBK" w:eastAsia="方正仿宋_GBK" w:cs="方正仿宋_GBK"/>
          <w:color w:val="auto"/>
          <w:sz w:val="32"/>
          <w:szCs w:val="32"/>
          <w:lang w:eastAsia="zh-CN"/>
        </w:rPr>
        <w:t>。</w:t>
      </w:r>
    </w:p>
    <w:p>
      <w:pPr>
        <w:pStyle w:val="26"/>
        <w:pageBreakBefore w:val="0"/>
        <w:kinsoku/>
        <w:wordWrap/>
        <w:topLinePunct w:val="0"/>
        <w:autoSpaceDE/>
        <w:bidi w:val="0"/>
        <w:spacing w:line="570" w:lineRule="atLeas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二级指标为：项目立项、绩效目标、资金投入、资金管理、组织实施、产出数量、产出质量、产出时效、产出成本、项目效益</w:t>
      </w:r>
      <w:r>
        <w:rPr>
          <w:rFonts w:hint="eastAsia" w:ascii="方正仿宋_GBK" w:hAnsi="方正仿宋_GBK" w:eastAsia="方正仿宋_GBK" w:cs="方正仿宋_GBK"/>
          <w:color w:val="auto"/>
          <w:sz w:val="32"/>
          <w:szCs w:val="32"/>
          <w:lang w:eastAsia="zh-CN"/>
        </w:rPr>
        <w:t>。</w:t>
      </w:r>
    </w:p>
    <w:p>
      <w:pPr>
        <w:pStyle w:val="26"/>
        <w:pageBreakBefore w:val="0"/>
        <w:kinsoku/>
        <w:wordWrap/>
        <w:topLinePunct w:val="0"/>
        <w:autoSpaceDE/>
        <w:bidi w:val="0"/>
        <w:spacing w:line="570" w:lineRule="atLeast"/>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r>
        <w:rPr>
          <w:rFonts w:hint="eastAsia" w:ascii="方正仿宋_GBK" w:hAnsi="方正仿宋_GBK" w:eastAsia="方正仿宋_GBK" w:cs="方正仿宋_GBK"/>
          <w:color w:val="auto"/>
          <w:sz w:val="32"/>
          <w:szCs w:val="32"/>
          <w:lang w:eastAsia="zh-CN"/>
        </w:rPr>
        <w:t>。</w:t>
      </w:r>
    </w:p>
    <w:p>
      <w:pPr>
        <w:pStyle w:val="26"/>
        <w:pageBreakBefore w:val="0"/>
        <w:kinsoku/>
        <w:wordWrap/>
        <w:topLinePunct w:val="0"/>
        <w:autoSpaceDE/>
        <w:bidi w:val="0"/>
        <w:spacing w:line="570" w:lineRule="atLeas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3. 绩效评价方法</w:t>
      </w:r>
    </w:p>
    <w:p>
      <w:pPr>
        <w:pStyle w:val="30"/>
        <w:pageBreakBefore w:val="0"/>
        <w:tabs>
          <w:tab w:val="left" w:pos="1559"/>
        </w:tabs>
        <w:kinsoku/>
        <w:wordWrap/>
        <w:topLinePunct w:val="0"/>
        <w:autoSpaceDE/>
        <w:bidi w:val="0"/>
        <w:adjustRightInd w:val="0"/>
        <w:snapToGrid w:val="0"/>
        <w:spacing w:line="570" w:lineRule="atLeas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正确的评价方法是评价工作顺利开展的保障，在结合实际经验的情况下，绩效评价小组根据该项目资金的性质和特点，选用比较法、因素分析法、公众评判法以及文献法对项目进行评价，旨在通过综合分析影响绩效目标实现、实施效果的内外部因素，从而评价该项目绩效。三级指标分析环节：总体采用比较法，同时辅以文献法、成本效益法、因素分析法以及公众评判法，根据不同三级指标类型进行逐项分析。</w:t>
      </w:r>
    </w:p>
    <w:p>
      <w:pPr>
        <w:pStyle w:val="30"/>
        <w:pageBreakBefore w:val="0"/>
        <w:tabs>
          <w:tab w:val="left" w:pos="1559"/>
        </w:tabs>
        <w:kinsoku/>
        <w:wordWrap/>
        <w:topLinePunct w:val="0"/>
        <w:autoSpaceDE/>
        <w:bidi w:val="0"/>
        <w:adjustRightInd w:val="0"/>
        <w:snapToGrid w:val="0"/>
        <w:spacing w:line="570" w:lineRule="atLeas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①定量指标分析环节：主要采用比较法，对比三级指标预期指标值和三级指标截</w:t>
      </w:r>
      <w:r>
        <w:rPr>
          <w:rFonts w:hint="eastAsia" w:ascii="方正仿宋_GBK" w:hAnsi="方正仿宋_GBK" w:eastAsia="方正仿宋_GBK" w:cs="方正仿宋_GBK"/>
          <w:bCs/>
          <w:color w:val="auto"/>
          <w:sz w:val="32"/>
          <w:szCs w:val="32"/>
          <w:highlight w:val="none"/>
          <w:lang w:val="en-US" w:eastAsia="zh-CN"/>
        </w:rPr>
        <w:t>至</w:t>
      </w:r>
      <w:r>
        <w:rPr>
          <w:rFonts w:hint="eastAsia" w:ascii="方正仿宋_GBK" w:hAnsi="方正仿宋_GBK" w:eastAsia="方正仿宋_GBK" w:cs="方正仿宋_GBK"/>
          <w:bCs/>
          <w:color w:val="auto"/>
          <w:sz w:val="32"/>
          <w:szCs w:val="32"/>
          <w:highlight w:val="none"/>
        </w:rPr>
        <w:t>评价日的完成情况，综合分析绩效目标实现程度。详细评价方法的应用如下:</w:t>
      </w:r>
    </w:p>
    <w:p>
      <w:pPr>
        <w:pStyle w:val="30"/>
        <w:pageBreakBefore w:val="0"/>
        <w:tabs>
          <w:tab w:val="left" w:pos="1559"/>
        </w:tabs>
        <w:kinsoku/>
        <w:wordWrap/>
        <w:topLinePunct w:val="0"/>
        <w:autoSpaceDE/>
        <w:bidi w:val="0"/>
        <w:adjustRightInd w:val="0"/>
        <w:snapToGrid w:val="0"/>
        <w:spacing w:line="570" w:lineRule="atLeas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一般量化统计类等定量指标：通过对比实际完成值和预期指标值，达成预期指标值的，得满分；对完成值高于指标值较多的，要分析原因，如果是由于年初指标值设定明显偏低造成的，要按照偏离程度适度调减分值；未完成指标值的，按照完成值与指标值的比值计算分值。</w:t>
      </w:r>
    </w:p>
    <w:p>
      <w:pPr>
        <w:pStyle w:val="30"/>
        <w:pageBreakBefore w:val="0"/>
        <w:tabs>
          <w:tab w:val="left" w:pos="1559"/>
        </w:tabs>
        <w:kinsoku/>
        <w:wordWrap/>
        <w:topLinePunct w:val="0"/>
        <w:autoSpaceDE/>
        <w:bidi w:val="0"/>
        <w:adjustRightInd w:val="0"/>
        <w:snapToGrid w:val="0"/>
        <w:spacing w:line="570" w:lineRule="atLeast"/>
        <w:ind w:left="0" w:leftChars="0"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属于“是”或“否”判断的单一评判定量指标：比较法，符合要求的得满分，不符合要求的不得分或者扣相应的分数。</w:t>
      </w:r>
    </w:p>
    <w:p>
      <w:pPr>
        <w:pStyle w:val="30"/>
        <w:pageBreakBefore w:val="0"/>
        <w:tabs>
          <w:tab w:val="left" w:pos="1559"/>
        </w:tabs>
        <w:kinsoku/>
        <w:wordWrap/>
        <w:topLinePunct w:val="0"/>
        <w:autoSpaceDE/>
        <w:bidi w:val="0"/>
        <w:adjustRightInd w:val="0"/>
        <w:snapToGrid w:val="0"/>
        <w:spacing w:line="570" w:lineRule="atLeas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满意度指标：主要采用比较法，据满意度问卷统计结果计算指标完成比率，将指标完成比率与预期指标值对比，达成满意度预期目标的，得满分；未完成指标值的，按照完成值与预期指标值的比值计算得分；满意度小于60%不得分。</w:t>
      </w:r>
    </w:p>
    <w:p>
      <w:pPr>
        <w:pStyle w:val="30"/>
        <w:pageBreakBefore w:val="0"/>
        <w:tabs>
          <w:tab w:val="left" w:pos="1559"/>
        </w:tabs>
        <w:kinsoku/>
        <w:wordWrap/>
        <w:topLinePunct w:val="0"/>
        <w:autoSpaceDE/>
        <w:bidi w:val="0"/>
        <w:adjustRightInd w:val="0"/>
        <w:snapToGrid w:val="0"/>
        <w:spacing w:line="570" w:lineRule="atLeas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②定性指标分析环节：主要采用公众评判法，通过问卷及抽样调查等方式评价本项目实施后社会公众对于其实施效果的满意程度，将调研结果按照《项目支出绩效评价管理办法》（财预〔2020〕10号）、《关于印发&lt;自治区项目支出绩效目标设置指引&gt;的通知》（新财预〔2022〕42号）文件要求分为基本达成目标、部分实现目标、实现目标程度较低三档，分别按照该指标对应分值区间100%-80%（含）、80%-60%（含）、60%-0%合理确定分值，详细评价方法的应用如下:</w:t>
      </w:r>
    </w:p>
    <w:p>
      <w:pPr>
        <w:pStyle w:val="30"/>
        <w:pageBreakBefore w:val="0"/>
        <w:tabs>
          <w:tab w:val="left" w:pos="1559"/>
        </w:tabs>
        <w:kinsoku/>
        <w:wordWrap/>
        <w:topLinePunct w:val="0"/>
        <w:autoSpaceDE/>
        <w:bidi w:val="0"/>
        <w:adjustRightInd w:val="0"/>
        <w:snapToGrid w:val="0"/>
        <w:spacing w:line="570" w:lineRule="atLeast"/>
        <w:ind w:firstLine="643" w:firstLineChars="200"/>
        <w:jc w:val="both"/>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highlight w:val="none"/>
        </w:rPr>
        <w:t>项目决策：</w:t>
      </w:r>
      <w:r>
        <w:rPr>
          <w:rFonts w:hint="eastAsia" w:ascii="方正仿宋_GBK" w:hAnsi="方正仿宋_GBK" w:eastAsia="方正仿宋_GBK" w:cs="方正仿宋_GBK"/>
          <w:bCs/>
          <w:color w:val="auto"/>
          <w:sz w:val="32"/>
          <w:szCs w:val="32"/>
          <w:highlight w:val="none"/>
        </w:rPr>
        <w:t>①立项依</w:t>
      </w:r>
      <w:r>
        <w:rPr>
          <w:rFonts w:hint="eastAsia" w:ascii="方正仿宋_GBK" w:hAnsi="方正仿宋_GBK" w:eastAsia="方正仿宋_GBK" w:cs="方正仿宋_GBK"/>
          <w:bCs/>
          <w:color w:val="auto"/>
          <w:sz w:val="32"/>
          <w:szCs w:val="32"/>
        </w:rPr>
        <w:t>据充分性：比较法、文献法，查找法律法规政策以及规划，对比实际执行内容和政策支持内容是否匹配。②立项程序规范性：比较法、文献法，查找相关项目设立的政策和文件要求，对比分析实际执行程序是否按照政策及文件要求执行，分析立项程序的规范性。③绩效目标合理性：比较法，对比分析年初编制项目支出绩效目标表与项目内容的相关性、资金的匹配性等。④绩效指标明确性：比较法，比较分析年初编制项目支出绩效目标表是否符合双七原则，是否可衡量。⑤预算编制科学性：成本效益分析法分析在产出一定的情况下，成本取值是否有依据，是否经过询价，是否按照市场最低成本编制。⑥资金分配合理性：因素分析法，综合分析资金的分配依据是否充分，分配金额是否与项目实施单位需求金额一致。</w:t>
      </w:r>
    </w:p>
    <w:p>
      <w:pPr>
        <w:pStyle w:val="30"/>
        <w:pageBreakBefore w:val="0"/>
        <w:tabs>
          <w:tab w:val="left" w:pos="1559"/>
        </w:tabs>
        <w:kinsoku/>
        <w:wordWrap/>
        <w:topLinePunct w:val="0"/>
        <w:autoSpaceDE/>
        <w:bidi w:val="0"/>
        <w:adjustRightInd w:val="0"/>
        <w:snapToGrid w:val="0"/>
        <w:spacing w:line="570" w:lineRule="atLeast"/>
        <w:ind w:firstLine="643" w:firstLineChars="200"/>
        <w:jc w:val="both"/>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项目过程：</w:t>
      </w:r>
      <w:r>
        <w:rPr>
          <w:rFonts w:hint="eastAsia" w:ascii="方正仿宋_GBK" w:hAnsi="方正仿宋_GBK" w:eastAsia="方正仿宋_GBK" w:cs="方正仿宋_GBK"/>
          <w:bCs/>
          <w:color w:val="auto"/>
          <w:sz w:val="32"/>
          <w:szCs w:val="32"/>
        </w:rPr>
        <w:t>①资金到位率：比较法，资金到位率预期指标值应为100%，通过实际计算，分析实际完成值和预期指标值之间的差距和原因。②预算执行率：比较法，预算执行率预期指标值应为100%，通过实际计算，分析实际完成值和预期指标值之间的差距和原因。③资金使用合规性：文献法、实地勘察法，一是查找资金管理办法，包括专项资金管理办法和单位自有资金管理办法；二是通过查账了解具体开支情况，是否专款专用，是否按照标准支出。④管理制度健全性：文献法、比较法，查阅项目实施人员提供的财务和业务管理制度，将已建立的制度与现行的法律法规和政策要求进行对比，分析项目制度的合法性、合规性、完整性。⑤制度执行有效性：比较法，结合项目实际实施过程性文件，根据已建设的财务管理制度和项目管理制度综合分析制度执行的有效性。</w:t>
      </w:r>
    </w:p>
    <w:p>
      <w:pPr>
        <w:pStyle w:val="30"/>
        <w:pageBreakBefore w:val="0"/>
        <w:tabs>
          <w:tab w:val="left" w:pos="1559"/>
        </w:tabs>
        <w:kinsoku/>
        <w:wordWrap/>
        <w:topLinePunct w:val="0"/>
        <w:autoSpaceDE/>
        <w:bidi w:val="0"/>
        <w:adjustRightInd w:val="0"/>
        <w:snapToGrid w:val="0"/>
        <w:spacing w:line="570" w:lineRule="atLeast"/>
        <w:ind w:firstLine="643" w:firstLineChars="200"/>
        <w:jc w:val="both"/>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项目产出：</w:t>
      </w:r>
      <w:r>
        <w:rPr>
          <w:rFonts w:hint="eastAsia" w:ascii="方正仿宋_GBK" w:hAnsi="方正仿宋_GBK" w:eastAsia="方正仿宋_GBK" w:cs="方正仿宋_GBK"/>
          <w:bCs/>
          <w:color w:val="auto"/>
          <w:sz w:val="32"/>
          <w:szCs w:val="32"/>
        </w:rPr>
        <w:t>比较法，将实际完成值与年初指标值相比，完成指标值该指标赋全部分值；对完成值高于指标值较多的，要分析原因，如果是由于年初指标值设定明显偏低造成的，要按照偏离度适度调减分值；未完成指标值的，按照完成值与指标值的比例计分。</w:t>
      </w:r>
    </w:p>
    <w:p>
      <w:pPr>
        <w:pStyle w:val="30"/>
        <w:pageBreakBefore w:val="0"/>
        <w:tabs>
          <w:tab w:val="left" w:pos="1559"/>
        </w:tabs>
        <w:kinsoku/>
        <w:wordWrap/>
        <w:topLinePunct w:val="0"/>
        <w:autoSpaceDE/>
        <w:bidi w:val="0"/>
        <w:adjustRightInd w:val="0"/>
        <w:snapToGrid w:val="0"/>
        <w:spacing w:line="570" w:lineRule="atLeast"/>
        <w:ind w:firstLine="643" w:firstLineChars="200"/>
        <w:jc w:val="both"/>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项目效益：</w:t>
      </w:r>
      <w:r>
        <w:rPr>
          <w:rFonts w:hint="eastAsia" w:ascii="方正仿宋_GBK" w:hAnsi="方正仿宋_GBK" w:eastAsia="方正仿宋_GBK" w:cs="方正仿宋_GBK"/>
          <w:bCs/>
          <w:color w:val="auto"/>
          <w:sz w:val="32"/>
          <w:szCs w:val="32"/>
        </w:rPr>
        <w:t>公众评判法、实地勘察法，通过实地勘察、问卷及抽样调查等方式评价本项目实施后社会公众或服务对象对项目实施效果的满意程度。</w:t>
      </w:r>
    </w:p>
    <w:p>
      <w:pPr>
        <w:pStyle w:val="26"/>
        <w:pageBreakBefore w:val="0"/>
        <w:kinsoku/>
        <w:wordWrap/>
        <w:topLinePunct w:val="0"/>
        <w:autoSpaceDE/>
        <w:bidi w:val="0"/>
        <w:spacing w:line="570" w:lineRule="atLeas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4. 绩效评价标准</w:t>
      </w:r>
    </w:p>
    <w:p>
      <w:pPr>
        <w:pageBreakBefore w:val="0"/>
        <w:kinsoku/>
        <w:wordWrap/>
        <w:topLinePunct w:val="0"/>
        <w:autoSpaceDE/>
        <w:autoSpaceDN/>
        <w:bidi w:val="0"/>
        <w:spacing w:line="570" w:lineRule="atLeast"/>
        <w:ind w:firstLine="640" w:firstLineChars="200"/>
        <w:jc w:val="both"/>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绩效评价标准通常包括计划标准、行业标准、历史标准等，用于对绩效指标完成情况进行比较</w:t>
      </w:r>
      <w:r>
        <w:rPr>
          <w:rFonts w:hint="eastAsia" w:ascii="Times New Roman" w:hAnsi="Times New Roman" w:eastAsia="方正仿宋_GBK" w:cs="方正仿宋_GBK"/>
          <w:b w:val="0"/>
          <w:bCs w:val="0"/>
          <w:color w:val="auto"/>
          <w:sz w:val="32"/>
          <w:szCs w:val="32"/>
          <w:lang w:eastAsia="zh-CN"/>
        </w:rPr>
        <w:t>、分析、评价</w:t>
      </w:r>
      <w:r>
        <w:rPr>
          <w:rFonts w:hint="eastAsia" w:ascii="Times New Roman" w:hAnsi="Times New Roman" w:eastAsia="方正仿宋_GBK" w:cs="方正仿宋_GBK"/>
          <w:b w:val="0"/>
          <w:bCs w:val="0"/>
          <w:color w:val="auto"/>
          <w:sz w:val="32"/>
          <w:szCs w:val="32"/>
        </w:rPr>
        <w:t>。本次评价主要采用了</w:t>
      </w:r>
      <w:r>
        <w:rPr>
          <w:rFonts w:hint="eastAsia" w:ascii="Times New Roman" w:hAnsi="Times New Roman" w:eastAsia="方正仿宋_GBK" w:cs="方正仿宋_GBK"/>
          <w:b w:val="0"/>
          <w:bCs w:val="0"/>
          <w:color w:val="auto"/>
          <w:sz w:val="32"/>
          <w:szCs w:val="32"/>
          <w:lang w:val="en-US" w:eastAsia="zh-CN"/>
        </w:rPr>
        <w:t>计划标准</w:t>
      </w:r>
      <w:r>
        <w:rPr>
          <w:rFonts w:hint="eastAsia" w:ascii="Times New Roman" w:hAnsi="Times New Roman" w:eastAsia="方正仿宋_GBK" w:cs="方正仿宋_GBK"/>
          <w:b w:val="0"/>
          <w:bCs w:val="0"/>
          <w:color w:val="auto"/>
          <w:sz w:val="32"/>
          <w:szCs w:val="32"/>
        </w:rPr>
        <w:t>。</w:t>
      </w:r>
    </w:p>
    <w:p>
      <w:pPr>
        <w:pageBreakBefore w:val="0"/>
        <w:kinsoku/>
        <w:wordWrap/>
        <w:topLinePunct w:val="0"/>
        <w:autoSpaceDE/>
        <w:autoSpaceDN/>
        <w:bidi w:val="0"/>
        <w:spacing w:line="570" w:lineRule="atLeast"/>
        <w:ind w:firstLine="643" w:firstLineChars="200"/>
        <w:jc w:val="both"/>
        <w:rPr>
          <w:rFonts w:hint="eastAsia" w:ascii="方正仿宋_GBK" w:hAnsi="方正仿宋_GBK" w:eastAsia="方正仿宋_GBK" w:cs="方正仿宋_GBK"/>
          <w:b w:val="0"/>
          <w:bCs w:val="0"/>
          <w:color w:val="auto"/>
          <w:sz w:val="32"/>
          <w:szCs w:val="32"/>
          <w:highlight w:val="none"/>
          <w:lang w:val="en-US" w:eastAsia="zh-CN"/>
        </w:rPr>
      </w:pPr>
      <w:bookmarkStart w:id="108" w:name="_Toc17882"/>
      <w:bookmarkStart w:id="109" w:name="_Toc31464"/>
      <w:r>
        <w:rPr>
          <w:rFonts w:hint="eastAsia" w:ascii="Times New Roman" w:hAnsi="Times New Roman" w:eastAsia="方正仿宋_GBK" w:cs="方正仿宋_GBK"/>
          <w:b/>
          <w:bCs/>
          <w:color w:val="auto"/>
          <w:sz w:val="32"/>
          <w:szCs w:val="32"/>
          <w:lang w:val="en-US" w:eastAsia="zh-CN"/>
        </w:rPr>
        <w:t>计划标准：</w:t>
      </w:r>
      <w:r>
        <w:rPr>
          <w:rFonts w:hint="eastAsia" w:ascii="Times New Roman" w:hAnsi="Times New Roman" w:eastAsia="方正仿宋_GBK" w:cs="方正仿宋_GBK"/>
          <w:b w:val="0"/>
          <w:bCs w:val="0"/>
          <w:color w:val="auto"/>
          <w:sz w:val="32"/>
          <w:szCs w:val="32"/>
          <w:lang w:val="en-US" w:eastAsia="zh-CN"/>
        </w:rPr>
        <w:t>指以预先制定的目标、计划、预算、定额等作为评价标准。</w:t>
      </w:r>
      <w:bookmarkEnd w:id="108"/>
      <w:bookmarkEnd w:id="109"/>
      <w:r>
        <w:rPr>
          <w:rFonts w:hint="eastAsia" w:ascii="方正仿宋_GBK" w:hAnsi="方正仿宋_GBK" w:eastAsia="方正仿宋_GBK" w:cs="方正仿宋_GBK"/>
          <w:b w:val="0"/>
          <w:bCs w:val="0"/>
          <w:color w:val="auto"/>
          <w:sz w:val="32"/>
          <w:szCs w:val="32"/>
          <w:highlight w:val="none"/>
          <w:lang w:val="en-US" w:eastAsia="zh-CN"/>
        </w:rPr>
        <w:t>伽师瓜干加工厂附属配套项目按照《伽师瓜干加工厂附属配套项目实施方案》事先制定目标、计划、预算、定额等预计数据作为评价财政支出绩效的标准。通过将实际完成值与预订数据进行对比,发现差异并达到评价目的。</w:t>
      </w:r>
    </w:p>
    <w:bookmarkEnd w:id="95"/>
    <w:bookmarkEnd w:id="96"/>
    <w:bookmarkEnd w:id="97"/>
    <w:bookmarkEnd w:id="98"/>
    <w:bookmarkEnd w:id="99"/>
    <w:bookmarkEnd w:id="100"/>
    <w:bookmarkEnd w:id="101"/>
    <w:bookmarkEnd w:id="102"/>
    <w:bookmarkEnd w:id="105"/>
    <w:p>
      <w:pPr>
        <w:keepNext w:val="0"/>
        <w:keepLines w:val="0"/>
        <w:pageBreakBefore w:val="0"/>
        <w:widowControl/>
        <w:numPr>
          <w:ilvl w:val="0"/>
          <w:numId w:val="2"/>
        </w:numPr>
        <w:kinsoku/>
        <w:wordWrap/>
        <w:overflowPunct w:val="0"/>
        <w:topLinePunct w:val="0"/>
        <w:autoSpaceDE w:val="0"/>
        <w:autoSpaceDN w:val="0"/>
        <w:bidi w:val="0"/>
        <w:adjustRightInd w:val="0"/>
        <w:snapToGrid/>
        <w:spacing w:line="570" w:lineRule="atLeast"/>
        <w:ind w:left="0" w:leftChars="0" w:firstLine="643" w:firstLineChars="200"/>
        <w:textAlignment w:val="baseline"/>
        <w:outlineLvl w:val="1"/>
        <w:rPr>
          <w:rFonts w:hint="eastAsia" w:ascii="方正楷体_GBK" w:hAnsi="方正楷体_GBK" w:eastAsia="方正楷体_GBK" w:cs="方正楷体_GBK"/>
          <w:b/>
          <w:bCs/>
          <w:sz w:val="32"/>
          <w:szCs w:val="32"/>
        </w:rPr>
      </w:pPr>
      <w:bookmarkStart w:id="110" w:name="_Toc2674_WPSOffice_Level2"/>
      <w:bookmarkStart w:id="111" w:name="_Toc28539830"/>
      <w:bookmarkStart w:id="112" w:name="_Toc31947"/>
      <w:r>
        <w:rPr>
          <w:rFonts w:hint="eastAsia" w:ascii="方正楷体_GBK" w:hAnsi="方正楷体_GBK" w:eastAsia="方正楷体_GBK" w:cs="方正楷体_GBK"/>
          <w:b/>
          <w:bCs/>
          <w:sz w:val="32"/>
          <w:szCs w:val="32"/>
        </w:rPr>
        <w:t>绩效评价工作过程</w:t>
      </w:r>
      <w:bookmarkEnd w:id="110"/>
    </w:p>
    <w:p>
      <w:pPr>
        <w:keepNext w:val="0"/>
        <w:keepLines w:val="0"/>
        <w:pageBreakBefore w:val="0"/>
        <w:widowControl/>
        <w:kinsoku/>
        <w:wordWrap/>
        <w:topLinePunct w:val="0"/>
        <w:bidi w:val="0"/>
        <w:snapToGrid/>
        <w:spacing w:line="570" w:lineRule="atLeast"/>
        <w:ind w:firstLine="643" w:firstLineChars="200"/>
        <w:rPr>
          <w:rFonts w:hint="default" w:ascii="方正仿宋_GBK" w:hAnsi="方正仿宋_GBK" w:eastAsia="方正仿宋_GBK" w:cs="方正仿宋_GBK"/>
          <w:b/>
          <w:bCs/>
          <w:color w:val="auto"/>
          <w:kern w:val="0"/>
          <w:sz w:val="32"/>
          <w:szCs w:val="32"/>
          <w:highlight w:val="none"/>
          <w:lang w:val="en-US" w:eastAsia="zh-CN" w:bidi="ar"/>
        </w:rPr>
      </w:pPr>
      <w:r>
        <w:rPr>
          <w:rFonts w:hint="default" w:ascii="方正仿宋_GBK" w:hAnsi="方正仿宋_GBK" w:eastAsia="方正仿宋_GBK" w:cs="方正仿宋_GBK"/>
          <w:b/>
          <w:bCs/>
          <w:color w:val="auto"/>
          <w:kern w:val="0"/>
          <w:sz w:val="32"/>
          <w:szCs w:val="32"/>
          <w:highlight w:val="none"/>
          <w:lang w:val="en-US" w:eastAsia="zh-CN" w:bidi="ar"/>
        </w:rPr>
        <w:t>1.评价人员</w:t>
      </w:r>
      <w:bookmarkEnd w:id="111"/>
      <w:bookmarkEnd w:id="112"/>
    </w:p>
    <w:p>
      <w:pPr>
        <w:keepNext w:val="0"/>
        <w:keepLines w:val="0"/>
        <w:pageBreakBefore w:val="0"/>
        <w:widowControl/>
        <w:kinsoku/>
        <w:wordWrap/>
        <w:topLinePunct w:val="0"/>
        <w:bidi w:val="0"/>
        <w:snapToGrid/>
        <w:spacing w:line="570" w:lineRule="atLeast"/>
        <w:ind w:firstLine="640" w:firstLineChars="200"/>
        <w:jc w:val="both"/>
        <w:rPr>
          <w:rFonts w:hint="default" w:ascii="方正仿宋_GBK" w:hAnsi="方正仿宋_GBK" w:eastAsia="方正仿宋_GBK" w:cs="方正仿宋_GBK"/>
          <w:color w:val="auto"/>
          <w:kern w:val="0"/>
          <w:sz w:val="32"/>
          <w:szCs w:val="32"/>
          <w:highlight w:val="none"/>
          <w:lang w:val="en-US" w:eastAsia="zh-CN" w:bidi="ar"/>
        </w:rPr>
      </w:pPr>
      <w:r>
        <w:rPr>
          <w:rFonts w:hint="default" w:ascii="方正仿宋_GBK" w:hAnsi="方正仿宋_GBK" w:eastAsia="方正仿宋_GBK" w:cs="方正仿宋_GBK"/>
          <w:color w:val="auto"/>
          <w:kern w:val="0"/>
          <w:sz w:val="32"/>
          <w:szCs w:val="32"/>
          <w:highlight w:val="none"/>
          <w:lang w:val="en-US" w:eastAsia="zh-CN" w:bidi="ar"/>
        </w:rPr>
        <w:t>本次评价委托方为</w:t>
      </w:r>
      <w:r>
        <w:rPr>
          <w:rFonts w:hint="eastAsia" w:ascii="方正仿宋_GBK" w:hAnsi="方正仿宋_GBK" w:eastAsia="方正仿宋_GBK" w:cs="方正仿宋_GBK"/>
          <w:color w:val="auto"/>
          <w:kern w:val="0"/>
          <w:sz w:val="32"/>
          <w:szCs w:val="32"/>
          <w:highlight w:val="none"/>
          <w:lang w:val="en-US" w:eastAsia="zh-CN" w:bidi="ar"/>
        </w:rPr>
        <w:t>伽师县财政局</w:t>
      </w:r>
      <w:r>
        <w:rPr>
          <w:rFonts w:hint="default" w:ascii="方正仿宋_GBK" w:hAnsi="方正仿宋_GBK" w:eastAsia="方正仿宋_GBK" w:cs="方正仿宋_GBK"/>
          <w:color w:val="auto"/>
          <w:kern w:val="0"/>
          <w:sz w:val="32"/>
          <w:szCs w:val="32"/>
          <w:highlight w:val="none"/>
          <w:lang w:val="en-US" w:eastAsia="zh-CN" w:bidi="ar"/>
        </w:rPr>
        <w:t>，受托方为</w:t>
      </w:r>
      <w:r>
        <w:rPr>
          <w:rFonts w:hint="eastAsia" w:ascii="方正仿宋_GBK" w:hAnsi="方正仿宋_GBK" w:eastAsia="方正仿宋_GBK" w:cs="方正仿宋_GBK"/>
          <w:color w:val="auto"/>
          <w:kern w:val="0"/>
          <w:sz w:val="32"/>
          <w:szCs w:val="32"/>
          <w:highlight w:val="none"/>
          <w:lang w:val="en-US" w:eastAsia="zh-CN" w:bidi="ar"/>
        </w:rPr>
        <w:t>新疆永信中正项目管理咨询有限公司</w:t>
      </w:r>
      <w:r>
        <w:rPr>
          <w:rFonts w:hint="default" w:ascii="方正仿宋_GBK" w:hAnsi="方正仿宋_GBK" w:eastAsia="方正仿宋_GBK" w:cs="方正仿宋_GBK"/>
          <w:color w:val="auto"/>
          <w:kern w:val="0"/>
          <w:sz w:val="32"/>
          <w:szCs w:val="32"/>
          <w:highlight w:val="none"/>
          <w:lang w:val="en-US" w:eastAsia="zh-CN" w:bidi="ar"/>
        </w:rPr>
        <w:t>。</w:t>
      </w:r>
      <w:r>
        <w:rPr>
          <w:rFonts w:hint="eastAsia" w:ascii="方正仿宋_GBK" w:hAnsi="方正仿宋_GBK" w:eastAsia="方正仿宋_GBK" w:cs="方正仿宋_GBK"/>
          <w:color w:val="auto"/>
          <w:kern w:val="0"/>
          <w:sz w:val="32"/>
          <w:szCs w:val="32"/>
          <w:highlight w:val="none"/>
          <w:lang w:val="en-US" w:eastAsia="zh-CN" w:bidi="ar"/>
        </w:rPr>
        <w:t>新疆永信中正项目管理咨询有限公司</w:t>
      </w:r>
      <w:r>
        <w:rPr>
          <w:rFonts w:hint="default" w:ascii="方正仿宋_GBK" w:hAnsi="方正仿宋_GBK" w:eastAsia="方正仿宋_GBK" w:cs="方正仿宋_GBK"/>
          <w:color w:val="auto"/>
          <w:kern w:val="0"/>
          <w:sz w:val="32"/>
          <w:szCs w:val="32"/>
          <w:highlight w:val="none"/>
          <w:lang w:val="en-US" w:eastAsia="zh-CN" w:bidi="ar"/>
        </w:rPr>
        <w:t>负责完成评价工作，公司高度重视此次</w:t>
      </w:r>
      <w:r>
        <w:rPr>
          <w:rFonts w:hint="eastAsia" w:ascii="方正仿宋_GBK" w:hAnsi="方正仿宋_GBK" w:eastAsia="方正仿宋_GBK" w:cs="方正仿宋_GBK"/>
          <w:color w:val="auto"/>
          <w:kern w:val="0"/>
          <w:sz w:val="32"/>
          <w:szCs w:val="32"/>
          <w:highlight w:val="none"/>
          <w:lang w:val="en-US" w:eastAsia="zh-CN" w:bidi="ar"/>
        </w:rPr>
        <w:t>伽师县财政局</w:t>
      </w:r>
      <w:r>
        <w:rPr>
          <w:rFonts w:hint="default" w:ascii="方正仿宋_GBK" w:hAnsi="方正仿宋_GBK" w:eastAsia="方正仿宋_GBK" w:cs="方正仿宋_GBK"/>
          <w:color w:val="auto"/>
          <w:kern w:val="0"/>
          <w:sz w:val="32"/>
          <w:szCs w:val="32"/>
          <w:highlight w:val="none"/>
          <w:lang w:val="en-US" w:eastAsia="zh-CN" w:bidi="ar"/>
        </w:rPr>
        <w:t>对重点评价工作的要求，配备专门人力，重视质量效益评价。组织人力进行前期调查、研究讨论、制定工作方案。具体人员名单如下：</w:t>
      </w:r>
    </w:p>
    <w:p>
      <w:pPr>
        <w:pStyle w:val="21"/>
        <w:keepNext w:val="0"/>
        <w:keepLines w:val="0"/>
        <w:pageBreakBefore w:val="0"/>
        <w:widowControl/>
        <w:kinsoku/>
        <w:wordWrap/>
        <w:overflowPunct/>
        <w:topLinePunct w:val="0"/>
        <w:autoSpaceDE/>
        <w:autoSpaceDN/>
        <w:bidi w:val="0"/>
        <w:adjustRightInd/>
        <w:snapToGrid/>
        <w:spacing w:line="570" w:lineRule="atLeast"/>
        <w:ind w:firstLine="562" w:firstLineChars="200"/>
        <w:jc w:val="center"/>
        <w:textAlignment w:val="auto"/>
        <w:rPr>
          <w:rFonts w:hint="default" w:ascii="Times New Roman" w:hAnsi="Times New Roman" w:cs="Times New Roman"/>
          <w:b/>
          <w:bCs/>
          <w:color w:val="auto"/>
          <w:sz w:val="28"/>
          <w:szCs w:val="28"/>
          <w:highlight w:val="none"/>
          <w:lang w:bidi="ar"/>
        </w:rPr>
      </w:pPr>
      <w:r>
        <w:rPr>
          <w:rFonts w:hint="default" w:ascii="Times New Roman" w:hAnsi="Times New Roman" w:cs="Times New Roman"/>
          <w:b/>
          <w:bCs/>
          <w:color w:val="auto"/>
          <w:sz w:val="28"/>
          <w:szCs w:val="28"/>
          <w:highlight w:val="none"/>
          <w:lang w:bidi="ar"/>
        </w:rPr>
        <w:t>表</w:t>
      </w:r>
      <w:r>
        <w:rPr>
          <w:rFonts w:hint="default" w:ascii="Times New Roman" w:hAnsi="Times New Roman" w:cs="Times New Roman"/>
          <w:b/>
          <w:bCs/>
          <w:color w:val="auto"/>
          <w:sz w:val="28"/>
          <w:szCs w:val="28"/>
          <w:highlight w:val="none"/>
          <w:lang w:val="en-US" w:eastAsia="zh-CN" w:bidi="ar"/>
        </w:rPr>
        <w:t>2</w:t>
      </w:r>
      <w:r>
        <w:rPr>
          <w:rFonts w:hint="default" w:ascii="Times New Roman" w:hAnsi="Times New Roman" w:cs="Times New Roman"/>
          <w:b/>
          <w:bCs/>
          <w:color w:val="auto"/>
          <w:sz w:val="28"/>
          <w:szCs w:val="28"/>
          <w:highlight w:val="none"/>
          <w:lang w:bidi="ar"/>
        </w:rPr>
        <w:t>-</w:t>
      </w:r>
      <w:r>
        <w:rPr>
          <w:rFonts w:hint="default" w:ascii="Times New Roman" w:hAnsi="Times New Roman" w:cs="Times New Roman"/>
          <w:b/>
          <w:bCs/>
          <w:color w:val="auto"/>
          <w:sz w:val="28"/>
          <w:szCs w:val="28"/>
          <w:highlight w:val="none"/>
          <w:lang w:val="en-US" w:eastAsia="zh-CN" w:bidi="ar"/>
        </w:rPr>
        <w:t xml:space="preserve">1 </w:t>
      </w:r>
      <w:r>
        <w:rPr>
          <w:rFonts w:hint="default" w:ascii="Times New Roman" w:hAnsi="Times New Roman" w:cs="Times New Roman"/>
          <w:b/>
          <w:bCs/>
          <w:color w:val="auto"/>
          <w:sz w:val="28"/>
          <w:szCs w:val="28"/>
          <w:highlight w:val="none"/>
          <w:lang w:bidi="ar"/>
        </w:rPr>
        <w:t>评价组组员表</w:t>
      </w:r>
    </w:p>
    <w:tbl>
      <w:tblPr>
        <w:tblStyle w:val="14"/>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45"/>
        <w:gridCol w:w="1752"/>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pageBreakBefore w:val="0"/>
              <w:widowControl/>
              <w:kinsoku/>
              <w:wordWrap/>
              <w:bidi w:val="0"/>
              <w:spacing w:line="570" w:lineRule="atLeast"/>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序号</w:t>
            </w:r>
          </w:p>
        </w:tc>
        <w:tc>
          <w:tcPr>
            <w:tcW w:w="1145"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pageBreakBefore w:val="0"/>
              <w:widowControl/>
              <w:kinsoku/>
              <w:wordWrap/>
              <w:bidi w:val="0"/>
              <w:spacing w:line="570" w:lineRule="atLeast"/>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姓名</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pageBreakBefore w:val="0"/>
              <w:widowControl/>
              <w:kinsoku/>
              <w:wordWrap/>
              <w:bidi w:val="0"/>
              <w:spacing w:line="570" w:lineRule="atLeast"/>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本政策中角色</w:t>
            </w:r>
          </w:p>
        </w:tc>
        <w:tc>
          <w:tcPr>
            <w:tcW w:w="5215"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pageBreakBefore w:val="0"/>
              <w:widowControl/>
              <w:kinsoku/>
              <w:wordWrap/>
              <w:bidi w:val="0"/>
              <w:spacing w:line="570" w:lineRule="atLeast"/>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1</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left"/>
              <w:rPr>
                <w:rFonts w:hint="default"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color w:val="auto"/>
                <w:kern w:val="0"/>
                <w:sz w:val="22"/>
                <w:highlight w:val="none"/>
                <w:lang w:val="en-US"/>
              </w:rPr>
              <w:t>邹燕</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lang w:val="en-US" w:eastAsia="zh-CN"/>
              </w:rPr>
            </w:pPr>
            <w:r>
              <w:rPr>
                <w:rFonts w:hint="default" w:ascii="Times New Roman" w:hAnsi="Times New Roman" w:eastAsia="仿宋_GB2312" w:cs="Times New Roman"/>
                <w:color w:val="auto"/>
                <w:kern w:val="0"/>
                <w:sz w:val="22"/>
                <w:highlight w:val="none"/>
              </w:rPr>
              <w:t>项目</w:t>
            </w:r>
            <w:r>
              <w:rPr>
                <w:rFonts w:hint="default" w:ascii="Times New Roman" w:hAnsi="Times New Roman" w:eastAsia="仿宋_GB2312" w:cs="Times New Roman"/>
                <w:color w:val="auto"/>
                <w:kern w:val="0"/>
                <w:sz w:val="22"/>
                <w:highlight w:val="none"/>
                <w:lang w:val="en-US" w:eastAsia="zh-CN"/>
              </w:rPr>
              <w:t>主评人</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负责绩效评价过程指导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2</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left"/>
              <w:rPr>
                <w:rFonts w:hint="default" w:ascii="Times New Roman" w:hAnsi="Times New Roman" w:eastAsia="仿宋_GB2312" w:cs="Times New Roman"/>
                <w:color w:val="auto"/>
                <w:kern w:val="0"/>
                <w:sz w:val="22"/>
                <w:highlight w:val="none"/>
                <w:lang w:eastAsia="zh-CN"/>
              </w:rPr>
            </w:pPr>
            <w:r>
              <w:rPr>
                <w:rFonts w:hint="eastAsia" w:ascii="Times New Roman" w:hAnsi="Times New Roman" w:eastAsia="仿宋_GB2312" w:cs="Times New Roman"/>
                <w:color w:val="auto"/>
                <w:kern w:val="0"/>
                <w:sz w:val="22"/>
                <w:highlight w:val="none"/>
                <w:lang w:val="en-US"/>
              </w:rPr>
              <w:t>李毅</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项目质控</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负责项目评价方案、项目报告等重点工作内容的质量控制，技术指导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3</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1280"/>
              </w:tabs>
              <w:kinsoku/>
              <w:wordWrap/>
              <w:overflowPunct/>
              <w:topLinePunct/>
              <w:autoSpaceDE/>
              <w:autoSpaceDN/>
              <w:bidi w:val="0"/>
              <w:adjustRightInd w:val="0"/>
              <w:snapToGrid w:val="0"/>
              <w:spacing w:before="0" w:beforeLines="0" w:line="570" w:lineRule="atLeast"/>
              <w:ind w:firstLine="0" w:firstLineChars="0"/>
              <w:jc w:val="center"/>
              <w:textAlignment w:val="auto"/>
              <w:rPr>
                <w:rFonts w:hint="eastAsia"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color w:val="auto"/>
                <w:kern w:val="0"/>
                <w:sz w:val="22"/>
                <w:highlight w:val="none"/>
                <w:lang w:val="en-US" w:eastAsia="zh-CN"/>
              </w:rPr>
              <w:t>麦迪努尔</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项目经理</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负责对项目实施统筹、资料收集，整理及数据分析、撰写工作方案及评价报告并对评价报告进行负责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4</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1280"/>
              </w:tabs>
              <w:kinsoku/>
              <w:wordWrap/>
              <w:overflowPunct/>
              <w:topLinePunct/>
              <w:autoSpaceDE/>
              <w:autoSpaceDN/>
              <w:bidi w:val="0"/>
              <w:adjustRightInd w:val="0"/>
              <w:snapToGrid w:val="0"/>
              <w:spacing w:before="0" w:beforeLines="0" w:line="570" w:lineRule="atLeast"/>
              <w:ind w:firstLine="0" w:firstLineChars="0"/>
              <w:jc w:val="center"/>
              <w:textAlignment w:val="auto"/>
              <w:rPr>
                <w:rFonts w:hint="default"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color w:val="auto"/>
                <w:kern w:val="0"/>
                <w:sz w:val="22"/>
                <w:highlight w:val="none"/>
                <w:lang w:val="en-US" w:eastAsia="zh-CN"/>
              </w:rPr>
              <w:t>阿米那</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5</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napToGrid/>
              <w:spacing w:before="0" w:beforeAutospacing="0" w:after="0" w:afterAutospacing="0" w:line="570" w:lineRule="atLeast"/>
              <w:jc w:val="center"/>
              <w:textAlignment w:val="baseline"/>
              <w:rPr>
                <w:rFonts w:hint="default" w:ascii="Times New Roman" w:hAnsi="Times New Roman" w:eastAsia="仿宋_GB2312" w:cs="Times New Roman"/>
                <w:color w:val="auto"/>
                <w:kern w:val="0"/>
                <w:sz w:val="22"/>
                <w:highlight w:val="none"/>
              </w:rPr>
            </w:pPr>
            <w:r>
              <w:rPr>
                <w:rFonts w:hint="eastAsia" w:ascii="Times New Roman" w:hAnsi="Times New Roman" w:eastAsia="仿宋_GB2312" w:cs="Times New Roman"/>
                <w:b w:val="0"/>
                <w:bCs w:val="0"/>
                <w:i w:val="0"/>
                <w:caps w:val="0"/>
                <w:color w:val="auto"/>
                <w:spacing w:val="0"/>
                <w:w w:val="100"/>
                <w:kern w:val="0"/>
                <w:sz w:val="22"/>
                <w:szCs w:val="24"/>
                <w:highlight w:val="none"/>
                <w:lang w:val="en-US" w:eastAsia="zh-CN" w:bidi="ar-SA"/>
              </w:rPr>
              <w:t>祖力皮努尔</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6</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napToGrid/>
              <w:spacing w:before="0" w:beforeAutospacing="0" w:after="0" w:afterAutospacing="0" w:line="570" w:lineRule="atLeast"/>
              <w:jc w:val="center"/>
              <w:textAlignment w:val="baseline"/>
              <w:rPr>
                <w:rFonts w:hint="default"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b w:val="0"/>
                <w:bCs w:val="0"/>
                <w:i w:val="0"/>
                <w:caps w:val="0"/>
                <w:color w:val="auto"/>
                <w:spacing w:val="0"/>
                <w:w w:val="100"/>
                <w:kern w:val="0"/>
                <w:sz w:val="22"/>
                <w:szCs w:val="24"/>
                <w:highlight w:val="none"/>
                <w:lang w:val="en-US" w:eastAsia="zh-CN" w:bidi="ar-SA"/>
              </w:rPr>
              <w:t>武莹</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atLeas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配合公司人员完成社会调研工作</w:t>
            </w:r>
          </w:p>
        </w:tc>
      </w:tr>
    </w:tbl>
    <w:p>
      <w:pPr>
        <w:pStyle w:val="21"/>
        <w:keepNext w:val="0"/>
        <w:keepLines w:val="0"/>
        <w:pageBreakBefore w:val="0"/>
        <w:widowControl/>
        <w:kinsoku/>
        <w:wordWrap/>
        <w:topLinePunct w:val="0"/>
        <w:bidi w:val="0"/>
        <w:snapToGrid/>
        <w:spacing w:line="570" w:lineRule="atLeast"/>
        <w:ind w:left="0" w:leftChars="0" w:firstLine="643" w:firstLineChars="200"/>
        <w:rPr>
          <w:rFonts w:hint="eastAsia" w:ascii="方正仿宋_GBK" w:hAnsi="方正仿宋_GBK" w:eastAsia="方正仿宋_GBK" w:cs="方正仿宋_GBK"/>
          <w:b/>
          <w:color w:val="auto"/>
          <w:kern w:val="0"/>
          <w:sz w:val="32"/>
          <w:szCs w:val="32"/>
          <w:highlight w:val="none"/>
        </w:rPr>
      </w:pPr>
      <w:bookmarkStart w:id="113" w:name="_Toc26606"/>
      <w:bookmarkStart w:id="114" w:name="_Toc30721"/>
      <w:bookmarkStart w:id="115" w:name="_Toc2515"/>
      <w:bookmarkStart w:id="116" w:name="_Toc6609"/>
      <w:bookmarkStart w:id="117" w:name="_Toc11520"/>
      <w:bookmarkStart w:id="118" w:name="_Toc18993"/>
      <w:bookmarkStart w:id="119" w:name="_Toc6895"/>
      <w:bookmarkStart w:id="120" w:name="_Toc29947"/>
      <w:bookmarkStart w:id="121" w:name="_Toc6988"/>
      <w:r>
        <w:rPr>
          <w:rFonts w:hint="eastAsia" w:ascii="方正仿宋_GBK" w:hAnsi="方正仿宋_GBK" w:eastAsia="方正仿宋_GBK" w:cs="方正仿宋_GBK"/>
          <w:b/>
          <w:color w:val="auto"/>
          <w:kern w:val="0"/>
          <w:sz w:val="32"/>
          <w:szCs w:val="32"/>
          <w:highlight w:val="none"/>
          <w:lang w:val="en-US" w:eastAsia="zh-CN"/>
        </w:rPr>
        <w:t>2.</w:t>
      </w:r>
      <w:r>
        <w:rPr>
          <w:rFonts w:hint="eastAsia" w:ascii="方正仿宋_GBK" w:hAnsi="方正仿宋_GBK" w:eastAsia="方正仿宋_GBK" w:cs="方正仿宋_GBK"/>
          <w:b/>
          <w:color w:val="auto"/>
          <w:kern w:val="0"/>
          <w:sz w:val="32"/>
          <w:szCs w:val="32"/>
          <w:highlight w:val="none"/>
        </w:rPr>
        <w:t>评价进度</w:t>
      </w:r>
      <w:bookmarkEnd w:id="113"/>
      <w:bookmarkEnd w:id="114"/>
      <w:bookmarkEnd w:id="115"/>
      <w:bookmarkEnd w:id="116"/>
      <w:bookmarkEnd w:id="117"/>
      <w:bookmarkEnd w:id="118"/>
      <w:bookmarkEnd w:id="119"/>
      <w:bookmarkEnd w:id="120"/>
      <w:bookmarkEnd w:id="121"/>
    </w:p>
    <w:p>
      <w:pPr>
        <w:keepNext w:val="0"/>
        <w:keepLines w:val="0"/>
        <w:pageBreakBefore w:val="0"/>
        <w:widowControl/>
        <w:kinsoku/>
        <w:wordWrap/>
        <w:topLinePunct w:val="0"/>
        <w:bidi w:val="0"/>
        <w:snapToGrid/>
        <w:spacing w:line="570" w:lineRule="atLeast"/>
        <w:ind w:firstLine="640" w:firstLineChars="200"/>
        <w:jc w:val="both"/>
        <w:rPr>
          <w:rFonts w:hint="default" w:ascii="方正仿宋_GBK" w:hAnsi="方正仿宋_GBK" w:eastAsia="方正仿宋_GBK" w:cs="方正仿宋_GBK"/>
          <w:color w:val="auto"/>
          <w:kern w:val="0"/>
          <w:sz w:val="32"/>
          <w:szCs w:val="32"/>
          <w:highlight w:val="none"/>
          <w:lang w:val="en-US" w:eastAsia="zh-CN" w:bidi="ar"/>
        </w:rPr>
      </w:pPr>
      <w:r>
        <w:rPr>
          <w:rFonts w:hint="default" w:ascii="方正仿宋_GBK" w:hAnsi="方正仿宋_GBK" w:eastAsia="方正仿宋_GBK" w:cs="方正仿宋_GBK"/>
          <w:color w:val="auto"/>
          <w:kern w:val="0"/>
          <w:sz w:val="32"/>
          <w:szCs w:val="32"/>
          <w:highlight w:val="none"/>
          <w:lang w:val="en-US" w:eastAsia="zh-CN" w:bidi="ar"/>
        </w:rPr>
        <w:t>本次项目的评价期间为20</w:t>
      </w:r>
      <w:r>
        <w:rPr>
          <w:rFonts w:hint="eastAsia" w:ascii="方正仿宋_GBK" w:hAnsi="方正仿宋_GBK" w:eastAsia="方正仿宋_GBK" w:cs="方正仿宋_GBK"/>
          <w:color w:val="auto"/>
          <w:kern w:val="0"/>
          <w:sz w:val="32"/>
          <w:szCs w:val="32"/>
          <w:highlight w:val="none"/>
          <w:lang w:val="en-US" w:eastAsia="zh-CN" w:bidi="ar"/>
        </w:rPr>
        <w:t>23</w:t>
      </w:r>
      <w:r>
        <w:rPr>
          <w:rFonts w:hint="default" w:ascii="方正仿宋_GBK" w:hAnsi="方正仿宋_GBK" w:eastAsia="方正仿宋_GBK" w:cs="方正仿宋_GBK"/>
          <w:color w:val="auto"/>
          <w:kern w:val="0"/>
          <w:sz w:val="32"/>
          <w:szCs w:val="32"/>
          <w:highlight w:val="none"/>
          <w:lang w:val="en-US" w:eastAsia="zh-CN" w:bidi="ar"/>
        </w:rPr>
        <w:t>年</w:t>
      </w:r>
      <w:r>
        <w:rPr>
          <w:rFonts w:hint="eastAsia" w:ascii="方正仿宋_GBK" w:hAnsi="方正仿宋_GBK" w:eastAsia="方正仿宋_GBK" w:cs="方正仿宋_GBK"/>
          <w:color w:val="auto"/>
          <w:kern w:val="0"/>
          <w:sz w:val="32"/>
          <w:szCs w:val="32"/>
          <w:highlight w:val="none"/>
          <w:lang w:val="en-US" w:eastAsia="zh-CN" w:bidi="ar"/>
        </w:rPr>
        <w:t>4</w:t>
      </w:r>
      <w:r>
        <w:rPr>
          <w:rFonts w:hint="default" w:ascii="方正仿宋_GBK" w:hAnsi="方正仿宋_GBK" w:eastAsia="方正仿宋_GBK" w:cs="方正仿宋_GBK"/>
          <w:color w:val="auto"/>
          <w:kern w:val="0"/>
          <w:sz w:val="32"/>
          <w:szCs w:val="32"/>
          <w:highlight w:val="none"/>
          <w:lang w:val="en-US" w:eastAsia="zh-CN" w:bidi="ar"/>
        </w:rPr>
        <w:t>月</w:t>
      </w:r>
      <w:r>
        <w:rPr>
          <w:rFonts w:hint="eastAsia" w:ascii="方正仿宋_GBK" w:hAnsi="方正仿宋_GBK" w:eastAsia="方正仿宋_GBK" w:cs="方正仿宋_GBK"/>
          <w:color w:val="auto"/>
          <w:kern w:val="0"/>
          <w:sz w:val="32"/>
          <w:szCs w:val="32"/>
          <w:highlight w:val="none"/>
          <w:lang w:val="en-US" w:eastAsia="zh-CN" w:bidi="ar"/>
        </w:rPr>
        <w:t>6</w:t>
      </w:r>
      <w:r>
        <w:rPr>
          <w:rFonts w:hint="default" w:ascii="方正仿宋_GBK" w:hAnsi="方正仿宋_GBK" w:eastAsia="方正仿宋_GBK" w:cs="方正仿宋_GBK"/>
          <w:color w:val="auto"/>
          <w:kern w:val="0"/>
          <w:sz w:val="32"/>
          <w:szCs w:val="32"/>
          <w:highlight w:val="none"/>
          <w:lang w:val="en-US" w:eastAsia="zh-CN" w:bidi="ar"/>
        </w:rPr>
        <w:t>日至20</w:t>
      </w:r>
      <w:r>
        <w:rPr>
          <w:rFonts w:hint="eastAsia" w:ascii="方正仿宋_GBK" w:hAnsi="方正仿宋_GBK" w:eastAsia="方正仿宋_GBK" w:cs="方正仿宋_GBK"/>
          <w:color w:val="auto"/>
          <w:kern w:val="0"/>
          <w:sz w:val="32"/>
          <w:szCs w:val="32"/>
          <w:highlight w:val="none"/>
          <w:lang w:val="en-US" w:eastAsia="zh-CN" w:bidi="ar"/>
        </w:rPr>
        <w:t>23</w:t>
      </w:r>
      <w:r>
        <w:rPr>
          <w:rFonts w:hint="default" w:ascii="方正仿宋_GBK" w:hAnsi="方正仿宋_GBK" w:eastAsia="方正仿宋_GBK" w:cs="方正仿宋_GBK"/>
          <w:color w:val="auto"/>
          <w:kern w:val="0"/>
          <w:sz w:val="32"/>
          <w:szCs w:val="32"/>
          <w:highlight w:val="none"/>
          <w:lang w:val="en-US" w:eastAsia="zh-CN" w:bidi="ar"/>
        </w:rPr>
        <w:t>年</w:t>
      </w:r>
      <w:r>
        <w:rPr>
          <w:rFonts w:hint="eastAsia" w:ascii="方正仿宋_GBK" w:hAnsi="方正仿宋_GBK" w:eastAsia="方正仿宋_GBK" w:cs="方正仿宋_GBK"/>
          <w:color w:val="auto"/>
          <w:kern w:val="0"/>
          <w:sz w:val="32"/>
          <w:szCs w:val="32"/>
          <w:highlight w:val="none"/>
          <w:lang w:val="en-US" w:eastAsia="zh-CN" w:bidi="ar"/>
        </w:rPr>
        <w:t>6</w:t>
      </w:r>
      <w:r>
        <w:rPr>
          <w:rFonts w:hint="default" w:ascii="方正仿宋_GBK" w:hAnsi="方正仿宋_GBK" w:eastAsia="方正仿宋_GBK" w:cs="方正仿宋_GBK"/>
          <w:color w:val="auto"/>
          <w:kern w:val="0"/>
          <w:sz w:val="32"/>
          <w:szCs w:val="32"/>
          <w:highlight w:val="none"/>
          <w:lang w:val="en-US" w:eastAsia="zh-CN" w:bidi="ar"/>
        </w:rPr>
        <w:t>月</w:t>
      </w:r>
      <w:r>
        <w:rPr>
          <w:rFonts w:hint="eastAsia" w:ascii="方正仿宋_GBK" w:hAnsi="方正仿宋_GBK" w:eastAsia="方正仿宋_GBK" w:cs="方正仿宋_GBK"/>
          <w:color w:val="auto"/>
          <w:kern w:val="0"/>
          <w:sz w:val="32"/>
          <w:szCs w:val="32"/>
          <w:highlight w:val="none"/>
          <w:lang w:val="en-US" w:eastAsia="zh-CN" w:bidi="ar"/>
        </w:rPr>
        <w:t>10</w:t>
      </w:r>
      <w:r>
        <w:rPr>
          <w:rFonts w:hint="default" w:ascii="方正仿宋_GBK" w:hAnsi="方正仿宋_GBK" w:eastAsia="方正仿宋_GBK" w:cs="方正仿宋_GBK"/>
          <w:color w:val="auto"/>
          <w:kern w:val="0"/>
          <w:sz w:val="32"/>
          <w:szCs w:val="32"/>
          <w:highlight w:val="none"/>
          <w:lang w:val="en-US" w:eastAsia="zh-CN" w:bidi="ar"/>
        </w:rPr>
        <w:t>日，具体安排如下：</w:t>
      </w:r>
    </w:p>
    <w:p>
      <w:pPr>
        <w:keepNext w:val="0"/>
        <w:keepLines w:val="0"/>
        <w:pageBreakBefore w:val="0"/>
        <w:widowControl/>
        <w:kinsoku/>
        <w:wordWrap/>
        <w:topLinePunct w:val="0"/>
        <w:bidi w:val="0"/>
        <w:snapToGrid/>
        <w:spacing w:line="570" w:lineRule="atLeast"/>
        <w:ind w:firstLine="640" w:firstLineChars="200"/>
        <w:jc w:val="both"/>
        <w:rPr>
          <w:rFonts w:hint="default" w:ascii="方正仿宋_GBK" w:hAnsi="方正仿宋_GBK" w:eastAsia="方正仿宋_GBK" w:cs="方正仿宋_GBK"/>
          <w:color w:val="auto"/>
          <w:kern w:val="0"/>
          <w:sz w:val="32"/>
          <w:szCs w:val="32"/>
          <w:highlight w:val="none"/>
          <w:lang w:val="en-US" w:eastAsia="zh-CN" w:bidi="ar"/>
        </w:rPr>
      </w:pPr>
      <w:r>
        <w:rPr>
          <w:rFonts w:hint="default" w:ascii="方正仿宋_GBK" w:hAnsi="方正仿宋_GBK" w:eastAsia="方正仿宋_GBK" w:cs="方正仿宋_GBK"/>
          <w:color w:val="auto"/>
          <w:kern w:val="0"/>
          <w:sz w:val="32"/>
          <w:szCs w:val="32"/>
          <w:highlight w:val="none"/>
          <w:lang w:val="en-US" w:eastAsia="zh-CN" w:bidi="ar"/>
        </w:rPr>
        <w:t>（1）方案制定——20</w:t>
      </w:r>
      <w:r>
        <w:rPr>
          <w:rFonts w:hint="eastAsia" w:ascii="方正仿宋_GBK" w:hAnsi="方正仿宋_GBK" w:eastAsia="方正仿宋_GBK" w:cs="方正仿宋_GBK"/>
          <w:color w:val="auto"/>
          <w:kern w:val="0"/>
          <w:sz w:val="32"/>
          <w:szCs w:val="32"/>
          <w:highlight w:val="none"/>
          <w:lang w:val="en-US" w:eastAsia="zh-CN" w:bidi="ar"/>
        </w:rPr>
        <w:t>23</w:t>
      </w:r>
      <w:r>
        <w:rPr>
          <w:rFonts w:hint="default" w:ascii="方正仿宋_GBK" w:hAnsi="方正仿宋_GBK" w:eastAsia="方正仿宋_GBK" w:cs="方正仿宋_GBK"/>
          <w:color w:val="auto"/>
          <w:kern w:val="0"/>
          <w:sz w:val="32"/>
          <w:szCs w:val="32"/>
          <w:highlight w:val="none"/>
          <w:lang w:val="en-US" w:eastAsia="zh-CN" w:bidi="ar"/>
        </w:rPr>
        <w:t>年</w:t>
      </w:r>
      <w:r>
        <w:rPr>
          <w:rFonts w:hint="eastAsia" w:ascii="方正仿宋_GBK" w:hAnsi="方正仿宋_GBK" w:eastAsia="方正仿宋_GBK" w:cs="方正仿宋_GBK"/>
          <w:color w:val="auto"/>
          <w:kern w:val="0"/>
          <w:sz w:val="32"/>
          <w:szCs w:val="32"/>
          <w:highlight w:val="none"/>
          <w:lang w:val="en-US" w:eastAsia="zh-CN" w:bidi="ar"/>
        </w:rPr>
        <w:t>4</w:t>
      </w:r>
      <w:r>
        <w:rPr>
          <w:rFonts w:hint="default" w:ascii="方正仿宋_GBK" w:hAnsi="方正仿宋_GBK" w:eastAsia="方正仿宋_GBK" w:cs="方正仿宋_GBK"/>
          <w:color w:val="auto"/>
          <w:kern w:val="0"/>
          <w:sz w:val="32"/>
          <w:szCs w:val="32"/>
          <w:highlight w:val="none"/>
          <w:lang w:val="en-US" w:eastAsia="zh-CN" w:bidi="ar"/>
        </w:rPr>
        <w:t>月</w:t>
      </w:r>
      <w:r>
        <w:rPr>
          <w:rFonts w:hint="eastAsia" w:ascii="方正仿宋_GBK" w:hAnsi="方正仿宋_GBK" w:eastAsia="方正仿宋_GBK" w:cs="方正仿宋_GBK"/>
          <w:color w:val="auto"/>
          <w:kern w:val="0"/>
          <w:sz w:val="32"/>
          <w:szCs w:val="32"/>
          <w:highlight w:val="none"/>
          <w:lang w:val="en-US" w:eastAsia="zh-CN" w:bidi="ar"/>
        </w:rPr>
        <w:t>6</w:t>
      </w:r>
      <w:r>
        <w:rPr>
          <w:rFonts w:hint="default" w:ascii="方正仿宋_GBK" w:hAnsi="方正仿宋_GBK" w:eastAsia="方正仿宋_GBK" w:cs="方正仿宋_GBK"/>
          <w:color w:val="auto"/>
          <w:kern w:val="0"/>
          <w:sz w:val="32"/>
          <w:szCs w:val="32"/>
          <w:highlight w:val="none"/>
          <w:lang w:val="en-US" w:eastAsia="zh-CN" w:bidi="ar"/>
        </w:rPr>
        <w:t>日前</w:t>
      </w:r>
    </w:p>
    <w:p>
      <w:pPr>
        <w:pStyle w:val="21"/>
        <w:keepNext w:val="0"/>
        <w:keepLines w:val="0"/>
        <w:pageBreakBefore w:val="0"/>
        <w:widowControl/>
        <w:kinsoku/>
        <w:wordWrap/>
        <w:topLinePunct w:val="0"/>
        <w:bidi w:val="0"/>
        <w:snapToGrid/>
        <w:spacing w:line="570" w:lineRule="atLeast"/>
        <w:ind w:firstLine="640" w:firstLineChars="200"/>
        <w:jc w:val="both"/>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我单位根据项目的基本情况，按照财政预算绩效评价工作要求，拟订评价实施方案，并报委托方审核。实施方案应包括人员配置、时间安排、评价依据、评价方法、评价指标体系、实施步骤及工作纪律等内容。</w:t>
      </w:r>
    </w:p>
    <w:p>
      <w:pPr>
        <w:keepNext w:val="0"/>
        <w:keepLines w:val="0"/>
        <w:pageBreakBefore w:val="0"/>
        <w:widowControl/>
        <w:kinsoku/>
        <w:wordWrap/>
        <w:topLinePunct w:val="0"/>
        <w:bidi w:val="0"/>
        <w:snapToGrid/>
        <w:spacing w:line="570" w:lineRule="atLeast"/>
        <w:ind w:firstLine="640" w:firstLineChars="200"/>
        <w:jc w:val="both"/>
        <w:rPr>
          <w:rFonts w:hint="default" w:ascii="方正仿宋_GBK" w:hAnsi="方正仿宋_GBK" w:eastAsia="方正仿宋_GBK" w:cs="方正仿宋_GBK"/>
          <w:color w:val="auto"/>
          <w:kern w:val="0"/>
          <w:sz w:val="32"/>
          <w:szCs w:val="32"/>
          <w:highlight w:val="none"/>
          <w:lang w:val="en-US" w:eastAsia="zh-CN" w:bidi="ar"/>
        </w:rPr>
      </w:pPr>
      <w:r>
        <w:rPr>
          <w:rFonts w:hint="default" w:ascii="方正仿宋_GBK" w:hAnsi="方正仿宋_GBK" w:eastAsia="方正仿宋_GBK" w:cs="方正仿宋_GBK"/>
          <w:color w:val="auto"/>
          <w:kern w:val="0"/>
          <w:sz w:val="32"/>
          <w:szCs w:val="32"/>
          <w:highlight w:val="none"/>
          <w:lang w:val="en-US" w:eastAsia="zh-CN" w:bidi="ar"/>
        </w:rPr>
        <w:t>（2）评价实施阶段——20</w:t>
      </w:r>
      <w:r>
        <w:rPr>
          <w:rFonts w:hint="eastAsia" w:ascii="方正仿宋_GBK" w:hAnsi="方正仿宋_GBK" w:eastAsia="方正仿宋_GBK" w:cs="方正仿宋_GBK"/>
          <w:color w:val="auto"/>
          <w:kern w:val="0"/>
          <w:sz w:val="32"/>
          <w:szCs w:val="32"/>
          <w:highlight w:val="none"/>
          <w:lang w:val="en-US" w:eastAsia="zh-CN" w:bidi="ar"/>
        </w:rPr>
        <w:t>23</w:t>
      </w:r>
      <w:r>
        <w:rPr>
          <w:rFonts w:hint="default" w:ascii="方正仿宋_GBK" w:hAnsi="方正仿宋_GBK" w:eastAsia="方正仿宋_GBK" w:cs="方正仿宋_GBK"/>
          <w:color w:val="auto"/>
          <w:kern w:val="0"/>
          <w:sz w:val="32"/>
          <w:szCs w:val="32"/>
          <w:highlight w:val="none"/>
          <w:lang w:val="en-US" w:eastAsia="zh-CN" w:bidi="ar"/>
        </w:rPr>
        <w:t>年</w:t>
      </w:r>
      <w:r>
        <w:rPr>
          <w:rFonts w:hint="eastAsia" w:ascii="方正仿宋_GBK" w:hAnsi="方正仿宋_GBK" w:eastAsia="方正仿宋_GBK" w:cs="方正仿宋_GBK"/>
          <w:color w:val="auto"/>
          <w:kern w:val="0"/>
          <w:sz w:val="32"/>
          <w:szCs w:val="32"/>
          <w:highlight w:val="none"/>
          <w:lang w:val="en-US" w:eastAsia="zh-CN" w:bidi="ar"/>
        </w:rPr>
        <w:t>4</w:t>
      </w:r>
      <w:r>
        <w:rPr>
          <w:rFonts w:hint="default" w:ascii="方正仿宋_GBK" w:hAnsi="方正仿宋_GBK" w:eastAsia="方正仿宋_GBK" w:cs="方正仿宋_GBK"/>
          <w:color w:val="auto"/>
          <w:kern w:val="0"/>
          <w:sz w:val="32"/>
          <w:szCs w:val="32"/>
          <w:highlight w:val="none"/>
          <w:lang w:val="en-US" w:eastAsia="zh-CN" w:bidi="ar"/>
        </w:rPr>
        <w:t>月</w:t>
      </w:r>
      <w:r>
        <w:rPr>
          <w:rFonts w:hint="eastAsia" w:ascii="方正仿宋_GBK" w:hAnsi="方正仿宋_GBK" w:eastAsia="方正仿宋_GBK" w:cs="方正仿宋_GBK"/>
          <w:color w:val="auto"/>
          <w:kern w:val="0"/>
          <w:sz w:val="32"/>
          <w:szCs w:val="32"/>
          <w:highlight w:val="none"/>
          <w:lang w:val="en-US" w:eastAsia="zh-CN" w:bidi="ar"/>
        </w:rPr>
        <w:t>15</w:t>
      </w:r>
      <w:r>
        <w:rPr>
          <w:rFonts w:hint="default" w:ascii="方正仿宋_GBK" w:hAnsi="方正仿宋_GBK" w:eastAsia="方正仿宋_GBK" w:cs="方正仿宋_GBK"/>
          <w:color w:val="auto"/>
          <w:kern w:val="0"/>
          <w:sz w:val="32"/>
          <w:szCs w:val="32"/>
          <w:highlight w:val="none"/>
          <w:lang w:val="en-US" w:eastAsia="zh-CN" w:bidi="ar"/>
        </w:rPr>
        <w:t>日前</w:t>
      </w:r>
    </w:p>
    <w:p>
      <w:pPr>
        <w:keepNext w:val="0"/>
        <w:keepLines w:val="0"/>
        <w:pageBreakBefore w:val="0"/>
        <w:widowControl/>
        <w:kinsoku/>
        <w:wordWrap/>
        <w:topLinePunct w:val="0"/>
        <w:bidi w:val="0"/>
        <w:snapToGrid/>
        <w:spacing w:line="570" w:lineRule="atLeast"/>
        <w:ind w:firstLine="640" w:firstLineChars="200"/>
        <w:jc w:val="both"/>
        <w:rPr>
          <w:rFonts w:hint="default" w:ascii="方正仿宋_GBK" w:hAnsi="方正仿宋_GBK" w:eastAsia="方正仿宋_GBK" w:cs="方正仿宋_GBK"/>
          <w:color w:val="auto"/>
          <w:kern w:val="0"/>
          <w:sz w:val="32"/>
          <w:szCs w:val="32"/>
          <w:highlight w:val="none"/>
          <w:lang w:val="en-US" w:eastAsia="zh-CN" w:bidi="ar"/>
        </w:rPr>
      </w:pPr>
      <w:r>
        <w:rPr>
          <w:rFonts w:hint="default" w:ascii="方正仿宋_GBK" w:hAnsi="方正仿宋_GBK" w:eastAsia="方正仿宋_GBK" w:cs="方正仿宋_GBK"/>
          <w:color w:val="auto"/>
          <w:kern w:val="0"/>
          <w:sz w:val="32"/>
          <w:szCs w:val="32"/>
          <w:highlight w:val="none"/>
          <w:lang w:val="en-US" w:eastAsia="zh-CN" w:bidi="ar"/>
        </w:rPr>
        <w:t>数据采集（20</w:t>
      </w:r>
      <w:r>
        <w:rPr>
          <w:rFonts w:hint="eastAsia" w:ascii="方正仿宋_GBK" w:hAnsi="方正仿宋_GBK" w:eastAsia="方正仿宋_GBK" w:cs="方正仿宋_GBK"/>
          <w:color w:val="auto"/>
          <w:kern w:val="0"/>
          <w:sz w:val="32"/>
          <w:szCs w:val="32"/>
          <w:highlight w:val="none"/>
          <w:lang w:val="en-US" w:eastAsia="zh-CN" w:bidi="ar"/>
        </w:rPr>
        <w:t>23</w:t>
      </w:r>
      <w:r>
        <w:rPr>
          <w:rFonts w:hint="default" w:ascii="方正仿宋_GBK" w:hAnsi="方正仿宋_GBK" w:eastAsia="方正仿宋_GBK" w:cs="方正仿宋_GBK"/>
          <w:color w:val="auto"/>
          <w:kern w:val="0"/>
          <w:sz w:val="32"/>
          <w:szCs w:val="32"/>
          <w:highlight w:val="none"/>
          <w:lang w:val="en-US" w:eastAsia="zh-CN" w:bidi="ar"/>
        </w:rPr>
        <w:t>年</w:t>
      </w:r>
      <w:r>
        <w:rPr>
          <w:rFonts w:hint="eastAsia" w:ascii="方正仿宋_GBK" w:hAnsi="方正仿宋_GBK" w:eastAsia="方正仿宋_GBK" w:cs="方正仿宋_GBK"/>
          <w:color w:val="auto"/>
          <w:kern w:val="0"/>
          <w:sz w:val="32"/>
          <w:szCs w:val="32"/>
          <w:highlight w:val="none"/>
          <w:lang w:val="en-US" w:eastAsia="zh-CN" w:bidi="ar"/>
        </w:rPr>
        <w:t>4</w:t>
      </w:r>
      <w:r>
        <w:rPr>
          <w:rFonts w:hint="default" w:ascii="方正仿宋_GBK" w:hAnsi="方正仿宋_GBK" w:eastAsia="方正仿宋_GBK" w:cs="方正仿宋_GBK"/>
          <w:color w:val="auto"/>
          <w:kern w:val="0"/>
          <w:sz w:val="32"/>
          <w:szCs w:val="32"/>
          <w:highlight w:val="none"/>
          <w:lang w:val="en-US" w:eastAsia="zh-CN" w:bidi="ar"/>
        </w:rPr>
        <w:t>月</w:t>
      </w:r>
      <w:r>
        <w:rPr>
          <w:rFonts w:hint="eastAsia" w:ascii="方正仿宋_GBK" w:hAnsi="方正仿宋_GBK" w:eastAsia="方正仿宋_GBK" w:cs="方正仿宋_GBK"/>
          <w:color w:val="auto"/>
          <w:kern w:val="0"/>
          <w:sz w:val="32"/>
          <w:szCs w:val="32"/>
          <w:highlight w:val="none"/>
          <w:lang w:val="en-US" w:eastAsia="zh-CN" w:bidi="ar"/>
        </w:rPr>
        <w:t>15</w:t>
      </w:r>
      <w:r>
        <w:rPr>
          <w:rFonts w:hint="default" w:ascii="方正仿宋_GBK" w:hAnsi="方正仿宋_GBK" w:eastAsia="方正仿宋_GBK" w:cs="方正仿宋_GBK"/>
          <w:color w:val="auto"/>
          <w:kern w:val="0"/>
          <w:sz w:val="32"/>
          <w:szCs w:val="32"/>
          <w:highlight w:val="none"/>
          <w:lang w:val="en-US" w:eastAsia="zh-CN" w:bidi="ar"/>
        </w:rPr>
        <w:t>日前）。将基础表发送至伽师县卧里托格拉克</w:t>
      </w:r>
      <w:r>
        <w:rPr>
          <w:rFonts w:hint="eastAsia" w:ascii="方正仿宋_GBK" w:hAnsi="方正仿宋_GBK" w:eastAsia="方正仿宋_GBK" w:cs="方正仿宋_GBK"/>
          <w:color w:val="auto"/>
          <w:kern w:val="0"/>
          <w:sz w:val="32"/>
          <w:szCs w:val="32"/>
          <w:highlight w:val="none"/>
          <w:lang w:val="en-US" w:eastAsia="zh-CN" w:bidi="ar"/>
        </w:rPr>
        <w:t>镇</w:t>
      </w:r>
      <w:r>
        <w:rPr>
          <w:rFonts w:hint="default" w:ascii="方正仿宋_GBK" w:hAnsi="方正仿宋_GBK" w:eastAsia="方正仿宋_GBK" w:cs="方正仿宋_GBK"/>
          <w:color w:val="auto"/>
          <w:kern w:val="0"/>
          <w:sz w:val="32"/>
          <w:szCs w:val="32"/>
          <w:highlight w:val="none"/>
          <w:lang w:val="en-US" w:eastAsia="zh-CN" w:bidi="ar"/>
        </w:rPr>
        <w:t>相关处室按照预算绩效管理要求填报相关数据并加盖公章。</w:t>
      </w:r>
    </w:p>
    <w:p>
      <w:pPr>
        <w:keepNext w:val="0"/>
        <w:keepLines w:val="0"/>
        <w:pageBreakBefore w:val="0"/>
        <w:widowControl/>
        <w:kinsoku/>
        <w:wordWrap/>
        <w:topLinePunct w:val="0"/>
        <w:bidi w:val="0"/>
        <w:snapToGrid/>
        <w:spacing w:line="570" w:lineRule="atLeast"/>
        <w:ind w:firstLine="640" w:firstLineChars="200"/>
        <w:jc w:val="both"/>
        <w:rPr>
          <w:rFonts w:hint="default" w:ascii="方正仿宋_GBK" w:hAnsi="方正仿宋_GBK" w:eastAsia="方正仿宋_GBK" w:cs="方正仿宋_GBK"/>
          <w:color w:val="auto"/>
          <w:kern w:val="0"/>
          <w:sz w:val="32"/>
          <w:szCs w:val="32"/>
          <w:highlight w:val="none"/>
          <w:lang w:val="en-US" w:eastAsia="zh-CN" w:bidi="ar"/>
        </w:rPr>
      </w:pPr>
      <w:r>
        <w:rPr>
          <w:rFonts w:hint="default" w:ascii="方正仿宋_GBK" w:hAnsi="方正仿宋_GBK" w:eastAsia="方正仿宋_GBK" w:cs="方正仿宋_GBK"/>
          <w:color w:val="auto"/>
          <w:kern w:val="0"/>
          <w:sz w:val="32"/>
          <w:szCs w:val="32"/>
          <w:highlight w:val="none"/>
          <w:lang w:val="en-US" w:eastAsia="zh-CN" w:bidi="ar"/>
        </w:rPr>
        <w:t>实地调研（20</w:t>
      </w:r>
      <w:r>
        <w:rPr>
          <w:rFonts w:hint="eastAsia" w:ascii="方正仿宋_GBK" w:hAnsi="方正仿宋_GBK" w:eastAsia="方正仿宋_GBK" w:cs="方正仿宋_GBK"/>
          <w:color w:val="auto"/>
          <w:kern w:val="0"/>
          <w:sz w:val="32"/>
          <w:szCs w:val="32"/>
          <w:highlight w:val="none"/>
          <w:lang w:val="en-US" w:eastAsia="zh-CN" w:bidi="ar"/>
        </w:rPr>
        <w:t>23</w:t>
      </w:r>
      <w:r>
        <w:rPr>
          <w:rFonts w:hint="default" w:ascii="方正仿宋_GBK" w:hAnsi="方正仿宋_GBK" w:eastAsia="方正仿宋_GBK" w:cs="方正仿宋_GBK"/>
          <w:color w:val="auto"/>
          <w:kern w:val="0"/>
          <w:sz w:val="32"/>
          <w:szCs w:val="32"/>
          <w:highlight w:val="none"/>
          <w:lang w:val="en-US" w:eastAsia="zh-CN" w:bidi="ar"/>
        </w:rPr>
        <w:t>年</w:t>
      </w:r>
      <w:r>
        <w:rPr>
          <w:rFonts w:hint="eastAsia" w:ascii="方正仿宋_GBK" w:hAnsi="方正仿宋_GBK" w:eastAsia="方正仿宋_GBK" w:cs="方正仿宋_GBK"/>
          <w:color w:val="auto"/>
          <w:kern w:val="0"/>
          <w:sz w:val="32"/>
          <w:szCs w:val="32"/>
          <w:highlight w:val="none"/>
          <w:lang w:val="en-US" w:eastAsia="zh-CN" w:bidi="ar"/>
        </w:rPr>
        <w:t>5</w:t>
      </w:r>
      <w:r>
        <w:rPr>
          <w:rFonts w:hint="default" w:ascii="方正仿宋_GBK" w:hAnsi="方正仿宋_GBK" w:eastAsia="方正仿宋_GBK" w:cs="方正仿宋_GBK"/>
          <w:color w:val="auto"/>
          <w:kern w:val="0"/>
          <w:sz w:val="32"/>
          <w:szCs w:val="32"/>
          <w:highlight w:val="none"/>
          <w:lang w:val="en-US" w:eastAsia="zh-CN" w:bidi="ar"/>
        </w:rPr>
        <w:t>月</w:t>
      </w:r>
      <w:r>
        <w:rPr>
          <w:rFonts w:hint="eastAsia" w:ascii="方正仿宋_GBK" w:hAnsi="方正仿宋_GBK" w:eastAsia="方正仿宋_GBK" w:cs="方正仿宋_GBK"/>
          <w:color w:val="auto"/>
          <w:kern w:val="0"/>
          <w:sz w:val="32"/>
          <w:szCs w:val="32"/>
          <w:highlight w:val="none"/>
          <w:lang w:val="en-US" w:eastAsia="zh-CN" w:bidi="ar"/>
        </w:rPr>
        <w:t>20</w:t>
      </w:r>
      <w:r>
        <w:rPr>
          <w:rFonts w:hint="default" w:ascii="方正仿宋_GBK" w:hAnsi="方正仿宋_GBK" w:eastAsia="方正仿宋_GBK" w:cs="方正仿宋_GBK"/>
          <w:color w:val="auto"/>
          <w:kern w:val="0"/>
          <w:sz w:val="32"/>
          <w:szCs w:val="32"/>
          <w:highlight w:val="none"/>
          <w:lang w:val="en-US" w:eastAsia="zh-CN" w:bidi="ar"/>
        </w:rPr>
        <w:t>日前）。根据方案，对预算单位，相关</w:t>
      </w:r>
      <w:r>
        <w:rPr>
          <w:rFonts w:hint="default" w:ascii="方正仿宋_GBK" w:hAnsi="方正仿宋_GBK" w:eastAsia="方正仿宋_GBK" w:cs="方正仿宋_GBK"/>
          <w:color w:val="auto"/>
          <w:kern w:val="0"/>
          <w:sz w:val="32"/>
          <w:szCs w:val="32"/>
          <w:highlight w:val="none"/>
          <w:lang w:val="en-US" w:eastAsia="zh-Hans" w:bidi="ar"/>
        </w:rPr>
        <w:t>负责人</w:t>
      </w:r>
      <w:r>
        <w:rPr>
          <w:rFonts w:hint="default" w:ascii="方正仿宋_GBK" w:hAnsi="方正仿宋_GBK" w:eastAsia="方正仿宋_GBK" w:cs="方正仿宋_GBK"/>
          <w:color w:val="auto"/>
          <w:kern w:val="0"/>
          <w:sz w:val="32"/>
          <w:szCs w:val="32"/>
          <w:highlight w:val="none"/>
          <w:lang w:val="en-US" w:eastAsia="zh-CN" w:bidi="ar"/>
        </w:rPr>
        <w:t>进行访谈，并对其填报的数据进行复核。同时，对受益对象进行满意度问卷调查</w:t>
      </w:r>
      <w:r>
        <w:rPr>
          <w:rFonts w:hint="eastAsia" w:ascii="方正仿宋_GBK" w:hAnsi="方正仿宋_GBK" w:eastAsia="方正仿宋_GBK" w:cs="方正仿宋_GBK"/>
          <w:color w:val="auto"/>
          <w:kern w:val="0"/>
          <w:sz w:val="32"/>
          <w:szCs w:val="32"/>
          <w:highlight w:val="none"/>
          <w:lang w:val="en-US" w:eastAsia="zh-CN" w:bidi="ar"/>
        </w:rPr>
        <w:t>，</w:t>
      </w:r>
      <w:r>
        <w:rPr>
          <w:rFonts w:hint="eastAsia" w:ascii="方正仿宋_GBK" w:hAnsi="方正仿宋_GBK" w:eastAsia="方正仿宋_GBK" w:cs="方正仿宋_GBK"/>
          <w:color w:val="auto"/>
          <w:sz w:val="32"/>
          <w:szCs w:val="32"/>
          <w:highlight w:val="none"/>
          <w:lang w:eastAsia="zh-CN" w:bidi="ar"/>
        </w:rPr>
        <w:t>项目共发放问卷调查</w:t>
      </w:r>
      <w:r>
        <w:rPr>
          <w:rFonts w:hint="eastAsia" w:ascii="方正仿宋_GBK" w:hAnsi="方正仿宋_GBK" w:eastAsia="方正仿宋_GBK" w:cs="方正仿宋_GBK"/>
          <w:color w:val="auto"/>
          <w:sz w:val="32"/>
          <w:szCs w:val="32"/>
          <w:highlight w:val="none"/>
          <w:lang w:val="en-US" w:eastAsia="zh-CN" w:bidi="ar"/>
        </w:rPr>
        <w:t>100</w:t>
      </w:r>
      <w:r>
        <w:rPr>
          <w:rFonts w:hint="eastAsia" w:ascii="方正仿宋_GBK" w:hAnsi="方正仿宋_GBK" w:eastAsia="方正仿宋_GBK" w:cs="方正仿宋_GBK"/>
          <w:color w:val="auto"/>
          <w:sz w:val="32"/>
          <w:szCs w:val="32"/>
          <w:highlight w:val="none"/>
          <w:lang w:eastAsia="zh-CN" w:bidi="ar"/>
        </w:rPr>
        <w:t>份，最终收回</w:t>
      </w:r>
      <w:r>
        <w:rPr>
          <w:rFonts w:hint="eastAsia" w:ascii="方正仿宋_GBK" w:hAnsi="方正仿宋_GBK" w:eastAsia="方正仿宋_GBK" w:cs="方正仿宋_GBK"/>
          <w:color w:val="auto"/>
          <w:sz w:val="32"/>
          <w:szCs w:val="32"/>
          <w:highlight w:val="none"/>
          <w:lang w:val="en-US" w:eastAsia="zh-CN" w:bidi="ar"/>
        </w:rPr>
        <w:t>100</w:t>
      </w:r>
      <w:r>
        <w:rPr>
          <w:rFonts w:hint="eastAsia" w:ascii="方正仿宋_GBK" w:hAnsi="方正仿宋_GBK" w:eastAsia="方正仿宋_GBK" w:cs="方正仿宋_GBK"/>
          <w:color w:val="auto"/>
          <w:sz w:val="32"/>
          <w:szCs w:val="32"/>
          <w:highlight w:val="none"/>
          <w:lang w:eastAsia="zh-CN" w:bidi="ar"/>
        </w:rPr>
        <w:t>份</w:t>
      </w:r>
      <w:r>
        <w:rPr>
          <w:rFonts w:hint="default" w:ascii="方正仿宋_GBK" w:hAnsi="方正仿宋_GBK" w:eastAsia="方正仿宋_GBK" w:cs="方正仿宋_GBK"/>
          <w:color w:val="auto"/>
          <w:kern w:val="0"/>
          <w:sz w:val="32"/>
          <w:szCs w:val="32"/>
          <w:highlight w:val="none"/>
          <w:lang w:val="en-US" w:eastAsia="zh-CN" w:bidi="ar"/>
        </w:rPr>
        <w:t>。调研结束后，对相关材料及数据进行分析整理。</w:t>
      </w:r>
    </w:p>
    <w:p>
      <w:pPr>
        <w:keepNext w:val="0"/>
        <w:keepLines w:val="0"/>
        <w:pageBreakBefore w:val="0"/>
        <w:widowControl/>
        <w:kinsoku/>
        <w:wordWrap/>
        <w:topLinePunct w:val="0"/>
        <w:bidi w:val="0"/>
        <w:snapToGrid/>
        <w:spacing w:line="570" w:lineRule="atLeast"/>
        <w:ind w:firstLine="640" w:firstLineChars="200"/>
        <w:jc w:val="both"/>
        <w:rPr>
          <w:rFonts w:hint="default" w:ascii="方正仿宋_GBK" w:hAnsi="方正仿宋_GBK" w:eastAsia="方正仿宋_GBK" w:cs="方正仿宋_GBK"/>
          <w:color w:val="auto"/>
          <w:kern w:val="0"/>
          <w:sz w:val="32"/>
          <w:szCs w:val="32"/>
          <w:highlight w:val="none"/>
          <w:lang w:val="en-US" w:eastAsia="zh-CN" w:bidi="ar"/>
        </w:rPr>
      </w:pPr>
      <w:r>
        <w:rPr>
          <w:rFonts w:hint="default" w:ascii="方正仿宋_GBK" w:hAnsi="方正仿宋_GBK" w:eastAsia="方正仿宋_GBK" w:cs="方正仿宋_GBK"/>
          <w:color w:val="auto"/>
          <w:kern w:val="0"/>
          <w:sz w:val="32"/>
          <w:szCs w:val="32"/>
          <w:highlight w:val="none"/>
          <w:lang w:val="en-US" w:eastAsia="zh-CN" w:bidi="ar"/>
        </w:rPr>
        <w:t>（3）报告撰写阶段——20</w:t>
      </w:r>
      <w:r>
        <w:rPr>
          <w:rFonts w:hint="eastAsia" w:ascii="方正仿宋_GBK" w:hAnsi="方正仿宋_GBK" w:eastAsia="方正仿宋_GBK" w:cs="方正仿宋_GBK"/>
          <w:color w:val="auto"/>
          <w:kern w:val="0"/>
          <w:sz w:val="32"/>
          <w:szCs w:val="32"/>
          <w:highlight w:val="none"/>
          <w:lang w:val="en-US" w:eastAsia="zh-CN" w:bidi="ar"/>
        </w:rPr>
        <w:t>23</w:t>
      </w:r>
      <w:r>
        <w:rPr>
          <w:rFonts w:hint="default" w:ascii="方正仿宋_GBK" w:hAnsi="方正仿宋_GBK" w:eastAsia="方正仿宋_GBK" w:cs="方正仿宋_GBK"/>
          <w:color w:val="auto"/>
          <w:kern w:val="0"/>
          <w:sz w:val="32"/>
          <w:szCs w:val="32"/>
          <w:highlight w:val="none"/>
          <w:lang w:val="en-US" w:eastAsia="zh-CN" w:bidi="ar"/>
        </w:rPr>
        <w:t>年</w:t>
      </w:r>
      <w:r>
        <w:rPr>
          <w:rFonts w:hint="eastAsia" w:ascii="方正仿宋_GBK" w:hAnsi="方正仿宋_GBK" w:eastAsia="方正仿宋_GBK" w:cs="方正仿宋_GBK"/>
          <w:color w:val="auto"/>
          <w:kern w:val="0"/>
          <w:sz w:val="32"/>
          <w:szCs w:val="32"/>
          <w:highlight w:val="none"/>
          <w:lang w:val="en-US" w:eastAsia="zh-CN" w:bidi="ar"/>
        </w:rPr>
        <w:t>6</w:t>
      </w:r>
      <w:r>
        <w:rPr>
          <w:rFonts w:hint="default" w:ascii="方正仿宋_GBK" w:hAnsi="方正仿宋_GBK" w:eastAsia="方正仿宋_GBK" w:cs="方正仿宋_GBK"/>
          <w:color w:val="auto"/>
          <w:kern w:val="0"/>
          <w:sz w:val="32"/>
          <w:szCs w:val="32"/>
          <w:highlight w:val="none"/>
          <w:lang w:val="en-US" w:eastAsia="zh-CN" w:bidi="ar"/>
        </w:rPr>
        <w:t>月</w:t>
      </w:r>
      <w:r>
        <w:rPr>
          <w:rFonts w:hint="eastAsia" w:ascii="方正仿宋_GBK" w:hAnsi="方正仿宋_GBK" w:eastAsia="方正仿宋_GBK" w:cs="方正仿宋_GBK"/>
          <w:color w:val="auto"/>
          <w:kern w:val="0"/>
          <w:sz w:val="32"/>
          <w:szCs w:val="32"/>
          <w:highlight w:val="none"/>
          <w:lang w:val="en-US" w:eastAsia="zh-CN" w:bidi="ar"/>
        </w:rPr>
        <w:t>10</w:t>
      </w:r>
      <w:r>
        <w:rPr>
          <w:rFonts w:hint="default" w:ascii="方正仿宋_GBK" w:hAnsi="方正仿宋_GBK" w:eastAsia="方正仿宋_GBK" w:cs="方正仿宋_GBK"/>
          <w:color w:val="auto"/>
          <w:kern w:val="0"/>
          <w:sz w:val="32"/>
          <w:szCs w:val="32"/>
          <w:highlight w:val="none"/>
          <w:lang w:val="en-US" w:eastAsia="zh-CN" w:bidi="ar"/>
        </w:rPr>
        <w:t>日前</w:t>
      </w:r>
    </w:p>
    <w:p>
      <w:pPr>
        <w:keepNext w:val="0"/>
        <w:keepLines w:val="0"/>
        <w:pageBreakBefore w:val="0"/>
        <w:widowControl/>
        <w:kinsoku/>
        <w:wordWrap/>
        <w:topLinePunct w:val="0"/>
        <w:bidi w:val="0"/>
        <w:snapToGrid/>
        <w:spacing w:line="570" w:lineRule="atLeast"/>
        <w:ind w:firstLine="640" w:firstLineChars="200"/>
        <w:jc w:val="both"/>
        <w:rPr>
          <w:rFonts w:hint="eastAsia" w:ascii="方正仿宋_GBK" w:hAnsi="方正仿宋_GBK" w:eastAsia="方正仿宋_GBK" w:cs="方正仿宋_GBK"/>
          <w:color w:val="auto"/>
          <w:kern w:val="0"/>
          <w:sz w:val="32"/>
          <w:szCs w:val="32"/>
          <w:highlight w:val="none"/>
          <w:lang w:bidi="ar"/>
        </w:rPr>
      </w:pPr>
      <w:r>
        <w:rPr>
          <w:rFonts w:hint="default" w:ascii="方正仿宋_GBK" w:hAnsi="方正仿宋_GBK" w:eastAsia="方正仿宋_GBK" w:cs="方正仿宋_GBK"/>
          <w:color w:val="auto"/>
          <w:kern w:val="0"/>
          <w:sz w:val="32"/>
          <w:szCs w:val="32"/>
          <w:highlight w:val="none"/>
          <w:lang w:val="en-US" w:eastAsia="zh-CN" w:bidi="ar"/>
        </w:rPr>
        <w:t>撰写评价报告（20</w:t>
      </w:r>
      <w:r>
        <w:rPr>
          <w:rFonts w:hint="eastAsia" w:ascii="方正仿宋_GBK" w:hAnsi="方正仿宋_GBK" w:eastAsia="方正仿宋_GBK" w:cs="方正仿宋_GBK"/>
          <w:color w:val="auto"/>
          <w:kern w:val="0"/>
          <w:sz w:val="32"/>
          <w:szCs w:val="32"/>
          <w:highlight w:val="none"/>
          <w:lang w:val="en-US" w:eastAsia="zh-CN" w:bidi="ar"/>
        </w:rPr>
        <w:t>23</w:t>
      </w:r>
      <w:r>
        <w:rPr>
          <w:rFonts w:hint="default" w:ascii="方正仿宋_GBK" w:hAnsi="方正仿宋_GBK" w:eastAsia="方正仿宋_GBK" w:cs="方正仿宋_GBK"/>
          <w:color w:val="auto"/>
          <w:kern w:val="0"/>
          <w:sz w:val="32"/>
          <w:szCs w:val="32"/>
          <w:highlight w:val="none"/>
          <w:lang w:val="en-US" w:eastAsia="zh-CN" w:bidi="ar"/>
        </w:rPr>
        <w:t>年</w:t>
      </w:r>
      <w:r>
        <w:rPr>
          <w:rFonts w:hint="eastAsia" w:ascii="方正仿宋_GBK" w:hAnsi="方正仿宋_GBK" w:eastAsia="方正仿宋_GBK" w:cs="方正仿宋_GBK"/>
          <w:color w:val="auto"/>
          <w:kern w:val="0"/>
          <w:sz w:val="32"/>
          <w:szCs w:val="32"/>
          <w:highlight w:val="none"/>
          <w:lang w:val="en-US" w:eastAsia="zh-CN" w:bidi="ar"/>
        </w:rPr>
        <w:t>6</w:t>
      </w:r>
      <w:r>
        <w:rPr>
          <w:rFonts w:hint="default" w:ascii="方正仿宋_GBK" w:hAnsi="方正仿宋_GBK" w:eastAsia="方正仿宋_GBK" w:cs="方正仿宋_GBK"/>
          <w:color w:val="auto"/>
          <w:kern w:val="0"/>
          <w:sz w:val="32"/>
          <w:szCs w:val="32"/>
          <w:highlight w:val="none"/>
          <w:lang w:val="en-US" w:eastAsia="zh-CN" w:bidi="ar"/>
        </w:rPr>
        <w:t>月</w:t>
      </w:r>
      <w:r>
        <w:rPr>
          <w:rFonts w:hint="eastAsia" w:ascii="方正仿宋_GBK" w:hAnsi="方正仿宋_GBK" w:eastAsia="方正仿宋_GBK" w:cs="方正仿宋_GBK"/>
          <w:color w:val="auto"/>
          <w:kern w:val="0"/>
          <w:sz w:val="32"/>
          <w:szCs w:val="32"/>
          <w:highlight w:val="none"/>
          <w:lang w:val="en-US" w:eastAsia="zh-CN" w:bidi="ar"/>
        </w:rPr>
        <w:t>10</w:t>
      </w:r>
      <w:r>
        <w:rPr>
          <w:rFonts w:hint="default" w:ascii="方正仿宋_GBK" w:hAnsi="方正仿宋_GBK" w:eastAsia="方正仿宋_GBK" w:cs="方正仿宋_GBK"/>
          <w:color w:val="auto"/>
          <w:kern w:val="0"/>
          <w:sz w:val="32"/>
          <w:szCs w:val="32"/>
          <w:highlight w:val="none"/>
          <w:lang w:val="en-US" w:eastAsia="zh-CN" w:bidi="ar"/>
        </w:rPr>
        <w:t>日前）。</w:t>
      </w:r>
      <w:r>
        <w:rPr>
          <w:rFonts w:hint="eastAsia" w:ascii="方正仿宋_GBK" w:hAnsi="方正仿宋_GBK" w:eastAsia="方正仿宋_GBK" w:cs="方正仿宋_GBK"/>
          <w:color w:val="auto"/>
          <w:kern w:val="0"/>
          <w:sz w:val="32"/>
          <w:szCs w:val="32"/>
          <w:highlight w:val="none"/>
          <w:lang w:bidi="ar"/>
        </w:rPr>
        <w:t>项目评价组根据绩效评价的原理，对收集的数据汇总和分析，撰写绩效评价报告，形成绩效评价报告初稿，征求项目实施单位意见，双方意见达成一致后在规定时间内上报</w:t>
      </w:r>
      <w:r>
        <w:rPr>
          <w:rFonts w:hint="eastAsia" w:ascii="方正仿宋_GBK" w:hAnsi="方正仿宋_GBK" w:eastAsia="方正仿宋_GBK" w:cs="方正仿宋_GBK"/>
          <w:color w:val="auto"/>
          <w:kern w:val="0"/>
          <w:sz w:val="32"/>
          <w:szCs w:val="32"/>
          <w:highlight w:val="none"/>
          <w:lang w:eastAsia="zh-CN" w:bidi="ar"/>
        </w:rPr>
        <w:t>伽师县</w:t>
      </w:r>
      <w:r>
        <w:rPr>
          <w:rFonts w:hint="eastAsia" w:ascii="方正仿宋_GBK" w:hAnsi="方正仿宋_GBK" w:eastAsia="方正仿宋_GBK" w:cs="方正仿宋_GBK"/>
          <w:color w:val="auto"/>
          <w:kern w:val="0"/>
          <w:sz w:val="32"/>
          <w:szCs w:val="32"/>
          <w:highlight w:val="none"/>
          <w:lang w:bidi="ar"/>
        </w:rPr>
        <w:t>财政局</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bidi="ar"/>
        </w:rPr>
        <w:t>并根据伽师县财政局的安排与单位沟通确认。</w:t>
      </w:r>
    </w:p>
    <w:p>
      <w:pPr>
        <w:keepNext w:val="0"/>
        <w:keepLines w:val="0"/>
        <w:pageBreakBefore w:val="0"/>
        <w:widowControl/>
        <w:numPr>
          <w:ilvl w:val="0"/>
          <w:numId w:val="0"/>
        </w:numPr>
        <w:kinsoku/>
        <w:wordWrap/>
        <w:topLinePunct w:val="0"/>
        <w:bidi w:val="0"/>
        <w:snapToGrid/>
        <w:spacing w:line="570" w:lineRule="atLeast"/>
        <w:ind w:firstLine="640" w:firstLineChars="200"/>
        <w:jc w:val="both"/>
        <w:rPr>
          <w:rFonts w:hint="eastAsia" w:ascii="方正仿宋_GBK" w:hAnsi="方正仿宋_GBK" w:eastAsia="方正仿宋_GBK" w:cs="方正仿宋_GBK"/>
          <w:b w:val="0"/>
          <w:bCs w:val="0"/>
          <w:color w:val="auto"/>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eastAsia="zh-CN" w:bidi="ar"/>
        </w:rPr>
        <w:t>（</w:t>
      </w:r>
      <w:r>
        <w:rPr>
          <w:rFonts w:hint="eastAsia" w:ascii="方正仿宋_GBK" w:hAnsi="方正仿宋_GBK" w:eastAsia="方正仿宋_GBK" w:cs="方正仿宋_GBK"/>
          <w:b w:val="0"/>
          <w:bCs w:val="0"/>
          <w:color w:val="auto"/>
          <w:kern w:val="0"/>
          <w:sz w:val="32"/>
          <w:szCs w:val="32"/>
          <w:highlight w:val="none"/>
          <w:lang w:val="en-US" w:eastAsia="zh-CN" w:bidi="ar"/>
        </w:rPr>
        <w:t>4</w:t>
      </w:r>
      <w:r>
        <w:rPr>
          <w:rFonts w:hint="eastAsia" w:ascii="方正仿宋_GBK" w:hAnsi="方正仿宋_GBK" w:eastAsia="方正仿宋_GBK" w:cs="方正仿宋_GBK"/>
          <w:b w:val="0"/>
          <w:bCs w:val="0"/>
          <w:color w:val="auto"/>
          <w:kern w:val="0"/>
          <w:sz w:val="32"/>
          <w:szCs w:val="32"/>
          <w:highlight w:val="none"/>
          <w:lang w:eastAsia="zh-CN" w:bidi="ar"/>
        </w:rPr>
        <w:t>）报告评审修改阶段：</w:t>
      </w:r>
      <w:r>
        <w:rPr>
          <w:rFonts w:hint="eastAsia" w:ascii="方正仿宋_GBK" w:hAnsi="方正仿宋_GBK" w:eastAsia="方正仿宋_GBK" w:cs="方正仿宋_GBK"/>
          <w:b w:val="0"/>
          <w:bCs w:val="0"/>
          <w:color w:val="auto"/>
          <w:kern w:val="0"/>
          <w:sz w:val="32"/>
          <w:szCs w:val="32"/>
          <w:highlight w:val="none"/>
          <w:lang w:val="en-US" w:eastAsia="zh-CN" w:bidi="ar"/>
        </w:rPr>
        <w:t>2023年7月19日</w:t>
      </w:r>
      <w:r>
        <w:rPr>
          <w:rFonts w:hint="eastAsia" w:ascii="方正仿宋_GBK" w:hAnsi="方正仿宋_GBK" w:eastAsia="方正仿宋_GBK" w:cs="方正仿宋_GBK"/>
          <w:b w:val="0"/>
          <w:bCs w:val="0"/>
          <w:color w:val="auto"/>
          <w:sz w:val="32"/>
          <w:szCs w:val="32"/>
          <w:highlight w:val="none"/>
          <w:lang w:bidi="ar"/>
        </w:rPr>
        <w:t>——</w:t>
      </w:r>
      <w:r>
        <w:rPr>
          <w:rFonts w:hint="eastAsia" w:ascii="方正仿宋_GBK" w:hAnsi="方正仿宋_GBK" w:eastAsia="方正仿宋_GBK" w:cs="方正仿宋_GBK"/>
          <w:b w:val="0"/>
          <w:bCs w:val="0"/>
          <w:color w:val="auto"/>
          <w:sz w:val="32"/>
          <w:szCs w:val="32"/>
          <w:highlight w:val="none"/>
          <w:lang w:val="en-US" w:eastAsia="zh-CN" w:bidi="ar"/>
        </w:rPr>
        <w:t>2023年7月24日</w:t>
      </w:r>
    </w:p>
    <w:p>
      <w:pPr>
        <w:keepNext w:val="0"/>
        <w:keepLines w:val="0"/>
        <w:pageBreakBefore w:val="0"/>
        <w:widowControl/>
        <w:numPr>
          <w:ilvl w:val="0"/>
          <w:numId w:val="0"/>
        </w:numPr>
        <w:kinsoku/>
        <w:wordWrap/>
        <w:topLinePunct w:val="0"/>
        <w:bidi w:val="0"/>
        <w:snapToGrid/>
        <w:spacing w:line="570" w:lineRule="atLeast"/>
        <w:ind w:firstLine="640" w:firstLineChars="200"/>
        <w:jc w:val="both"/>
        <w:rPr>
          <w:rFonts w:hint="default"/>
          <w:lang w:val="en-US" w:eastAsia="zh-Hans"/>
        </w:rPr>
      </w:pPr>
      <w:r>
        <w:rPr>
          <w:rFonts w:hint="eastAsia" w:ascii="方正仿宋_GBK" w:hAnsi="方正仿宋_GBK" w:eastAsia="方正仿宋_GBK" w:cs="方正仿宋_GBK"/>
          <w:color w:val="auto"/>
          <w:kern w:val="0"/>
          <w:sz w:val="32"/>
          <w:szCs w:val="32"/>
          <w:highlight w:val="none"/>
          <w:lang w:eastAsia="zh-Hans" w:bidi="ar"/>
        </w:rPr>
        <w:t>财政局牵头组织人大</w:t>
      </w:r>
      <w:r>
        <w:rPr>
          <w:rFonts w:hint="eastAsia" w:ascii="方正仿宋_GBK" w:hAnsi="方正仿宋_GBK" w:eastAsia="方正仿宋_GBK" w:cs="方正仿宋_GBK"/>
          <w:color w:val="auto"/>
          <w:kern w:val="0"/>
          <w:sz w:val="32"/>
          <w:szCs w:val="32"/>
          <w:highlight w:val="none"/>
          <w:lang w:eastAsia="zh-CN" w:bidi="ar"/>
        </w:rPr>
        <w:t>代表</w:t>
      </w:r>
      <w:r>
        <w:rPr>
          <w:rFonts w:hint="eastAsia" w:ascii="方正仿宋_GBK" w:hAnsi="方正仿宋_GBK" w:eastAsia="方正仿宋_GBK" w:cs="方正仿宋_GBK"/>
          <w:color w:val="auto"/>
          <w:kern w:val="0"/>
          <w:sz w:val="32"/>
          <w:szCs w:val="32"/>
          <w:highlight w:val="none"/>
          <w:lang w:eastAsia="zh-Hans" w:bidi="ar"/>
        </w:rPr>
        <w:t>，</w:t>
      </w:r>
      <w:r>
        <w:rPr>
          <w:rFonts w:hint="eastAsia" w:ascii="方正仿宋_GBK" w:hAnsi="方正仿宋_GBK" w:eastAsia="方正仿宋_GBK" w:cs="方正仿宋_GBK"/>
          <w:color w:val="auto"/>
          <w:kern w:val="0"/>
          <w:sz w:val="32"/>
          <w:szCs w:val="32"/>
          <w:highlight w:val="none"/>
          <w:lang w:eastAsia="zh-CN" w:bidi="ar"/>
        </w:rPr>
        <w:t>政协委员、审计部门代表、</w:t>
      </w:r>
      <w:r>
        <w:rPr>
          <w:rFonts w:hint="eastAsia" w:ascii="方正仿宋_GBK" w:hAnsi="方正仿宋_GBK" w:eastAsia="方正仿宋_GBK" w:cs="方正仿宋_GBK"/>
          <w:color w:val="auto"/>
          <w:kern w:val="0"/>
          <w:sz w:val="32"/>
          <w:szCs w:val="32"/>
          <w:highlight w:val="none"/>
          <w:lang w:eastAsia="zh-Hans" w:bidi="ar"/>
        </w:rPr>
        <w:t>财政部门</w:t>
      </w:r>
      <w:r>
        <w:rPr>
          <w:rFonts w:hint="eastAsia" w:ascii="方正仿宋_GBK" w:hAnsi="方正仿宋_GBK" w:eastAsia="方正仿宋_GBK" w:cs="方正仿宋_GBK"/>
          <w:color w:val="auto"/>
          <w:kern w:val="0"/>
          <w:sz w:val="32"/>
          <w:szCs w:val="32"/>
          <w:highlight w:val="none"/>
          <w:lang w:eastAsia="zh-CN" w:bidi="ar"/>
        </w:rPr>
        <w:t>代表、</w:t>
      </w:r>
      <w:r>
        <w:rPr>
          <w:rFonts w:hint="eastAsia" w:ascii="方正仿宋_GBK" w:hAnsi="方正仿宋_GBK" w:eastAsia="方正仿宋_GBK" w:cs="方正仿宋_GBK"/>
          <w:color w:val="auto"/>
          <w:kern w:val="0"/>
          <w:sz w:val="32"/>
          <w:szCs w:val="32"/>
          <w:highlight w:val="none"/>
          <w:lang w:eastAsia="zh-Hans" w:bidi="ar"/>
        </w:rPr>
        <w:t>绩效评价专家</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eastAsia="zh-Hans" w:bidi="ar"/>
        </w:rPr>
        <w:t>行业专家</w:t>
      </w:r>
      <w:r>
        <w:rPr>
          <w:rFonts w:hint="eastAsia" w:ascii="方正仿宋_GBK" w:hAnsi="方正仿宋_GBK" w:eastAsia="方正仿宋_GBK" w:cs="方正仿宋_GBK"/>
          <w:color w:val="auto"/>
          <w:kern w:val="0"/>
          <w:sz w:val="32"/>
          <w:szCs w:val="32"/>
          <w:highlight w:val="none"/>
          <w:lang w:eastAsia="zh-CN" w:bidi="ar"/>
        </w:rPr>
        <w:t>、被评价领域行业专家</w:t>
      </w:r>
      <w:r>
        <w:rPr>
          <w:rFonts w:hint="eastAsia" w:ascii="方正仿宋_GBK" w:hAnsi="方正仿宋_GBK" w:eastAsia="方正仿宋_GBK" w:cs="方正仿宋_GBK"/>
          <w:color w:val="auto"/>
          <w:kern w:val="0"/>
          <w:sz w:val="32"/>
          <w:szCs w:val="32"/>
          <w:highlight w:val="none"/>
          <w:lang w:eastAsia="zh-Hans" w:bidi="ar"/>
        </w:rPr>
        <w:t>以及第三方机构代表开展财政绩效评价报告评审会议。绩效评价工作小组根据评审建议逐条修改报告并报专家评审组组长</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eastAsia="zh-Hans" w:bidi="ar"/>
        </w:rPr>
        <w:t>绩效评价</w:t>
      </w:r>
      <w:r>
        <w:rPr>
          <w:rFonts w:hint="eastAsia" w:ascii="方正仿宋_GBK" w:hAnsi="方正仿宋_GBK" w:eastAsia="方正仿宋_GBK" w:cs="方正仿宋_GBK"/>
          <w:color w:val="auto"/>
          <w:kern w:val="0"/>
          <w:sz w:val="32"/>
          <w:szCs w:val="32"/>
          <w:highlight w:val="none"/>
          <w:lang w:eastAsia="zh-CN" w:bidi="ar"/>
        </w:rPr>
        <w:t>股</w:t>
      </w:r>
      <w:r>
        <w:rPr>
          <w:rFonts w:hint="eastAsia" w:ascii="方正仿宋_GBK" w:hAnsi="方正仿宋_GBK" w:eastAsia="方正仿宋_GBK" w:cs="方正仿宋_GBK"/>
          <w:color w:val="auto"/>
          <w:kern w:val="0"/>
          <w:sz w:val="32"/>
          <w:szCs w:val="32"/>
          <w:highlight w:val="none"/>
          <w:lang w:eastAsia="zh-Hans" w:bidi="ar"/>
        </w:rPr>
        <w:t>审核。</w:t>
      </w:r>
    </w:p>
    <w:p>
      <w:pPr>
        <w:keepNext w:val="0"/>
        <w:keepLines w:val="0"/>
        <w:pageBreakBefore w:val="0"/>
        <w:widowControl/>
        <w:numPr>
          <w:ilvl w:val="0"/>
          <w:numId w:val="0"/>
        </w:numPr>
        <w:kinsoku/>
        <w:wordWrap/>
        <w:topLinePunct w:val="0"/>
        <w:bidi w:val="0"/>
        <w:snapToGrid/>
        <w:spacing w:line="570" w:lineRule="atLeast"/>
        <w:ind w:firstLine="643" w:firstLineChars="200"/>
        <w:jc w:val="both"/>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3.专家评审意见</w:t>
      </w:r>
    </w:p>
    <w:p>
      <w:pPr>
        <w:keepNext w:val="0"/>
        <w:keepLines w:val="0"/>
        <w:pageBreakBefore w:val="0"/>
        <w:widowControl/>
        <w:kinsoku/>
        <w:wordWrap/>
        <w:topLinePunct w:val="0"/>
        <w:bidi w:val="0"/>
        <w:snapToGrid/>
        <w:spacing w:line="570" w:lineRule="atLeast"/>
        <w:ind w:firstLine="640" w:firstLineChars="200"/>
        <w:jc w:val="both"/>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lang w:val="en-US" w:eastAsia="zh-CN"/>
        </w:rPr>
        <w:t>根据专家评审组针对该项目提出的：1.报告中多处出现错别字、语句不通顺；2.启动时间早于项目实施日期等问题作出整改。</w:t>
      </w:r>
      <w:r>
        <w:rPr>
          <w:rFonts w:hint="eastAsia" w:ascii="方正仿宋_GBK" w:hAnsi="方正仿宋_GBK" w:eastAsia="方正仿宋_GBK" w:cs="方正仿宋_GBK"/>
          <w:color w:val="auto"/>
          <w:kern w:val="0"/>
          <w:sz w:val="32"/>
          <w:szCs w:val="32"/>
          <w:highlight w:val="none"/>
          <w:lang w:eastAsia="zh-CN" w:bidi="ar"/>
        </w:rPr>
        <w:t>根据专家评审组提出的问题对报告进行修改完善：</w:t>
      </w:r>
      <w:r>
        <w:rPr>
          <w:rFonts w:hint="eastAsia" w:ascii="方正仿宋_GBK" w:hAnsi="方正仿宋_GBK" w:eastAsia="方正仿宋_GBK" w:cs="方正仿宋_GBK"/>
          <w:b w:val="0"/>
          <w:bCs w:val="0"/>
          <w:sz w:val="32"/>
          <w:szCs w:val="32"/>
          <w:lang w:val="en-US" w:eastAsia="zh-CN"/>
        </w:rPr>
        <w:t>1.一字一句地过项目报告，修改错别字，重新组织语言，提高项目质量；2.跟单位核实项目启动时间，</w:t>
      </w:r>
      <w:r>
        <w:rPr>
          <w:rFonts w:hint="eastAsia" w:ascii="方正仿宋_GBK" w:hAnsi="方正仿宋_GBK" w:eastAsia="方正仿宋_GBK" w:cs="方正仿宋_GBK"/>
          <w:b w:val="0"/>
          <w:bCs w:val="0"/>
          <w:sz w:val="32"/>
          <w:szCs w:val="32"/>
          <w:highlight w:val="none"/>
          <w:lang w:val="en-US" w:eastAsia="zh-CN"/>
        </w:rPr>
        <w:t>根据他们后期确定的时间，即2022年7月10日启动为准。</w:t>
      </w:r>
    </w:p>
    <w:p>
      <w:pPr>
        <w:keepNext w:val="0"/>
        <w:keepLines w:val="0"/>
        <w:pageBreakBefore w:val="0"/>
        <w:widowControl/>
        <w:kinsoku/>
        <w:wordWrap/>
        <w:topLinePunct w:val="0"/>
        <w:bidi w:val="0"/>
        <w:snapToGrid/>
        <w:spacing w:line="570" w:lineRule="atLeast"/>
        <w:ind w:firstLine="640" w:firstLineChars="200"/>
        <w:jc w:val="both"/>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color w:val="auto"/>
          <w:kern w:val="0"/>
          <w:sz w:val="32"/>
          <w:szCs w:val="32"/>
          <w:highlight w:val="none"/>
          <w:lang w:eastAsia="zh-CN" w:bidi="ar"/>
        </w:rPr>
        <w:t>将修改无误的报告反馈单位，由单位审核后签署《报告确认函》，将由主评人签字确认的报告定稿交财政局绩效股。</w:t>
      </w:r>
    </w:p>
    <w:p>
      <w:pPr>
        <w:keepNext w:val="0"/>
        <w:keepLines w:val="0"/>
        <w:pageBreakBefore w:val="0"/>
        <w:widowControl/>
        <w:kinsoku/>
        <w:wordWrap/>
        <w:overflowPunct w:val="0"/>
        <w:topLinePunct w:val="0"/>
        <w:autoSpaceDE w:val="0"/>
        <w:autoSpaceDN w:val="0"/>
        <w:bidi w:val="0"/>
        <w:adjustRightInd w:val="0"/>
        <w:snapToGrid/>
        <w:spacing w:line="570" w:lineRule="atLeast"/>
        <w:ind w:firstLine="640" w:firstLineChars="200"/>
        <w:jc w:val="both"/>
        <w:textAlignment w:val="baseline"/>
        <w:outlineLvl w:val="0"/>
        <w:rPr>
          <w:rFonts w:hint="eastAsia" w:ascii="方正黑体_GBK" w:hAnsi="方正黑体_GBK" w:eastAsia="方正黑体_GBK" w:cs="方正黑体_GBK"/>
          <w:b w:val="0"/>
          <w:bCs/>
          <w:color w:val="auto"/>
          <w:kern w:val="0"/>
          <w:sz w:val="32"/>
          <w:szCs w:val="32"/>
          <w:highlight w:val="none"/>
          <w:lang w:eastAsia="zh-CN"/>
        </w:rPr>
      </w:pPr>
      <w:bookmarkStart w:id="122" w:name="_Toc18424"/>
      <w:bookmarkStart w:id="123" w:name="_Toc6934"/>
      <w:bookmarkStart w:id="124" w:name="_Toc28539832"/>
      <w:bookmarkStart w:id="125" w:name="_Toc11150"/>
      <w:bookmarkStart w:id="126" w:name="_Toc20216"/>
      <w:bookmarkStart w:id="127" w:name="_Toc31770"/>
      <w:bookmarkStart w:id="128" w:name="_Toc1846"/>
      <w:bookmarkStart w:id="129" w:name="_Toc6281"/>
      <w:bookmarkStart w:id="130" w:name="_Toc16341"/>
      <w:bookmarkStart w:id="131" w:name="_Toc11504"/>
      <w:bookmarkStart w:id="132" w:name="_Toc31041"/>
      <w:bookmarkStart w:id="133" w:name="_Toc22487_WPSOffice_Level1"/>
      <w:r>
        <w:rPr>
          <w:rFonts w:hint="eastAsia" w:ascii="方正黑体_GBK" w:hAnsi="方正黑体_GBK" w:eastAsia="方正黑体_GBK" w:cs="方正黑体_GBK"/>
          <w:b w:val="0"/>
          <w:bCs/>
          <w:color w:val="auto"/>
          <w:kern w:val="0"/>
          <w:sz w:val="32"/>
          <w:szCs w:val="32"/>
          <w:highlight w:val="none"/>
        </w:rPr>
        <w:t>三、</w:t>
      </w:r>
      <w:bookmarkEnd w:id="122"/>
      <w:bookmarkEnd w:id="123"/>
      <w:bookmarkEnd w:id="124"/>
      <w:bookmarkEnd w:id="125"/>
      <w:bookmarkEnd w:id="126"/>
      <w:bookmarkEnd w:id="127"/>
      <w:bookmarkEnd w:id="128"/>
      <w:bookmarkEnd w:id="129"/>
      <w:bookmarkEnd w:id="130"/>
      <w:bookmarkEnd w:id="131"/>
      <w:bookmarkEnd w:id="132"/>
      <w:r>
        <w:rPr>
          <w:rFonts w:hint="eastAsia" w:ascii="方正黑体_GBK" w:hAnsi="方正黑体_GBK" w:eastAsia="方正黑体_GBK" w:cs="方正黑体_GBK"/>
          <w:sz w:val="32"/>
          <w:szCs w:val="32"/>
        </w:rPr>
        <w:t>综合评价情况及评价结论</w:t>
      </w:r>
      <w:bookmarkEnd w:id="133"/>
    </w:p>
    <w:p>
      <w:pPr>
        <w:pStyle w:val="29"/>
        <w:pageBreakBefore w:val="0"/>
        <w:kinsoku/>
        <w:wordWrap/>
        <w:topLinePunct w:val="0"/>
        <w:autoSpaceDE/>
        <w:bidi w:val="0"/>
        <w:spacing w:before="0" w:after="0" w:line="570" w:lineRule="atLeast"/>
        <w:ind w:left="480" w:leftChars="200" w:firstLine="0" w:firstLineChars="0"/>
        <w:jc w:val="both"/>
        <w:rPr>
          <w:rFonts w:hint="eastAsia" w:ascii="方正楷体_GBK" w:hAnsi="方正楷体_GBK" w:eastAsia="方正楷体_GBK" w:cs="方正楷体_GBK"/>
          <w:b/>
          <w:bCs/>
          <w:color w:val="auto"/>
          <w:sz w:val="32"/>
        </w:rPr>
      </w:pPr>
      <w:bookmarkStart w:id="134" w:name="_Toc16325_WPSOffice_Level2"/>
      <w:bookmarkStart w:id="135" w:name="_Toc68364665"/>
      <w:r>
        <w:rPr>
          <w:rFonts w:hint="eastAsia" w:ascii="方正楷体_GBK" w:hAnsi="方正楷体_GBK" w:eastAsia="方正楷体_GBK" w:cs="方正楷体_GBK"/>
          <w:b/>
          <w:bCs/>
          <w:color w:val="auto"/>
          <w:sz w:val="32"/>
        </w:rPr>
        <w:t>（一）综合评价情况</w:t>
      </w:r>
      <w:bookmarkEnd w:id="134"/>
      <w:bookmarkEnd w:id="135"/>
    </w:p>
    <w:p>
      <w:pPr>
        <w:pageBreakBefore w:val="0"/>
        <w:kinsoku/>
        <w:wordWrap/>
        <w:topLinePunct w:val="0"/>
        <w:autoSpaceDE/>
        <w:autoSpaceDN/>
        <w:bidi w:val="0"/>
        <w:spacing w:line="570" w:lineRule="atLeas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经评价组通过实地调研、数据分析、访谈及问卷调查法等方式，根据绩效评价方案确定的指标体系及评分标准，对“</w:t>
      </w:r>
      <w:r>
        <w:rPr>
          <w:rFonts w:hint="eastAsia" w:ascii="方正仿宋_GBK" w:hAnsi="方正仿宋_GBK" w:eastAsia="方正仿宋_GBK" w:cs="方正仿宋_GBK"/>
          <w:color w:val="auto"/>
          <w:sz w:val="32"/>
          <w:szCs w:val="32"/>
          <w:lang w:eastAsia="zh-CN"/>
        </w:rPr>
        <w:t>伽师瓜干加工厂附属配套项目</w:t>
      </w:r>
      <w:r>
        <w:rPr>
          <w:rFonts w:hint="eastAsia" w:ascii="方正仿宋_GBK" w:hAnsi="方正仿宋_GBK" w:eastAsia="方正仿宋_GBK" w:cs="方正仿宋_GBK"/>
          <w:color w:val="auto"/>
          <w:sz w:val="32"/>
          <w:szCs w:val="32"/>
        </w:rPr>
        <w:t>”绩效进行客观评价，该项目共设置绩效目标26个，实现目标2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个，完成率</w:t>
      </w:r>
      <w:r>
        <w:rPr>
          <w:rFonts w:hint="eastAsia" w:ascii="方正仿宋_GBK" w:hAnsi="方正仿宋_GBK" w:eastAsia="方正仿宋_GBK" w:cs="方正仿宋_GBK"/>
          <w:color w:val="auto"/>
          <w:sz w:val="32"/>
          <w:szCs w:val="32"/>
          <w:lang w:val="en-US" w:eastAsia="zh-CN"/>
        </w:rPr>
        <w:t>88.46</w:t>
      </w:r>
      <w:r>
        <w:rPr>
          <w:rFonts w:hint="eastAsia" w:ascii="方正仿宋_GBK" w:hAnsi="方正仿宋_GBK" w:eastAsia="方正仿宋_GBK" w:cs="方正仿宋_GBK"/>
          <w:color w:val="auto"/>
          <w:sz w:val="32"/>
          <w:szCs w:val="32"/>
        </w:rPr>
        <w:t>%。项目决策指标共设置6个，满分指标6个，得分率100%；项目过程指标共设置5个，满分指标4个，得分率80%；项目产出指标共设置11个，满分指标</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个，得分率</w:t>
      </w:r>
      <w:r>
        <w:rPr>
          <w:rFonts w:hint="eastAsia" w:ascii="方正仿宋_GBK" w:hAnsi="方正仿宋_GBK" w:eastAsia="方正仿宋_GBK" w:cs="方正仿宋_GBK"/>
          <w:color w:val="auto"/>
          <w:sz w:val="32"/>
          <w:szCs w:val="32"/>
          <w:lang w:val="en-US" w:eastAsia="zh-CN"/>
        </w:rPr>
        <w:t>81.82</w:t>
      </w:r>
      <w:r>
        <w:rPr>
          <w:rFonts w:hint="eastAsia" w:ascii="方正仿宋_GBK" w:hAnsi="方正仿宋_GBK" w:eastAsia="方正仿宋_GBK" w:cs="方正仿宋_GBK"/>
          <w:color w:val="auto"/>
          <w:sz w:val="32"/>
          <w:szCs w:val="32"/>
        </w:rPr>
        <w:t>%；项目效益指标共设置4个，满分指标4个，得分率100%。该项目组织比较规范，完成情况良好，大部分指标实现了预期目标。</w:t>
      </w:r>
    </w:p>
    <w:p>
      <w:pPr>
        <w:pageBreakBefore w:val="0"/>
        <w:kinsoku/>
        <w:wordWrap/>
        <w:topLinePunct w:val="0"/>
        <w:autoSpaceDE/>
        <w:bidi w:val="0"/>
        <w:spacing w:line="570" w:lineRule="atLeast"/>
        <w:ind w:firstLine="643" w:firstLineChars="200"/>
        <w:jc w:val="both"/>
        <w:rPr>
          <w:rFonts w:hint="eastAsia" w:ascii="方正楷体_GBK" w:hAnsi="方正楷体_GBK" w:eastAsia="方正楷体_GBK" w:cs="方正楷体_GBK"/>
          <w:b/>
          <w:bCs/>
          <w:color w:val="auto"/>
          <w:sz w:val="32"/>
          <w:szCs w:val="32"/>
          <w:lang w:eastAsia="zh-CN"/>
        </w:rPr>
      </w:pPr>
      <w:bookmarkStart w:id="136" w:name="_Toc18808_WPSOffice_Level2"/>
      <w:r>
        <w:rPr>
          <w:rFonts w:hint="eastAsia" w:ascii="方正楷体_GBK" w:hAnsi="方正楷体_GBK" w:eastAsia="方正楷体_GBK" w:cs="方正楷体_GBK"/>
          <w:b/>
          <w:bCs/>
          <w:color w:val="auto"/>
          <w:sz w:val="32"/>
          <w:szCs w:val="32"/>
          <w:lang w:eastAsia="zh-CN"/>
        </w:rPr>
        <w:t>（二）综合评价结论</w:t>
      </w:r>
      <w:bookmarkEnd w:id="136"/>
    </w:p>
    <w:p>
      <w:pPr>
        <w:keepNext w:val="0"/>
        <w:keepLines w:val="0"/>
        <w:pageBreakBefore w:val="0"/>
        <w:widowControl/>
        <w:kinsoku/>
        <w:wordWrap/>
        <w:topLinePunct w:val="0"/>
        <w:bidi w:val="0"/>
        <w:snapToGrid/>
        <w:spacing w:line="570" w:lineRule="atLeas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依据《中共中央国务院关于全面实施预算绩效管理的意见》、《项目支出绩效评价管理办法》（财预〔2020〕10号）以及《关于进一步加强和规范喀什地区项目支出“全过程”预算绩效管理结果应用的通知》（喀地财绩〔2022〕2号）文件，绩效评价总分设置为100分，划分为四档：90（含）-100分为“优”、80（含）-90分为“良”、70（含）-80分为“中”、70分以下为“差”。</w:t>
      </w:r>
    </w:p>
    <w:p>
      <w:pPr>
        <w:keepNext w:val="0"/>
        <w:keepLines w:val="0"/>
        <w:pageBreakBefore w:val="0"/>
        <w:widowControl/>
        <w:kinsoku/>
        <w:wordWrap/>
        <w:topLinePunct w:val="0"/>
        <w:bidi w:val="0"/>
        <w:snapToGrid/>
        <w:spacing w:line="570" w:lineRule="atLeast"/>
        <w:ind w:firstLine="640" w:firstLineChars="200"/>
        <w:jc w:val="both"/>
        <w:rPr>
          <w:rFonts w:hint="default"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sz w:val="32"/>
          <w:szCs w:val="32"/>
          <w:highlight w:val="none"/>
          <w:lang w:eastAsia="zh-CN"/>
        </w:rPr>
        <w:t>该项目</w:t>
      </w:r>
      <w:r>
        <w:rPr>
          <w:rFonts w:hint="eastAsia" w:ascii="方正仿宋_GBK" w:hAnsi="方正仿宋_GBK" w:eastAsia="方正仿宋_GBK" w:cs="方正仿宋_GBK"/>
          <w:color w:val="auto"/>
          <w:sz w:val="32"/>
          <w:szCs w:val="32"/>
          <w:highlight w:val="none"/>
        </w:rPr>
        <w:t>最终评分结果为</w:t>
      </w:r>
      <w:r>
        <w:rPr>
          <w:rFonts w:hint="eastAsia" w:ascii="方正仿宋_GBK" w:hAnsi="方正仿宋_GBK" w:eastAsia="方正仿宋_GBK" w:cs="方正仿宋_GBK"/>
          <w:color w:val="auto"/>
          <w:kern w:val="0"/>
          <w:sz w:val="32"/>
          <w:szCs w:val="32"/>
          <w:highlight w:val="none"/>
          <w:lang w:val="en-US" w:eastAsia="zh-CN" w:bidi="ar"/>
        </w:rPr>
        <w:t>96.89</w:t>
      </w:r>
      <w:r>
        <w:rPr>
          <w:rFonts w:hint="default" w:ascii="方正仿宋_GBK" w:hAnsi="方正仿宋_GBK" w:eastAsia="方正仿宋_GBK" w:cs="方正仿宋_GBK"/>
          <w:color w:val="auto"/>
          <w:kern w:val="0"/>
          <w:sz w:val="32"/>
          <w:szCs w:val="32"/>
          <w:highlight w:val="none"/>
          <w:lang w:val="en-US" w:eastAsia="zh-CN" w:bidi="ar"/>
        </w:rPr>
        <w:t>分</w:t>
      </w:r>
      <w:r>
        <w:rPr>
          <w:rFonts w:hint="eastAsia" w:ascii="方正仿宋_GBK" w:hAnsi="方正仿宋_GBK" w:eastAsia="方正仿宋_GBK" w:cs="方正仿宋_GBK"/>
          <w:color w:val="auto"/>
          <w:kern w:val="0"/>
          <w:sz w:val="32"/>
          <w:szCs w:val="32"/>
          <w:highlight w:val="none"/>
          <w:lang w:val="en-US" w:eastAsia="zh-CN" w:bidi="ar"/>
        </w:rPr>
        <w:t>，评分等级为“优”</w:t>
      </w:r>
      <w:r>
        <w:rPr>
          <w:rFonts w:hint="default" w:ascii="方正仿宋_GBK" w:hAnsi="方正仿宋_GBK" w:eastAsia="方正仿宋_GBK" w:cs="方正仿宋_GBK"/>
          <w:color w:val="auto"/>
          <w:kern w:val="0"/>
          <w:sz w:val="32"/>
          <w:szCs w:val="32"/>
          <w:highlight w:val="none"/>
          <w:lang w:val="en-US" w:eastAsia="zh-CN" w:bidi="ar"/>
        </w:rPr>
        <w:t>。各部分得分情况详见表3-1。评分过程详见附件1。</w:t>
      </w:r>
    </w:p>
    <w:p>
      <w:pPr>
        <w:pStyle w:val="21"/>
        <w:keepNext w:val="0"/>
        <w:keepLines w:val="0"/>
        <w:pageBreakBefore w:val="0"/>
        <w:widowControl/>
        <w:kinsoku/>
        <w:wordWrap/>
        <w:overflowPunct/>
        <w:topLinePunct w:val="0"/>
        <w:autoSpaceDE/>
        <w:autoSpaceDN/>
        <w:bidi w:val="0"/>
        <w:adjustRightInd/>
        <w:snapToGrid/>
        <w:spacing w:line="570" w:lineRule="atLeast"/>
        <w:ind w:firstLine="643" w:firstLineChars="200"/>
        <w:jc w:val="center"/>
        <w:textAlignment w:val="auto"/>
        <w:rPr>
          <w:rFonts w:hint="eastAsia" w:ascii="方正仿宋_GBK" w:hAnsi="方正仿宋_GBK" w:eastAsia="方正仿宋_GBK" w:cs="方正仿宋_GBK"/>
          <w:b/>
          <w:color w:val="auto"/>
          <w:sz w:val="32"/>
          <w:szCs w:val="32"/>
          <w:highlight w:val="none"/>
        </w:rPr>
      </w:pPr>
      <w:bookmarkStart w:id="137" w:name="_Toc15695_WPSOffice_Level2"/>
      <w:r>
        <w:rPr>
          <w:rFonts w:hint="eastAsia" w:ascii="方正仿宋_GBK" w:hAnsi="方正仿宋_GBK" w:eastAsia="方正仿宋_GBK" w:cs="方正仿宋_GBK"/>
          <w:b/>
          <w:color w:val="auto"/>
          <w:sz w:val="32"/>
          <w:szCs w:val="32"/>
          <w:highlight w:val="none"/>
        </w:rPr>
        <w:t>表3-1 项目指标得分情况汇总表</w:t>
      </w:r>
      <w:bookmarkEnd w:id="137"/>
    </w:p>
    <w:tbl>
      <w:tblPr>
        <w:tblStyle w:val="14"/>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3"/>
        <w:gridCol w:w="2166"/>
        <w:gridCol w:w="1858"/>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single" w:color="auto" w:sz="4" w:space="0"/>
              <w:left w:val="single" w:color="auto" w:sz="4" w:space="0"/>
              <w:bottom w:val="single" w:color="auto" w:sz="4" w:space="0"/>
              <w:right w:val="single" w:color="auto" w:sz="4" w:space="0"/>
            </w:tcBorders>
            <w:shd w:val="clear" w:color="000000" w:fill="BEBEBE"/>
            <w:noWrap w:val="0"/>
            <w:vAlign w:val="center"/>
          </w:tcPr>
          <w:p>
            <w:pPr>
              <w:pageBreakBefore w:val="0"/>
              <w:kinsoku/>
              <w:wordWrap/>
              <w:bidi w:val="0"/>
              <w:spacing w:line="570" w:lineRule="atLeas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一级指标</w:t>
            </w:r>
          </w:p>
        </w:tc>
        <w:tc>
          <w:tcPr>
            <w:tcW w:w="2166" w:type="dxa"/>
            <w:tcBorders>
              <w:top w:val="single" w:color="auto" w:sz="4" w:space="0"/>
              <w:left w:val="nil"/>
              <w:bottom w:val="single" w:color="auto" w:sz="4" w:space="0"/>
              <w:right w:val="single" w:color="auto" w:sz="4" w:space="0"/>
            </w:tcBorders>
            <w:shd w:val="clear" w:color="000000" w:fill="BEBEBE"/>
            <w:noWrap w:val="0"/>
            <w:vAlign w:val="center"/>
          </w:tcPr>
          <w:p>
            <w:pPr>
              <w:pageBreakBefore w:val="0"/>
              <w:kinsoku/>
              <w:wordWrap/>
              <w:bidi w:val="0"/>
              <w:spacing w:line="570" w:lineRule="atLeas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权重分</w:t>
            </w:r>
          </w:p>
        </w:tc>
        <w:tc>
          <w:tcPr>
            <w:tcW w:w="1858" w:type="dxa"/>
            <w:tcBorders>
              <w:top w:val="single" w:color="auto" w:sz="4" w:space="0"/>
              <w:left w:val="nil"/>
              <w:bottom w:val="single" w:color="auto" w:sz="4" w:space="0"/>
              <w:right w:val="single" w:color="auto" w:sz="4" w:space="0"/>
            </w:tcBorders>
            <w:shd w:val="clear" w:color="000000" w:fill="BEBEBE"/>
            <w:noWrap w:val="0"/>
            <w:vAlign w:val="center"/>
          </w:tcPr>
          <w:p>
            <w:pPr>
              <w:pageBreakBefore w:val="0"/>
              <w:kinsoku/>
              <w:wordWrap/>
              <w:bidi w:val="0"/>
              <w:spacing w:line="570" w:lineRule="atLeas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得分</w:t>
            </w:r>
          </w:p>
        </w:tc>
        <w:tc>
          <w:tcPr>
            <w:tcW w:w="2012" w:type="dxa"/>
            <w:tcBorders>
              <w:top w:val="single" w:color="auto" w:sz="4" w:space="0"/>
              <w:left w:val="nil"/>
              <w:bottom w:val="single" w:color="auto" w:sz="4" w:space="0"/>
              <w:right w:val="single" w:color="auto" w:sz="4" w:space="0"/>
            </w:tcBorders>
            <w:shd w:val="clear" w:color="000000" w:fill="BEBEBE"/>
            <w:noWrap w:val="0"/>
            <w:vAlign w:val="center"/>
          </w:tcPr>
          <w:p>
            <w:pPr>
              <w:pageBreakBefore w:val="0"/>
              <w:kinsoku/>
              <w:wordWrap/>
              <w:bidi w:val="0"/>
              <w:spacing w:line="570" w:lineRule="atLeas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rPr>
              <w:t>项目决策</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atLeast"/>
              <w:jc w:val="center"/>
              <w:rPr>
                <w:rFonts w:hint="eastAsia"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sz w:val="22"/>
                <w:highlight w:val="none"/>
              </w:rPr>
              <w:t>项目</w:t>
            </w:r>
            <w:r>
              <w:rPr>
                <w:rFonts w:hint="eastAsia" w:ascii="Times New Roman" w:hAnsi="Times New Roman" w:eastAsia="仿宋_GB2312" w:cs="Times New Roman"/>
                <w:color w:val="auto"/>
                <w:sz w:val="22"/>
                <w:highlight w:val="none"/>
                <w:lang w:eastAsia="zh-CN"/>
              </w:rPr>
              <w:t>过程</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19.97</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atLeast"/>
              <w:jc w:val="center"/>
              <w:rPr>
                <w:rFonts w:hint="eastAsia"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sz w:val="22"/>
                <w:highlight w:val="none"/>
              </w:rPr>
              <w:t>项目</w:t>
            </w:r>
            <w:r>
              <w:rPr>
                <w:rFonts w:hint="eastAsia" w:ascii="Times New Roman" w:hAnsi="Times New Roman" w:eastAsia="仿宋_GB2312" w:cs="Times New Roman"/>
                <w:color w:val="auto"/>
                <w:sz w:val="22"/>
                <w:highlight w:val="none"/>
                <w:lang w:eastAsia="zh-CN"/>
              </w:rPr>
              <w:t>产出</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40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36.92</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atLeast"/>
              <w:jc w:val="center"/>
              <w:rPr>
                <w:rFonts w:hint="eastAsia" w:ascii="Times New Roman" w:hAnsi="Times New Roman" w:eastAsia="仿宋_GB2312" w:cs="Times New Roman"/>
                <w:color w:val="auto"/>
                <w:sz w:val="22"/>
                <w:highlight w:val="none"/>
                <w:lang w:eastAsia="zh-CN"/>
              </w:rPr>
            </w:pPr>
            <w:r>
              <w:rPr>
                <w:rFonts w:hint="eastAsia" w:ascii="Times New Roman" w:hAnsi="Times New Roman" w:eastAsia="仿宋_GB2312" w:cs="Times New Roman"/>
                <w:color w:val="auto"/>
                <w:sz w:val="22"/>
                <w:highlight w:val="none"/>
                <w:lang w:eastAsia="zh-CN"/>
              </w:rPr>
              <w:t>项目效益</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合计</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96.89</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atLeas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96.89%</w:t>
            </w:r>
          </w:p>
        </w:tc>
      </w:tr>
    </w:tbl>
    <w:p>
      <w:pPr>
        <w:pStyle w:val="22"/>
        <w:keepNext w:val="0"/>
        <w:keepLines w:val="0"/>
        <w:pageBreakBefore w:val="0"/>
        <w:widowControl w:val="0"/>
        <w:kinsoku/>
        <w:wordWrap/>
        <w:overflowPunct/>
        <w:topLinePunct w:val="0"/>
        <w:autoSpaceDE/>
        <w:autoSpaceDN/>
        <w:bidi w:val="0"/>
        <w:adjustRightInd/>
        <w:snapToGrid w:val="0"/>
        <w:spacing w:line="570" w:lineRule="atLeast"/>
        <w:ind w:left="0" w:leftChars="0" w:firstLine="640" w:firstLineChars="200"/>
        <w:jc w:val="both"/>
        <w:textAlignment w:val="auto"/>
        <w:outlineLvl w:val="0"/>
        <w:rPr>
          <w:rFonts w:hint="default" w:ascii="Times New Roman" w:hAnsi="Times New Roman" w:eastAsia="黑体" w:cs="Times New Roman"/>
          <w:b w:val="0"/>
          <w:bCs/>
          <w:color w:val="auto"/>
          <w:kern w:val="0"/>
          <w:sz w:val="32"/>
          <w:szCs w:val="32"/>
          <w:highlight w:val="none"/>
        </w:rPr>
      </w:pPr>
      <w:bookmarkStart w:id="138" w:name="_Toc31469"/>
      <w:bookmarkStart w:id="139" w:name="_Toc7935_WPSOffice_Level1"/>
      <w:r>
        <w:rPr>
          <w:rFonts w:hint="default" w:ascii="Times New Roman" w:hAnsi="Times New Roman" w:eastAsia="黑体" w:cs="Times New Roman"/>
          <w:b w:val="0"/>
          <w:bCs/>
          <w:color w:val="auto"/>
          <w:kern w:val="0"/>
          <w:sz w:val="32"/>
          <w:szCs w:val="32"/>
          <w:highlight w:val="none"/>
        </w:rPr>
        <w:t>四、绩效评价分析</w:t>
      </w:r>
      <w:bookmarkEnd w:id="138"/>
      <w:bookmarkEnd w:id="139"/>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3" w:firstLineChars="200"/>
        <w:jc w:val="both"/>
        <w:textAlignment w:val="auto"/>
        <w:outlineLvl w:val="1"/>
        <w:rPr>
          <w:rFonts w:hint="eastAsia" w:ascii="方正楷体_GBK" w:hAnsi="方正楷体_GBK" w:eastAsia="方正楷体_GBK" w:cs="方正楷体_GBK"/>
          <w:b/>
          <w:color w:val="auto"/>
          <w:kern w:val="0"/>
          <w:sz w:val="32"/>
          <w:szCs w:val="32"/>
          <w:highlight w:val="none"/>
          <w:lang w:eastAsia="zh-CN"/>
        </w:rPr>
      </w:pPr>
      <w:bookmarkStart w:id="140" w:name="_Toc27355"/>
      <w:bookmarkStart w:id="141" w:name="_Toc5539"/>
      <w:bookmarkStart w:id="142" w:name="_Toc22751"/>
      <w:bookmarkStart w:id="143" w:name="_Toc1257"/>
      <w:bookmarkStart w:id="144" w:name="_Toc15944"/>
      <w:bookmarkStart w:id="145" w:name="_Toc7990"/>
      <w:bookmarkStart w:id="146" w:name="_Toc31747"/>
      <w:bookmarkStart w:id="147" w:name="_Toc4305"/>
      <w:bookmarkStart w:id="148" w:name="_Toc17707_WPSOffice_Level2"/>
      <w:r>
        <w:rPr>
          <w:rFonts w:hint="eastAsia" w:ascii="方正楷体_GBK" w:hAnsi="方正楷体_GBK" w:eastAsia="方正楷体_GBK" w:cs="方正楷体_GBK"/>
          <w:b/>
          <w:color w:val="auto"/>
          <w:kern w:val="0"/>
          <w:sz w:val="32"/>
          <w:szCs w:val="32"/>
          <w:highlight w:val="none"/>
        </w:rPr>
        <w:t>（一）</w:t>
      </w:r>
      <w:bookmarkEnd w:id="140"/>
      <w:bookmarkEnd w:id="141"/>
      <w:bookmarkEnd w:id="142"/>
      <w:bookmarkEnd w:id="143"/>
      <w:bookmarkEnd w:id="144"/>
      <w:bookmarkEnd w:id="145"/>
      <w:bookmarkEnd w:id="146"/>
      <w:bookmarkEnd w:id="147"/>
      <w:r>
        <w:rPr>
          <w:rFonts w:hint="eastAsia" w:ascii="方正楷体_GBK" w:hAnsi="方正楷体_GBK" w:eastAsia="方正楷体_GBK" w:cs="方正楷体_GBK"/>
          <w:b/>
          <w:color w:val="auto"/>
          <w:kern w:val="0"/>
          <w:sz w:val="32"/>
          <w:szCs w:val="32"/>
          <w:highlight w:val="none"/>
          <w:lang w:eastAsia="zh-CN"/>
        </w:rPr>
        <w:t>项目决策情况</w:t>
      </w:r>
      <w:bookmarkEnd w:id="148"/>
    </w:p>
    <w:p>
      <w:pPr>
        <w:pageBreakBefore w:val="0"/>
        <w:kinsoku/>
        <w:wordWrap/>
        <w:overflowPunct w:val="0"/>
        <w:topLinePunct w:val="0"/>
        <w:autoSpaceDE/>
        <w:bidi w:val="0"/>
        <w:spacing w:line="570" w:lineRule="atLeast"/>
        <w:ind w:firstLine="640" w:firstLineChars="200"/>
        <w:contextualSpacing/>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rPr>
        <w:t>项目决策类指标包括项目立项、绩效目标和资金投入三方面的内容，由6个三级指标构成，权重分为 20 分，实际得分</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分，得分率为</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highlight w:val="none"/>
          <w:lang w:eastAsia="zh-CN"/>
        </w:rPr>
        <w:t>各指标业绩值和绩效分值如下表所示：</w:t>
      </w:r>
    </w:p>
    <w:p>
      <w:pPr>
        <w:pageBreakBefore w:val="0"/>
        <w:kinsoku/>
        <w:wordWrap/>
        <w:overflowPunct w:val="0"/>
        <w:topLinePunct w:val="0"/>
        <w:autoSpaceDE/>
        <w:bidi w:val="0"/>
        <w:spacing w:line="570" w:lineRule="atLeast"/>
        <w:contextualSpacing/>
        <w:jc w:val="center"/>
        <w:rPr>
          <w:rFonts w:hint="eastAsia" w:ascii="方正楷体_GBK" w:hAnsi="方正楷体_GBK" w:eastAsia="方正楷体_GBK" w:cs="方正楷体_GBK"/>
          <w:b/>
          <w:bCs/>
          <w:color w:val="auto"/>
          <w:kern w:val="0"/>
          <w:sz w:val="32"/>
          <w:szCs w:val="32"/>
          <w:highlight w:val="none"/>
          <w:lang w:eastAsia="zh-CN"/>
        </w:rPr>
      </w:pPr>
      <w:bookmarkStart w:id="149" w:name="_Toc228_WPSOffice_Level2"/>
      <w:bookmarkStart w:id="150" w:name="_Toc125_WPSOffice_Level2"/>
      <w:bookmarkStart w:id="151" w:name="_Toc27515_WPSOffice_Level2"/>
      <w:r>
        <w:rPr>
          <w:rFonts w:hint="eastAsia" w:ascii="方正仿宋_GBK" w:hAnsi="方正仿宋_GBK" w:eastAsia="方正仿宋_GBK" w:cs="方正仿宋_GBK"/>
          <w:b/>
          <w:bCs/>
          <w:color w:val="auto"/>
          <w:sz w:val="32"/>
          <w:szCs w:val="32"/>
          <w:highlight w:val="none"/>
          <w:lang w:eastAsia="zh-CN"/>
        </w:rPr>
        <w:t>表4-1：项目决策类指标及分值</w:t>
      </w:r>
      <w:bookmarkEnd w:id="149"/>
      <w:bookmarkEnd w:id="150"/>
      <w:bookmarkEnd w:id="151"/>
    </w:p>
    <w:tbl>
      <w:tblPr>
        <w:tblStyle w:val="14"/>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55"/>
        <w:gridCol w:w="1687"/>
        <w:gridCol w:w="2443"/>
        <w:gridCol w:w="559"/>
        <w:gridCol w:w="703"/>
        <w:gridCol w:w="527"/>
        <w:gridCol w:w="735"/>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85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bookmarkStart w:id="152" w:name="_Toc12790"/>
            <w:r>
              <w:rPr>
                <w:rFonts w:hint="eastAsia" w:ascii="宋体" w:hAnsi="宋体" w:eastAsia="宋体" w:cs="宋体"/>
                <w:b/>
                <w:i w:val="0"/>
                <w:color w:val="000000"/>
                <w:kern w:val="0"/>
                <w:sz w:val="22"/>
                <w:szCs w:val="22"/>
                <w:u w:val="none"/>
                <w:lang w:val="en-US" w:eastAsia="zh-CN" w:bidi="ar"/>
              </w:rPr>
              <w:t>一级指标</w:t>
            </w:r>
          </w:p>
        </w:tc>
        <w:tc>
          <w:tcPr>
            <w:tcW w:w="1687"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2443"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559"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标杆值</w:t>
            </w:r>
          </w:p>
        </w:tc>
        <w:tc>
          <w:tcPr>
            <w:tcW w:w="70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业绩值</w:t>
            </w:r>
          </w:p>
        </w:tc>
        <w:tc>
          <w:tcPr>
            <w:tcW w:w="527"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实际得分</w:t>
            </w:r>
          </w:p>
        </w:tc>
        <w:tc>
          <w:tcPr>
            <w:tcW w:w="607"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85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A项目决策（20）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A1项目立项（10）</w:t>
            </w: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A101 立项依据充分性</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充分</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充分</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A102 项目立项规范性</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规范</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规范</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8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A2 绩效目标（5）</w:t>
            </w: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A201 绩效目标合理性</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合理</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合理</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A202 绩效指标明确性</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明确</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明确</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8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68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A3资金投入（5）</w:t>
            </w: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A301 预算编制科学性</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科学</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科学</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8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68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24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A302资金分配合理性</w:t>
            </w:r>
          </w:p>
        </w:tc>
        <w:tc>
          <w:tcPr>
            <w:tcW w:w="55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合理</w:t>
            </w:r>
          </w:p>
        </w:tc>
        <w:tc>
          <w:tcPr>
            <w:tcW w:w="70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合理</w:t>
            </w:r>
          </w:p>
        </w:tc>
        <w:tc>
          <w:tcPr>
            <w:tcW w:w="52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60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bookmarkEnd w:id="152"/>
    </w:tbl>
    <w:p>
      <w:pPr>
        <w:keepNext w:val="0"/>
        <w:keepLines w:val="0"/>
        <w:pageBreakBefore w:val="0"/>
        <w:widowControl w:val="0"/>
        <w:kinsoku/>
        <w:wordWrap/>
        <w:overflowPunct/>
        <w:topLinePunct w:val="0"/>
        <w:autoSpaceDE/>
        <w:autoSpaceDN/>
        <w:bidi w:val="0"/>
        <w:adjustRightInd/>
        <w:snapToGrid/>
        <w:spacing w:line="570" w:lineRule="atLeast"/>
        <w:ind w:firstLine="667" w:firstLineChars="200"/>
        <w:jc w:val="both"/>
        <w:textAlignment w:val="auto"/>
        <w:rPr>
          <w:rFonts w:hint="eastAsia" w:ascii="方正仿宋_GBK" w:hAnsi="方正仿宋_GBK" w:eastAsia="方正仿宋_GBK" w:cs="方正仿宋_GBK"/>
          <w:b/>
          <w:bCs/>
          <w:color w:val="auto"/>
          <w:spacing w:val="6"/>
          <w:kern w:val="0"/>
          <w:sz w:val="32"/>
          <w:szCs w:val="32"/>
          <w:highlight w:val="none"/>
          <w:lang w:val="en-US" w:eastAsia="zh-CN" w:bidi="ar"/>
        </w:rPr>
      </w:pPr>
      <w:bookmarkStart w:id="153" w:name="_Toc7038_WPSOffice_Level2"/>
      <w:bookmarkStart w:id="154" w:name="_Toc4825_WPSOffice_Level2"/>
      <w:bookmarkStart w:id="155" w:name="_Toc2934_WPSOffice_Level2"/>
      <w:r>
        <w:rPr>
          <w:rFonts w:hint="eastAsia" w:ascii="方正仿宋_GBK" w:hAnsi="方正仿宋_GBK" w:eastAsia="方正仿宋_GBK" w:cs="方正仿宋_GBK"/>
          <w:b/>
          <w:bCs/>
          <w:color w:val="auto"/>
          <w:spacing w:val="6"/>
          <w:kern w:val="0"/>
          <w:sz w:val="32"/>
          <w:szCs w:val="32"/>
          <w:highlight w:val="none"/>
          <w:lang w:val="en-US" w:eastAsia="zh-CN" w:bidi="ar"/>
        </w:rPr>
        <w:t>（1）A101立项依据充分性：</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项目立项符合《伽师县国民经济和社会发展第十四个五年规划和二〇三五年远景目标纲要》的“</w:t>
      </w:r>
      <w:r>
        <w:rPr>
          <w:rFonts w:hint="eastAsia" w:ascii="方正仿宋_GBK" w:hAnsi="方正仿宋_GBK" w:eastAsia="方正仿宋_GBK" w:cs="方正仿宋_GBK"/>
          <w:b w:val="0"/>
          <w:bCs w:val="0"/>
          <w:color w:val="auto"/>
          <w:kern w:val="0"/>
          <w:sz w:val="32"/>
          <w:szCs w:val="32"/>
          <w:highlight w:val="none"/>
          <w:lang w:val="zh-CN" w:eastAsia="zh-CN" w:bidi="ar"/>
        </w:rPr>
        <w:t>落实最严格的水资源管理制度，</w:t>
      </w:r>
      <w:r>
        <w:rPr>
          <w:rFonts w:hint="default" w:ascii="方正仿宋_GBK" w:hAnsi="方正仿宋_GBK" w:eastAsia="方正仿宋_GBK" w:cs="方正仿宋_GBK"/>
          <w:b w:val="0"/>
          <w:bCs w:val="0"/>
          <w:color w:val="auto"/>
          <w:kern w:val="0"/>
          <w:sz w:val="32"/>
          <w:szCs w:val="32"/>
          <w:highlight w:val="none"/>
          <w:lang w:val="zh-CN" w:eastAsia="zh-CN" w:bidi="ar"/>
        </w:rPr>
        <w:t>落实以水定需，严格控制水资源开发利用上限。落实最严格的耕地保护制度和土地节约集约利用制度，坚决守住耕地保护红线，强</w:t>
      </w:r>
      <w:r>
        <w:rPr>
          <w:rFonts w:hint="eastAsia" w:ascii="方正仿宋_GBK" w:hAnsi="方正仿宋_GBK" w:eastAsia="方正仿宋_GBK" w:cs="方正仿宋_GBK"/>
          <w:b w:val="0"/>
          <w:bCs w:val="0"/>
          <w:color w:val="auto"/>
          <w:kern w:val="0"/>
          <w:sz w:val="32"/>
          <w:szCs w:val="32"/>
          <w:highlight w:val="none"/>
          <w:lang w:val="zh-CN" w:eastAsia="zh-CN" w:bidi="ar"/>
        </w:rPr>
        <w:t>化耕地占补平衡数量、质量并重，高效开展土地整治，提升耕地生产能力</w:t>
      </w:r>
      <w:r>
        <w:rPr>
          <w:rFonts w:hint="eastAsia" w:ascii="方正仿宋_GBK" w:hAnsi="方正仿宋_GBK" w:eastAsia="方正仿宋_GBK" w:cs="方正仿宋_GBK"/>
          <w:b w:val="0"/>
          <w:bCs w:val="0"/>
          <w:color w:val="auto"/>
          <w:kern w:val="0"/>
          <w:sz w:val="32"/>
          <w:szCs w:val="32"/>
          <w:highlight w:val="none"/>
          <w:lang w:val="en-US" w:eastAsia="zh-CN" w:bidi="ar"/>
        </w:rPr>
        <w:t>”</w:t>
      </w:r>
      <w:r>
        <w:rPr>
          <w:rFonts w:hint="eastAsia" w:ascii="方正仿宋_GBK" w:hAnsi="方正仿宋_GBK" w:eastAsia="方正仿宋_GBK" w:cs="方正仿宋_GBK"/>
          <w:b w:val="0"/>
          <w:bCs w:val="0"/>
          <w:color w:val="auto"/>
          <w:kern w:val="0"/>
          <w:sz w:val="32"/>
          <w:szCs w:val="32"/>
          <w:highlight w:val="none"/>
          <w:lang w:val="zh-CN" w:eastAsia="zh-CN" w:bidi="ar"/>
        </w:rPr>
        <w:t>符合伽师县</w:t>
      </w:r>
      <w:r>
        <w:rPr>
          <w:rFonts w:hint="eastAsia" w:ascii="方正仿宋_GBK" w:hAnsi="方正仿宋_GBK" w:eastAsia="方正仿宋_GBK" w:cs="方正仿宋_GBK"/>
          <w:b w:val="0"/>
          <w:bCs w:val="0"/>
          <w:color w:val="auto"/>
          <w:kern w:val="0"/>
          <w:sz w:val="32"/>
          <w:szCs w:val="32"/>
          <w:highlight w:val="none"/>
          <w:lang w:val="en-US" w:eastAsia="zh-CN" w:bidi="ar"/>
        </w:rPr>
        <w:t>国民经济发展规划和相关政策；项目立项符合伽师县特色产业发展规划和相关政策文件与规定，符合伽师县卧里托格拉克职责范围，属于部门履职所需。根据《中华人民共和国预算法》，项目属于公共财政支持范围，符合中央、地方事权支出责任划分原则，项目与相关部门同类项目或部门内部相关项目不重复。</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bidi="ar"/>
        </w:rPr>
      </w:pPr>
      <w:r>
        <w:rPr>
          <w:rFonts w:hint="default" w:ascii="方正仿宋_GBK" w:hAnsi="方正仿宋_GBK" w:eastAsia="方正仿宋_GBK" w:cs="方正仿宋_GBK"/>
          <w:b w:val="0"/>
          <w:bCs w:val="0"/>
          <w:color w:val="auto"/>
          <w:kern w:val="0"/>
          <w:sz w:val="32"/>
          <w:szCs w:val="32"/>
          <w:highlight w:val="none"/>
          <w:lang w:val="en-US" w:eastAsia="zh-CN" w:bidi="ar"/>
        </w:rPr>
        <w:t>该项指标满分为</w:t>
      </w:r>
      <w:r>
        <w:rPr>
          <w:rFonts w:hint="eastAsia" w:ascii="方正仿宋_GBK" w:hAnsi="方正仿宋_GBK" w:eastAsia="方正仿宋_GBK" w:cs="方正仿宋_GBK"/>
          <w:b w:val="0"/>
          <w:bCs w:val="0"/>
          <w:color w:val="auto"/>
          <w:kern w:val="0"/>
          <w:sz w:val="32"/>
          <w:szCs w:val="32"/>
          <w:highlight w:val="none"/>
          <w:lang w:val="en-US" w:eastAsia="zh-CN" w:bidi="ar"/>
        </w:rPr>
        <w:t>5</w:t>
      </w:r>
      <w:r>
        <w:rPr>
          <w:rFonts w:hint="default" w:ascii="方正仿宋_GBK" w:hAnsi="方正仿宋_GBK" w:eastAsia="方正仿宋_GBK" w:cs="方正仿宋_GBK"/>
          <w:b w:val="0"/>
          <w:bCs w:val="0"/>
          <w:color w:val="auto"/>
          <w:kern w:val="0"/>
          <w:sz w:val="32"/>
          <w:szCs w:val="32"/>
          <w:highlight w:val="none"/>
          <w:lang w:val="en-US" w:eastAsia="zh-CN" w:bidi="ar"/>
        </w:rPr>
        <w:t>分，根据评分标准得</w:t>
      </w:r>
      <w:r>
        <w:rPr>
          <w:rFonts w:hint="eastAsia" w:ascii="方正仿宋_GBK" w:hAnsi="方正仿宋_GBK" w:eastAsia="方正仿宋_GBK" w:cs="方正仿宋_GBK"/>
          <w:b w:val="0"/>
          <w:bCs w:val="0"/>
          <w:color w:val="auto"/>
          <w:kern w:val="0"/>
          <w:sz w:val="32"/>
          <w:szCs w:val="32"/>
          <w:highlight w:val="none"/>
          <w:lang w:val="en-US" w:eastAsia="zh-CN" w:bidi="ar"/>
        </w:rPr>
        <w:t>5</w:t>
      </w:r>
      <w:r>
        <w:rPr>
          <w:rFonts w:hint="default" w:ascii="方正仿宋_GBK" w:hAnsi="方正仿宋_GBK" w:eastAsia="方正仿宋_GBK" w:cs="方正仿宋_GBK"/>
          <w:b w:val="0"/>
          <w:bCs w:val="0"/>
          <w:color w:val="auto"/>
          <w:kern w:val="0"/>
          <w:sz w:val="32"/>
          <w:szCs w:val="32"/>
          <w:highlight w:val="none"/>
          <w:lang w:val="en-US" w:eastAsia="zh-CN" w:bidi="ar"/>
        </w:rPr>
        <w:t>分。</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jc w:val="both"/>
        <w:textAlignment w:val="auto"/>
        <w:rPr>
          <w:rFonts w:hint="eastAsia" w:ascii="方正仿宋_GBK" w:hAnsi="方正仿宋_GBK" w:eastAsia="方正仿宋_GBK" w:cs="方正仿宋_GBK"/>
          <w:b/>
          <w:bCs/>
          <w:color w:val="auto"/>
          <w:kern w:val="0"/>
          <w:sz w:val="32"/>
          <w:szCs w:val="32"/>
          <w:highlight w:val="none"/>
          <w:lang w:val="en-US" w:eastAsia="zh-CN" w:bidi="ar"/>
        </w:rPr>
      </w:pPr>
      <w:bookmarkStart w:id="156" w:name="_Toc1502_WPSOffice_Level2"/>
      <w:bookmarkStart w:id="157" w:name="_Toc21589_WPSOffice_Level2"/>
      <w:bookmarkStart w:id="158" w:name="_Toc19281_WPSOffice_Level2"/>
      <w:r>
        <w:rPr>
          <w:rFonts w:hint="eastAsia" w:ascii="方正仿宋_GBK" w:hAnsi="方正仿宋_GBK" w:eastAsia="方正仿宋_GBK" w:cs="方正仿宋_GBK"/>
          <w:b/>
          <w:bCs/>
          <w:color w:val="auto"/>
          <w:kern w:val="0"/>
          <w:sz w:val="32"/>
          <w:szCs w:val="32"/>
          <w:highlight w:val="none"/>
          <w:lang w:val="en-US" w:eastAsia="zh-CN" w:bidi="ar"/>
        </w:rPr>
        <w:t>（2）A102立项程序规范性：</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经查证由喀什地区下达《关于下达2022年以工代赈示范工程（第一批）中央基建投资预算（统筹整合部分）的通知》，根据《伽师瓜干加工厂附属配套项目实施方案》，严格按照规定的程序申请设立；《项目初步选址意见说明》、《项目环评初审的申请》符合自然资源局、环境保护局的相关要求，</w:t>
      </w:r>
      <w:r>
        <w:rPr>
          <w:rFonts w:hint="default" w:ascii="方正仿宋_GBK" w:hAnsi="方正仿宋_GBK" w:eastAsia="方正仿宋_GBK" w:cs="方正仿宋_GBK"/>
          <w:b w:val="0"/>
          <w:bCs w:val="0"/>
          <w:color w:val="auto"/>
          <w:kern w:val="0"/>
          <w:sz w:val="32"/>
          <w:szCs w:val="32"/>
          <w:highlight w:val="none"/>
          <w:lang w:val="en-US" w:eastAsia="zh-CN" w:bidi="ar"/>
        </w:rPr>
        <w:t>项</w:t>
      </w:r>
      <w:r>
        <w:rPr>
          <w:rFonts w:hint="eastAsia" w:ascii="方正仿宋_GBK" w:hAnsi="方正仿宋_GBK" w:eastAsia="方正仿宋_GBK" w:cs="方正仿宋_GBK"/>
          <w:b w:val="0"/>
          <w:bCs w:val="0"/>
          <w:color w:val="auto"/>
          <w:kern w:val="0"/>
          <w:sz w:val="32"/>
          <w:szCs w:val="32"/>
          <w:highlight w:val="none"/>
          <w:lang w:val="en-US" w:eastAsia="zh-CN" w:bidi="ar"/>
        </w:rPr>
        <w:t>目</w:t>
      </w:r>
      <w:r>
        <w:rPr>
          <w:rFonts w:hint="default" w:ascii="方正仿宋_GBK" w:hAnsi="方正仿宋_GBK" w:eastAsia="方正仿宋_GBK" w:cs="方正仿宋_GBK"/>
          <w:b w:val="0"/>
          <w:bCs w:val="0"/>
          <w:color w:val="auto"/>
          <w:kern w:val="0"/>
          <w:sz w:val="32"/>
          <w:szCs w:val="32"/>
          <w:highlight w:val="none"/>
          <w:lang w:val="en-US" w:eastAsia="zh-CN" w:bidi="ar"/>
        </w:rPr>
        <w:t>已经过必要的可行性研究、专家论证、风险评估、集体决策等；项目立项符合规定程序；审批文件和材料合规完整。该项指标满分为</w:t>
      </w:r>
      <w:r>
        <w:rPr>
          <w:rFonts w:hint="eastAsia" w:ascii="方正仿宋_GBK" w:hAnsi="方正仿宋_GBK" w:eastAsia="方正仿宋_GBK" w:cs="方正仿宋_GBK"/>
          <w:b w:val="0"/>
          <w:bCs w:val="0"/>
          <w:color w:val="auto"/>
          <w:kern w:val="0"/>
          <w:sz w:val="32"/>
          <w:szCs w:val="32"/>
          <w:highlight w:val="none"/>
          <w:lang w:val="en-US" w:eastAsia="zh-CN" w:bidi="ar"/>
        </w:rPr>
        <w:t>5</w:t>
      </w:r>
      <w:r>
        <w:rPr>
          <w:rFonts w:hint="default" w:ascii="方正仿宋_GBK" w:hAnsi="方正仿宋_GBK" w:eastAsia="方正仿宋_GBK" w:cs="方正仿宋_GBK"/>
          <w:b w:val="0"/>
          <w:bCs w:val="0"/>
          <w:color w:val="auto"/>
          <w:kern w:val="0"/>
          <w:sz w:val="32"/>
          <w:szCs w:val="32"/>
          <w:highlight w:val="none"/>
          <w:lang w:val="en-US" w:eastAsia="zh-CN" w:bidi="ar"/>
        </w:rPr>
        <w:t>分，根据评分标准得</w:t>
      </w:r>
      <w:r>
        <w:rPr>
          <w:rFonts w:hint="eastAsia" w:ascii="方正仿宋_GBK" w:hAnsi="方正仿宋_GBK" w:eastAsia="方正仿宋_GBK" w:cs="方正仿宋_GBK"/>
          <w:b w:val="0"/>
          <w:bCs w:val="0"/>
          <w:color w:val="auto"/>
          <w:kern w:val="0"/>
          <w:sz w:val="32"/>
          <w:szCs w:val="32"/>
          <w:highlight w:val="none"/>
          <w:lang w:val="en-US" w:eastAsia="zh-CN" w:bidi="ar"/>
        </w:rPr>
        <w:t>5</w:t>
      </w:r>
      <w:r>
        <w:rPr>
          <w:rFonts w:hint="default" w:ascii="方正仿宋_GBK" w:hAnsi="方正仿宋_GBK" w:eastAsia="方正仿宋_GBK" w:cs="方正仿宋_GBK"/>
          <w:b w:val="0"/>
          <w:bCs w:val="0"/>
          <w:color w:val="auto"/>
          <w:kern w:val="0"/>
          <w:sz w:val="32"/>
          <w:szCs w:val="32"/>
          <w:highlight w:val="none"/>
          <w:lang w:val="en-US" w:eastAsia="zh-CN" w:bidi="ar"/>
        </w:rPr>
        <w:t>分。</w:t>
      </w:r>
    </w:p>
    <w:p>
      <w:pPr>
        <w:pStyle w:val="6"/>
        <w:pageBreakBefore w:val="0"/>
        <w:numPr>
          <w:ilvl w:val="0"/>
          <w:numId w:val="0"/>
        </w:numPr>
        <w:kinsoku/>
        <w:wordWrap/>
        <w:bidi w:val="0"/>
        <w:spacing w:line="570" w:lineRule="atLeast"/>
        <w:ind w:firstLine="643" w:firstLineChars="200"/>
        <w:rPr>
          <w:rFonts w:hint="eastAsia" w:ascii="方正仿宋_GBK" w:hAnsi="方正仿宋_GBK" w:eastAsia="方正仿宋_GBK" w:cs="方正仿宋_GBK"/>
          <w:b w:val="0"/>
          <w:bCs w:val="0"/>
          <w:color w:val="auto"/>
          <w:kern w:val="0"/>
          <w:sz w:val="32"/>
          <w:szCs w:val="32"/>
          <w:highlight w:val="none"/>
          <w:lang w:val="en-US" w:eastAsia="zh-CN" w:bidi="ar"/>
        </w:rPr>
      </w:pPr>
      <w:bookmarkStart w:id="159" w:name="_Toc16936_WPSOffice_Level2"/>
      <w:bookmarkStart w:id="160" w:name="_Toc25587_WPSOffice_Level2"/>
      <w:bookmarkStart w:id="161" w:name="_Toc26484_WPSOffice_Level2"/>
      <w:r>
        <w:rPr>
          <w:rFonts w:hint="eastAsia" w:ascii="方正仿宋_GBK" w:hAnsi="方正仿宋_GBK" w:eastAsia="方正仿宋_GBK" w:cs="方正仿宋_GBK"/>
          <w:b/>
          <w:bCs/>
          <w:color w:val="auto"/>
          <w:kern w:val="0"/>
          <w:sz w:val="32"/>
          <w:szCs w:val="32"/>
          <w:highlight w:val="none"/>
          <w:lang w:val="en-US" w:eastAsia="zh-CN" w:bidi="ar"/>
        </w:rPr>
        <w:t>（3）A201项目目标合理性：</w:t>
      </w:r>
      <w:bookmarkEnd w:id="159"/>
      <w:bookmarkEnd w:id="160"/>
      <w:bookmarkEnd w:id="161"/>
    </w:p>
    <w:p>
      <w:pPr>
        <w:pageBreakBefore w:val="0"/>
        <w:kinsoku/>
        <w:wordWrap/>
        <w:autoSpaceDE/>
        <w:autoSpaceDN/>
        <w:bidi w:val="0"/>
        <w:spacing w:line="570" w:lineRule="atLeast"/>
        <w:ind w:firstLine="640" w:firstLineChars="200"/>
        <w:jc w:val="both"/>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经评价，项目严格按照《2022年自治区分行业分领域绩效指标体系》、《伽师瓜干加工厂附属配套项目实施方案》设置了《专项支出绩效目标表》、《专项支出绩效目标表》与《伽师瓜干加工厂附属配套项目实施方案》具有相关性；</w:t>
      </w:r>
      <w:r>
        <w:rPr>
          <w:rFonts w:hint="eastAsia" w:ascii="方正仿宋_GBK" w:hAnsi="方正仿宋_GBK" w:eastAsia="方正仿宋_GBK" w:cs="方正仿宋_GBK"/>
          <w:color w:val="auto"/>
          <w:kern w:val="0"/>
          <w:sz w:val="32"/>
          <w:szCs w:val="32"/>
          <w:highlight w:val="none"/>
          <w:lang w:val="en-US" w:eastAsia="zh-CN" w:bidi="ar"/>
        </w:rPr>
        <w:t>该项目已按照绩效目标完成数量指标、部分质量指标、时效指标、部分成本指标，项目达到预期社会效益收益脱贫人口数达到100人，年度绩效目标基本完成，预期产出效益和效果符合正常的业绩水平。</w:t>
      </w:r>
    </w:p>
    <w:p>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atLeast"/>
        <w:ind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根据《关于拨付伽师瓜干加工厂附属配套项目资金的通知》（喀地财振〔2022〕3号）文件，</w:t>
      </w:r>
      <w:r>
        <w:rPr>
          <w:rFonts w:hint="eastAsia" w:ascii="方正仿宋_GBK" w:hAnsi="方正仿宋_GBK" w:eastAsia="方正仿宋_GBK" w:cs="方正仿宋_GBK"/>
          <w:color w:val="auto"/>
          <w:kern w:val="0"/>
          <w:sz w:val="32"/>
          <w:szCs w:val="32"/>
          <w:highlight w:val="none"/>
          <w:lang w:val="en-US" w:eastAsia="zh-CN" w:bidi="ar"/>
        </w:rPr>
        <w:t>该项目资金预算额度为232.05万元；根据项目实施单位提供的《绩效目标（自评）申报表》显示：该项目预算资金232.05万元，预算确定的项目资金与绩效目标编制预算金额相匹配。</w:t>
      </w:r>
    </w:p>
    <w:p>
      <w:pPr>
        <w:pStyle w:val="25"/>
        <w:keepNext w:val="0"/>
        <w:keepLines w:val="0"/>
        <w:pageBreakBefore w:val="0"/>
        <w:widowControl w:val="0"/>
        <w:kinsoku/>
        <w:wordWrap/>
        <w:overflowPunct/>
        <w:topLinePunct w:val="0"/>
        <w:autoSpaceDE w:val="0"/>
        <w:autoSpaceDN w:val="0"/>
        <w:bidi w:val="0"/>
        <w:adjustRightInd w:val="0"/>
        <w:snapToGrid/>
        <w:spacing w:line="570" w:lineRule="atLeast"/>
        <w:ind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bidi="ar"/>
        </w:rPr>
      </w:pPr>
      <w:r>
        <w:rPr>
          <w:rFonts w:hint="default" w:ascii="方正仿宋_GBK" w:hAnsi="方正仿宋_GBK" w:eastAsia="方正仿宋_GBK" w:cs="方正仿宋_GBK"/>
          <w:b w:val="0"/>
          <w:bCs w:val="0"/>
          <w:color w:val="auto"/>
          <w:kern w:val="0"/>
          <w:sz w:val="32"/>
          <w:szCs w:val="32"/>
          <w:highlight w:val="none"/>
          <w:lang w:val="en-US" w:eastAsia="zh-CN" w:bidi="ar"/>
        </w:rPr>
        <w:t>该项指标满分为</w:t>
      </w:r>
      <w:r>
        <w:rPr>
          <w:rFonts w:hint="eastAsia" w:ascii="方正仿宋_GBK" w:hAnsi="方正仿宋_GBK" w:eastAsia="方正仿宋_GBK" w:cs="方正仿宋_GBK"/>
          <w:b w:val="0"/>
          <w:bCs w:val="0"/>
          <w:color w:val="auto"/>
          <w:kern w:val="0"/>
          <w:sz w:val="32"/>
          <w:szCs w:val="32"/>
          <w:highlight w:val="none"/>
          <w:lang w:val="en-US" w:eastAsia="zh-CN" w:bidi="ar"/>
        </w:rPr>
        <w:t>2</w:t>
      </w:r>
      <w:r>
        <w:rPr>
          <w:rFonts w:hint="default" w:ascii="方正仿宋_GBK" w:hAnsi="方正仿宋_GBK" w:eastAsia="方正仿宋_GBK" w:cs="方正仿宋_GBK"/>
          <w:b w:val="0"/>
          <w:bCs w:val="0"/>
          <w:color w:val="auto"/>
          <w:kern w:val="0"/>
          <w:sz w:val="32"/>
          <w:szCs w:val="32"/>
          <w:highlight w:val="none"/>
          <w:lang w:val="en-US" w:eastAsia="zh-CN" w:bidi="ar"/>
        </w:rPr>
        <w:t>分，根据评分标准得</w:t>
      </w:r>
      <w:r>
        <w:rPr>
          <w:rFonts w:hint="eastAsia" w:ascii="方正仿宋_GBK" w:hAnsi="方正仿宋_GBK" w:eastAsia="方正仿宋_GBK" w:cs="方正仿宋_GBK"/>
          <w:b w:val="0"/>
          <w:bCs w:val="0"/>
          <w:color w:val="auto"/>
          <w:kern w:val="0"/>
          <w:sz w:val="32"/>
          <w:szCs w:val="32"/>
          <w:highlight w:val="none"/>
          <w:lang w:val="en-US" w:eastAsia="zh-CN" w:bidi="ar"/>
        </w:rPr>
        <w:t>2</w:t>
      </w:r>
      <w:r>
        <w:rPr>
          <w:rFonts w:hint="default" w:ascii="方正仿宋_GBK" w:hAnsi="方正仿宋_GBK" w:eastAsia="方正仿宋_GBK" w:cs="方正仿宋_GBK"/>
          <w:b w:val="0"/>
          <w:bCs w:val="0"/>
          <w:color w:val="auto"/>
          <w:kern w:val="0"/>
          <w:sz w:val="32"/>
          <w:szCs w:val="32"/>
          <w:highlight w:val="none"/>
          <w:lang w:val="en-US" w:eastAsia="zh-CN" w:bidi="ar"/>
        </w:rPr>
        <w:t>分。</w:t>
      </w:r>
    </w:p>
    <w:p>
      <w:pPr>
        <w:pageBreakBefore w:val="0"/>
        <w:numPr>
          <w:ilvl w:val="0"/>
          <w:numId w:val="0"/>
        </w:numPr>
        <w:kinsoku/>
        <w:wordWrap/>
        <w:topLinePunct w:val="0"/>
        <w:autoSpaceDE/>
        <w:bidi w:val="0"/>
        <w:spacing w:line="570" w:lineRule="atLeast"/>
        <w:ind w:leftChars="200"/>
        <w:rPr>
          <w:rFonts w:hint="eastAsia" w:ascii="方正仿宋_GBK" w:hAnsi="方正仿宋_GBK" w:eastAsia="方正仿宋_GBK" w:cs="方正仿宋_GBK"/>
          <w:b/>
          <w:bCs/>
          <w:color w:val="auto"/>
          <w:sz w:val="32"/>
          <w:szCs w:val="32"/>
          <w:highlight w:val="none"/>
        </w:rPr>
      </w:pPr>
      <w:bookmarkStart w:id="162" w:name="_Toc10230_WPSOffice_Level2"/>
      <w:bookmarkStart w:id="163" w:name="_Toc2136_WPSOffice_Level2"/>
      <w:bookmarkStart w:id="164" w:name="_Toc31518_WPSOffice_Level2"/>
      <w:r>
        <w:rPr>
          <w:rFonts w:hint="eastAsia" w:ascii="方正仿宋_GBK" w:hAnsi="方正仿宋_GBK" w:eastAsia="方正仿宋_GBK" w:cs="方正仿宋_GBK"/>
          <w:b/>
          <w:bCs/>
          <w:color w:val="auto"/>
          <w:sz w:val="32"/>
          <w:szCs w:val="32"/>
          <w:highlight w:val="none"/>
          <w:lang w:val="en-US" w:eastAsia="zh-CN"/>
        </w:rPr>
        <w:t>（4）A202</w:t>
      </w:r>
      <w:r>
        <w:rPr>
          <w:rFonts w:hint="eastAsia" w:ascii="方正仿宋_GBK" w:hAnsi="方正仿宋_GBK" w:eastAsia="方正仿宋_GBK" w:cs="方正仿宋_GBK"/>
          <w:b/>
          <w:bCs/>
          <w:color w:val="auto"/>
          <w:sz w:val="32"/>
          <w:szCs w:val="32"/>
          <w:highlight w:val="none"/>
        </w:rPr>
        <w:t>绩效指标明确性：</w:t>
      </w:r>
      <w:bookmarkEnd w:id="162"/>
      <w:bookmarkEnd w:id="163"/>
      <w:bookmarkEnd w:id="164"/>
    </w:p>
    <w:p>
      <w:pPr>
        <w:pageBreakBefore w:val="0"/>
        <w:numPr>
          <w:ilvl w:val="0"/>
          <w:numId w:val="0"/>
        </w:numPr>
        <w:kinsoku/>
        <w:wordWrap/>
        <w:topLinePunct w:val="0"/>
        <w:autoSpaceDE/>
        <w:bidi w:val="0"/>
        <w:spacing w:line="570" w:lineRule="atLeast"/>
        <w:ind w:firstLine="640" w:firstLineChars="200"/>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经检查项目单位提供的《绩效目标（自评）申报表》，得出如下结论：</w:t>
      </w:r>
    </w:p>
    <w:p>
      <w:pPr>
        <w:pageBreakBefore w:val="0"/>
        <w:numPr>
          <w:ilvl w:val="0"/>
          <w:numId w:val="0"/>
        </w:numPr>
        <w:kinsoku/>
        <w:wordWrap/>
        <w:topLinePunct w:val="0"/>
        <w:autoSpaceDE/>
        <w:bidi w:val="0"/>
        <w:spacing w:line="570" w:lineRule="atLeas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该项目已将年度绩效目标进行细化为绩效指标体系，共设置一级指标3个，二级指标7个，三级指标19个。</w:t>
      </w:r>
    </w:p>
    <w:p>
      <w:pPr>
        <w:pageBreakBefore w:val="0"/>
        <w:numPr>
          <w:ilvl w:val="0"/>
          <w:numId w:val="0"/>
        </w:numPr>
        <w:kinsoku/>
        <w:wordWrap/>
        <w:topLinePunct w:val="0"/>
        <w:autoSpaceDE/>
        <w:bidi w:val="0"/>
        <w:spacing w:line="570" w:lineRule="atLeast"/>
        <w:ind w:firstLine="640"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绩效目标和指标具备明确性，该项目共设置三级指标19个，其中：定量指标17个，定性指标2个，指标量化率为89.47%，目标指向明确，指标设置具有可衡量性，项目预期产出和效果符合正常的业绩水平，项目具有可实现性，绩效目标与预算相关联，项目有明确的目标实现时间，且所设置经济效益指标、社会效益指标及可持续影响指标均为具体项目实施后的带来的效益，核心指标值均为数值型且符合客观实际，具有可衡量性和可实现性。</w:t>
      </w:r>
    </w:p>
    <w:p>
      <w:pPr>
        <w:pageBreakBefore w:val="0"/>
        <w:kinsoku/>
        <w:wordWrap/>
        <w:topLinePunct w:val="0"/>
        <w:autoSpaceDE/>
        <w:bidi w:val="0"/>
        <w:spacing w:line="570" w:lineRule="atLeas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该项指标满分为3分，根据评分标准得3分。</w:t>
      </w:r>
    </w:p>
    <w:p>
      <w:pPr>
        <w:pageBreakBefore w:val="0"/>
        <w:numPr>
          <w:ilvl w:val="0"/>
          <w:numId w:val="5"/>
        </w:numPr>
        <w:kinsoku/>
        <w:wordWrap/>
        <w:topLinePunct w:val="0"/>
        <w:autoSpaceDE/>
        <w:bidi w:val="0"/>
        <w:spacing w:line="570" w:lineRule="atLeast"/>
        <w:ind w:firstLine="643" w:firstLineChars="200"/>
        <w:rPr>
          <w:rFonts w:hint="eastAsia" w:ascii="方正仿宋_GBK" w:hAnsi="方正仿宋_GBK" w:eastAsia="方正仿宋_GBK" w:cs="方正仿宋_GBK"/>
          <w:b/>
          <w:bCs/>
          <w:color w:val="auto"/>
          <w:sz w:val="32"/>
          <w:szCs w:val="32"/>
          <w:highlight w:val="none"/>
        </w:rPr>
      </w:pPr>
      <w:bookmarkStart w:id="165" w:name="_Toc11170_WPSOffice_Level2"/>
      <w:bookmarkStart w:id="166" w:name="_Toc9849_WPSOffice_Level2"/>
      <w:bookmarkStart w:id="167" w:name="_Toc14096_WPSOffice_Level2"/>
      <w:r>
        <w:rPr>
          <w:rFonts w:hint="eastAsia" w:ascii="方正仿宋_GBK" w:hAnsi="方正仿宋_GBK" w:eastAsia="方正仿宋_GBK" w:cs="方正仿宋_GBK"/>
          <w:b/>
          <w:bCs/>
          <w:color w:val="auto"/>
          <w:sz w:val="32"/>
          <w:szCs w:val="32"/>
          <w:highlight w:val="none"/>
          <w:lang w:val="en-US" w:eastAsia="zh-CN"/>
        </w:rPr>
        <w:t>A301</w:t>
      </w:r>
      <w:r>
        <w:rPr>
          <w:rFonts w:hint="eastAsia" w:ascii="方正仿宋_GBK" w:hAnsi="方正仿宋_GBK" w:eastAsia="方正仿宋_GBK" w:cs="方正仿宋_GBK"/>
          <w:b/>
          <w:bCs/>
          <w:color w:val="auto"/>
          <w:sz w:val="32"/>
          <w:szCs w:val="32"/>
          <w:highlight w:val="none"/>
        </w:rPr>
        <w:t>预算编制科学性：</w:t>
      </w:r>
      <w:bookmarkEnd w:id="165"/>
      <w:bookmarkEnd w:id="166"/>
      <w:bookmarkEnd w:id="167"/>
    </w:p>
    <w:p>
      <w:pPr>
        <w:pageBreakBefore w:val="0"/>
        <w:numPr>
          <w:ilvl w:val="0"/>
          <w:numId w:val="0"/>
        </w:numPr>
        <w:kinsoku/>
        <w:wordWrap/>
        <w:topLinePunct w:val="0"/>
        <w:autoSpaceDE/>
        <w:bidi w:val="0"/>
        <w:spacing w:line="570" w:lineRule="atLeas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lang w:eastAsia="zh-CN"/>
        </w:rPr>
        <w:t>该项目预算申请内容为：</w:t>
      </w:r>
      <w:r>
        <w:rPr>
          <w:rStyle w:val="16"/>
          <w:rFonts w:hint="eastAsia" w:ascii="方正仿宋_GBK" w:hAnsi="方正仿宋_GBK" w:eastAsia="方正仿宋_GBK" w:cs="方正仿宋_GBK"/>
          <w:b w:val="0"/>
          <w:color w:val="000000" w:themeColor="text1"/>
          <w:spacing w:val="-4"/>
          <w:sz w:val="32"/>
          <w:szCs w:val="32"/>
          <w:highlight w:val="none"/>
          <w:lang w:val="en-US" w:eastAsia="zh-CN"/>
          <w14:textFill>
            <w14:solidFill>
              <w14:schemeClr w14:val="tx1"/>
            </w14:solidFill>
          </w14:textFill>
        </w:rPr>
        <w:t>建设污水处理设施及购置相关配套污水设备，包括变压器、配电间、备用电源、污水处理设备、设备间、配套管网设备，</w:t>
      </w:r>
      <w:r>
        <w:rPr>
          <w:rFonts w:hint="eastAsia" w:ascii="方正仿宋_GBK" w:hAnsi="方正仿宋_GBK" w:eastAsia="方正仿宋_GBK" w:cs="方正仿宋_GBK"/>
          <w:color w:val="auto"/>
          <w:sz w:val="32"/>
          <w:szCs w:val="32"/>
          <w:lang w:eastAsia="zh-CN"/>
        </w:rPr>
        <w:t>要求在2022年12月前实施完毕</w:t>
      </w:r>
      <w:r>
        <w:rPr>
          <w:rStyle w:val="16"/>
          <w:rFonts w:hint="eastAsia" w:ascii="方正仿宋_GBK" w:hAnsi="方正仿宋_GBK" w:eastAsia="方正仿宋_GBK" w:cs="方正仿宋_GBK"/>
          <w:b w:val="0"/>
          <w:color w:val="000000" w:themeColor="text1"/>
          <w:spacing w:val="-4"/>
          <w:sz w:val="32"/>
          <w:szCs w:val="32"/>
          <w:highlight w:val="none"/>
          <w:lang w:val="en-US" w:eastAsia="zh-CN"/>
          <w14:textFill>
            <w14:solidFill>
              <w14:schemeClr w14:val="tx1"/>
            </w14:solidFill>
          </w14:textFill>
        </w:rPr>
        <w:t>等，</w:t>
      </w:r>
      <w:r>
        <w:rPr>
          <w:rFonts w:hint="eastAsia" w:ascii="方正仿宋_GBK" w:hAnsi="方正仿宋_GBK" w:eastAsia="方正仿宋_GBK" w:cs="方正仿宋_GBK"/>
          <w:color w:val="auto"/>
          <w:sz w:val="32"/>
          <w:szCs w:val="32"/>
          <w:highlight w:val="none"/>
          <w:lang w:val="en-US" w:eastAsia="zh-CN"/>
        </w:rPr>
        <w:t>根据项目实施方案显示，预算内容与实施方案中项目内容相匹配。</w:t>
      </w:r>
    </w:p>
    <w:p>
      <w:pPr>
        <w:pageBreakBefore w:val="0"/>
        <w:numPr>
          <w:ilvl w:val="0"/>
          <w:numId w:val="0"/>
        </w:numPr>
        <w:kinsoku/>
        <w:wordWrap/>
        <w:topLinePunct w:val="0"/>
        <w:autoSpaceDE/>
        <w:bidi w:val="0"/>
        <w:spacing w:line="570" w:lineRule="atLeast"/>
        <w:ind w:firstLine="640" w:firstLineChars="200"/>
        <w:rPr>
          <w:rFonts w:hint="eastAsia" w:ascii="宋体" w:hAnsi="宋体" w:eastAsia="宋体"/>
          <w:sz w:val="18"/>
          <w:highlight w:val="none"/>
        </w:rPr>
      </w:pPr>
      <w:r>
        <w:rPr>
          <w:rFonts w:hint="eastAsia" w:ascii="方正仿宋_GBK" w:hAnsi="方正仿宋_GBK" w:eastAsia="方正仿宋_GBK" w:cs="方正仿宋_GBK"/>
          <w:color w:val="auto"/>
          <w:sz w:val="32"/>
          <w:szCs w:val="32"/>
          <w:highlight w:val="none"/>
          <w:lang w:val="en-US" w:eastAsia="zh-CN"/>
        </w:rPr>
        <w:t>该项目预算确定的项目投资总额为256万元，最终根据审计报告定价为232.05万元，与项目实施方案中测算的资金需求一致，预算确定的资金与工作任务较匹配。</w:t>
      </w:r>
    </w:p>
    <w:p>
      <w:pPr>
        <w:pageBreakBefore w:val="0"/>
        <w:numPr>
          <w:ilvl w:val="0"/>
          <w:numId w:val="0"/>
        </w:numPr>
        <w:kinsoku/>
        <w:wordWrap/>
        <w:topLinePunct w:val="0"/>
        <w:autoSpaceDE/>
        <w:bidi w:val="0"/>
        <w:spacing w:line="570" w:lineRule="atLeas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该指标满分为2分，根据评分标准得2分。</w:t>
      </w:r>
    </w:p>
    <w:p>
      <w:pPr>
        <w:pageBreakBefore w:val="0"/>
        <w:numPr>
          <w:ilvl w:val="0"/>
          <w:numId w:val="5"/>
        </w:numPr>
        <w:kinsoku/>
        <w:wordWrap/>
        <w:topLinePunct w:val="0"/>
        <w:autoSpaceDE/>
        <w:bidi w:val="0"/>
        <w:spacing w:line="570" w:lineRule="atLeast"/>
        <w:ind w:left="0" w:leftChars="0" w:firstLine="643" w:firstLineChars="200"/>
        <w:rPr>
          <w:rFonts w:hint="eastAsia" w:ascii="方正仿宋_GBK" w:hAnsi="方正仿宋_GBK" w:eastAsia="方正仿宋_GBK" w:cs="方正仿宋_GBK"/>
          <w:b/>
          <w:bCs/>
          <w:color w:val="auto"/>
          <w:sz w:val="32"/>
          <w:szCs w:val="32"/>
          <w:highlight w:val="none"/>
        </w:rPr>
      </w:pPr>
      <w:bookmarkStart w:id="168" w:name="_Toc12743_WPSOffice_Level2"/>
      <w:bookmarkStart w:id="169" w:name="_Toc22162_WPSOffice_Level2"/>
      <w:bookmarkStart w:id="170" w:name="_Toc21922_WPSOffice_Level2"/>
      <w:r>
        <w:rPr>
          <w:rFonts w:hint="eastAsia" w:ascii="方正仿宋_GBK" w:hAnsi="方正仿宋_GBK" w:eastAsia="方正仿宋_GBK" w:cs="方正仿宋_GBK"/>
          <w:b/>
          <w:bCs/>
          <w:color w:val="auto"/>
          <w:sz w:val="32"/>
          <w:szCs w:val="32"/>
          <w:highlight w:val="none"/>
          <w:lang w:val="en-US" w:eastAsia="zh-CN"/>
        </w:rPr>
        <w:t>A302</w:t>
      </w:r>
      <w:r>
        <w:rPr>
          <w:rFonts w:hint="eastAsia" w:ascii="方正仿宋_GBK" w:hAnsi="方正仿宋_GBK" w:eastAsia="方正仿宋_GBK" w:cs="方正仿宋_GBK"/>
          <w:b/>
          <w:bCs/>
          <w:color w:val="auto"/>
          <w:sz w:val="32"/>
          <w:szCs w:val="32"/>
          <w:highlight w:val="none"/>
        </w:rPr>
        <w:t>资金分配合理性：</w:t>
      </w:r>
      <w:bookmarkEnd w:id="168"/>
      <w:bookmarkEnd w:id="169"/>
      <w:bookmarkEnd w:id="170"/>
    </w:p>
    <w:p>
      <w:pPr>
        <w:pageBreakBefore w:val="0"/>
        <w:numPr>
          <w:ilvl w:val="0"/>
          <w:numId w:val="0"/>
        </w:numPr>
        <w:kinsoku/>
        <w:wordWrap/>
        <w:topLinePunct w:val="0"/>
        <w:autoSpaceDE/>
        <w:bidi w:val="0"/>
        <w:spacing w:line="570" w:lineRule="atLeas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本项目以</w:t>
      </w:r>
      <w:r>
        <w:rPr>
          <w:rFonts w:hint="eastAsia" w:ascii="方正仿宋_GBK" w:hAnsi="方正仿宋_GBK" w:eastAsia="方正仿宋_GBK" w:cs="方正仿宋_GBK"/>
          <w:color w:val="auto"/>
          <w:sz w:val="32"/>
          <w:szCs w:val="32"/>
          <w:lang w:val="en-US" w:eastAsia="zh-CN"/>
        </w:rPr>
        <w:t>《关于拨付伽师瓜干加工厂附属配套项目资金的通知》</w:t>
      </w:r>
      <w:r>
        <w:rPr>
          <w:rFonts w:hint="eastAsia" w:ascii="方正仿宋_GBK" w:hAnsi="方正仿宋_GBK" w:eastAsia="方正仿宋_GBK" w:cs="方正仿宋_GBK"/>
          <w:color w:val="auto"/>
          <w:sz w:val="32"/>
          <w:szCs w:val="32"/>
          <w:lang w:eastAsia="zh-CN"/>
        </w:rPr>
        <w:t>（喀地财振〔2022〕3号）</w:t>
      </w:r>
      <w:r>
        <w:rPr>
          <w:rFonts w:hint="eastAsia" w:ascii="方正仿宋_GBK" w:hAnsi="方正仿宋_GBK" w:eastAsia="方正仿宋_GBK" w:cs="方正仿宋_GBK"/>
          <w:color w:val="auto"/>
          <w:sz w:val="32"/>
          <w:szCs w:val="32"/>
        </w:rPr>
        <w:t>为依据进行资金分配</w:t>
      </w:r>
      <w:r>
        <w:rPr>
          <w:rFonts w:hint="eastAsia" w:ascii="方正仿宋_GBK" w:hAnsi="方正仿宋_GBK" w:eastAsia="方正仿宋_GBK" w:cs="方正仿宋_GBK"/>
          <w:color w:val="auto"/>
          <w:sz w:val="32"/>
          <w:szCs w:val="32"/>
          <w:lang w:eastAsia="zh-CN"/>
        </w:rPr>
        <w:t>，按82万元/台的标准购置一台变压器，按25万元/座的标准新建一座配电间，按13万元/台的标准采购一台发电机，按52万元/座的标准新建一座污水处理设备，并且36.05万元/台的标准附属一套管网及配套设施。</w:t>
      </w:r>
      <w:r>
        <w:rPr>
          <w:rFonts w:hint="eastAsia" w:ascii="方正仿宋_GBK" w:hAnsi="方正仿宋_GBK" w:eastAsia="方正仿宋_GBK" w:cs="方正仿宋_GBK"/>
          <w:color w:val="auto"/>
          <w:sz w:val="32"/>
          <w:szCs w:val="32"/>
        </w:rPr>
        <w:t>资金分配与实际相适应，资金分配额度合理</w:t>
      </w:r>
      <w:r>
        <w:rPr>
          <w:rFonts w:hint="eastAsia" w:ascii="方正仿宋_GBK" w:hAnsi="方正仿宋_GBK" w:eastAsia="方正仿宋_GBK" w:cs="方正仿宋_GBK"/>
          <w:color w:val="auto"/>
          <w:sz w:val="32"/>
          <w:szCs w:val="32"/>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left"/>
        <w:textAlignment w:val="auto"/>
        <w:outlineLvl w:val="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该指标满分为</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分，根据评分标准得</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3" w:firstLineChars="200"/>
        <w:jc w:val="both"/>
        <w:textAlignment w:val="auto"/>
        <w:outlineLvl w:val="2"/>
        <w:rPr>
          <w:rFonts w:hint="eastAsia" w:ascii="方正楷体_GBK" w:hAnsi="方正楷体_GBK" w:eastAsia="方正楷体_GBK" w:cs="方正楷体_GBK"/>
          <w:b/>
          <w:bCs/>
          <w:color w:val="auto"/>
          <w:kern w:val="0"/>
          <w:sz w:val="32"/>
          <w:szCs w:val="32"/>
          <w:highlight w:val="none"/>
          <w:lang w:val="en-US" w:eastAsia="zh-CN"/>
        </w:rPr>
      </w:pPr>
      <w:bookmarkStart w:id="171" w:name="_Toc22695_WPSOffice_Level2"/>
      <w:r>
        <w:rPr>
          <w:rFonts w:hint="eastAsia" w:ascii="方正楷体_GBK" w:hAnsi="方正楷体_GBK" w:eastAsia="方正楷体_GBK" w:cs="方正楷体_GBK"/>
          <w:b/>
          <w:bCs/>
          <w:color w:val="auto"/>
          <w:kern w:val="0"/>
          <w:sz w:val="32"/>
          <w:szCs w:val="32"/>
          <w:highlight w:val="none"/>
          <w:lang w:val="en-US" w:eastAsia="zh-CN" w:bidi="ar"/>
        </w:rPr>
        <w:t>（二）项目过程情况</w:t>
      </w:r>
      <w:bookmarkEnd w:id="171"/>
    </w:p>
    <w:p>
      <w:pPr>
        <w:pageBreakBefore w:val="0"/>
        <w:kinsoku/>
        <w:wordWrap/>
        <w:topLinePunct w:val="0"/>
        <w:autoSpaceDE/>
        <w:bidi w:val="0"/>
        <w:spacing w:line="570" w:lineRule="atLeast"/>
        <w:ind w:firstLine="640" w:firstLineChars="200"/>
        <w:jc w:val="both"/>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rPr>
        <w:t>项目过程类指标包括资金管理和组织实施两方面的内容，由 5个三级指标构成，权重分为</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分，实际得分</w:t>
      </w:r>
      <w:r>
        <w:rPr>
          <w:rFonts w:hint="eastAsia" w:ascii="方正仿宋_GBK" w:hAnsi="方正仿宋_GBK" w:eastAsia="方正仿宋_GBK" w:cs="方正仿宋_GBK"/>
          <w:color w:val="auto"/>
          <w:sz w:val="32"/>
          <w:szCs w:val="32"/>
          <w:lang w:val="en-US" w:eastAsia="zh-CN"/>
        </w:rPr>
        <w:t>19.97</w:t>
      </w:r>
      <w:r>
        <w:rPr>
          <w:rFonts w:hint="eastAsia" w:ascii="方正仿宋_GBK" w:hAnsi="方正仿宋_GBK" w:eastAsia="方正仿宋_GBK" w:cs="方正仿宋_GBK"/>
          <w:color w:val="auto"/>
          <w:sz w:val="32"/>
          <w:szCs w:val="32"/>
        </w:rPr>
        <w:t>分，得分率为</w:t>
      </w:r>
      <w:r>
        <w:rPr>
          <w:rFonts w:hint="eastAsia" w:ascii="方正仿宋_GBK" w:hAnsi="方正仿宋_GBK" w:eastAsia="方正仿宋_GBK" w:cs="方正仿宋_GBK"/>
          <w:color w:val="auto"/>
          <w:sz w:val="32"/>
          <w:szCs w:val="32"/>
          <w:lang w:val="en-US" w:eastAsia="zh-CN"/>
        </w:rPr>
        <w:t>99.85</w:t>
      </w:r>
      <w:r>
        <w:rPr>
          <w:rFonts w:hint="eastAsia" w:ascii="方正仿宋_GBK" w:hAnsi="方正仿宋_GBK" w:eastAsia="方正仿宋_GBK" w:cs="方正仿宋_GBK"/>
          <w:color w:val="auto"/>
          <w:sz w:val="32"/>
          <w:szCs w:val="32"/>
        </w:rPr>
        <w:t>%。</w:t>
      </w:r>
    </w:p>
    <w:tbl>
      <w:tblPr>
        <w:tblStyle w:val="14"/>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99"/>
        <w:gridCol w:w="1854"/>
        <w:gridCol w:w="1312"/>
        <w:gridCol w:w="835"/>
        <w:gridCol w:w="923"/>
        <w:gridCol w:w="536"/>
        <w:gridCol w:w="914"/>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185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83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标杆值</w:t>
            </w:r>
          </w:p>
        </w:tc>
        <w:tc>
          <w:tcPr>
            <w:tcW w:w="92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业绩值</w:t>
            </w:r>
          </w:p>
        </w:tc>
        <w:tc>
          <w:tcPr>
            <w:tcW w:w="53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91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实际得分</w:t>
            </w:r>
          </w:p>
        </w:tc>
        <w:tc>
          <w:tcPr>
            <w:tcW w:w="69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99"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 项目过程（20）</w:t>
            </w:r>
          </w:p>
        </w:tc>
        <w:tc>
          <w:tcPr>
            <w:tcW w:w="1854"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B1资金管理（15）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B101 资金到位率</w:t>
            </w:r>
          </w:p>
        </w:tc>
        <w:tc>
          <w:tcPr>
            <w:tcW w:w="8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9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5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9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854"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B102 预算执行率</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99.41%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4.97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79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854"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B103 资金使用合规性</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合规</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合规</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9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854"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B2组织实施（5）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B201 管理制度健全性</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健全</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健全</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79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854"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B202 制度执行有效性</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有效</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有效</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9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19.97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99.85%</w:t>
            </w:r>
          </w:p>
        </w:tc>
      </w:tr>
    </w:tbl>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bookmarkStart w:id="172" w:name="_Toc703"/>
      <w:bookmarkStart w:id="173" w:name="_Toc10611"/>
      <w:r>
        <w:rPr>
          <w:rFonts w:hint="eastAsia" w:ascii="方正仿宋_GBK" w:hAnsi="方正仿宋_GBK" w:eastAsia="方正仿宋_GBK" w:cs="方正仿宋_GBK"/>
          <w:b/>
          <w:bCs w:val="0"/>
          <w:color w:val="auto"/>
          <w:kern w:val="0"/>
          <w:sz w:val="32"/>
          <w:szCs w:val="32"/>
          <w:highlight w:val="none"/>
          <w:lang w:val="en-US" w:eastAsia="zh-CN"/>
        </w:rPr>
        <w:t>（1）</w:t>
      </w:r>
      <w:bookmarkEnd w:id="172"/>
      <w:r>
        <w:rPr>
          <w:rFonts w:hint="eastAsia" w:ascii="方正仿宋_GBK" w:hAnsi="方正仿宋_GBK" w:eastAsia="方正仿宋_GBK" w:cs="方正仿宋_GBK"/>
          <w:b/>
          <w:bCs w:val="0"/>
          <w:color w:val="auto"/>
          <w:kern w:val="0"/>
          <w:sz w:val="32"/>
          <w:szCs w:val="32"/>
          <w:highlight w:val="none"/>
          <w:lang w:val="en-US" w:eastAsia="zh-CN"/>
        </w:rPr>
        <w:t>B101</w:t>
      </w:r>
      <w:r>
        <w:rPr>
          <w:rStyle w:val="24"/>
          <w:rFonts w:hint="eastAsia" w:ascii="方正仿宋_GBK" w:hAnsi="方正仿宋_GBK" w:eastAsia="方正仿宋_GBK" w:cs="方正仿宋_GBK"/>
          <w:b/>
          <w:bCs w:val="0"/>
          <w:color w:val="auto"/>
          <w:sz w:val="32"/>
          <w:szCs w:val="32"/>
          <w:highlight w:val="none"/>
          <w:lang w:eastAsia="zh-CN"/>
        </w:rPr>
        <w:t>资金到位率：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jc w:val="both"/>
        <w:textAlignment w:val="auto"/>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《关于拨付伽师瓜干加工厂附属配套项目资金的通知》</w:t>
      </w:r>
      <w:r>
        <w:rPr>
          <w:rFonts w:hint="eastAsia" w:ascii="方正仿宋_GBK" w:hAnsi="方正仿宋_GBK" w:eastAsia="方正仿宋_GBK" w:cs="方正仿宋_GBK"/>
          <w:color w:val="auto"/>
          <w:sz w:val="32"/>
          <w:szCs w:val="32"/>
          <w:lang w:eastAsia="zh-CN"/>
        </w:rPr>
        <w:t>（喀地财振〔2022〕3号）</w:t>
      </w:r>
      <w:r>
        <w:rPr>
          <w:rFonts w:hint="eastAsia" w:ascii="方正仿宋_GBK" w:hAnsi="方正仿宋_GBK" w:eastAsia="方正仿宋_GBK" w:cs="方正仿宋_GBK"/>
          <w:b w:val="0"/>
          <w:bCs w:val="0"/>
          <w:color w:val="auto"/>
          <w:sz w:val="32"/>
          <w:szCs w:val="32"/>
          <w:highlight w:val="none"/>
        </w:rPr>
        <w:t>预算安排总额为</w:t>
      </w:r>
      <w:r>
        <w:rPr>
          <w:rFonts w:hint="eastAsia" w:ascii="方正仿宋_GBK" w:hAnsi="方正仿宋_GBK" w:eastAsia="方正仿宋_GBK" w:cs="方正仿宋_GBK"/>
          <w:b w:val="0"/>
          <w:bCs w:val="0"/>
          <w:color w:val="auto"/>
          <w:sz w:val="32"/>
          <w:szCs w:val="32"/>
          <w:highlight w:val="none"/>
          <w:lang w:val="en-US" w:eastAsia="zh-CN"/>
        </w:rPr>
        <w:t>232.05</w:t>
      </w:r>
      <w:r>
        <w:rPr>
          <w:rFonts w:hint="eastAsia" w:ascii="方正仿宋_GBK" w:hAnsi="方正仿宋_GBK" w:eastAsia="方正仿宋_GBK" w:cs="方正仿宋_GBK"/>
          <w:b w:val="0"/>
          <w:bCs w:val="0"/>
          <w:color w:val="auto"/>
          <w:sz w:val="32"/>
          <w:szCs w:val="32"/>
          <w:highlight w:val="none"/>
        </w:rPr>
        <w:t>万元，实际到位</w:t>
      </w:r>
      <w:r>
        <w:rPr>
          <w:rFonts w:hint="eastAsia" w:ascii="方正仿宋_GBK" w:hAnsi="方正仿宋_GBK" w:eastAsia="方正仿宋_GBK" w:cs="方正仿宋_GBK"/>
          <w:b w:val="0"/>
          <w:bCs w:val="0"/>
          <w:color w:val="auto"/>
          <w:sz w:val="32"/>
          <w:szCs w:val="32"/>
          <w:highlight w:val="none"/>
          <w:lang w:val="en-US" w:eastAsia="zh-CN"/>
        </w:rPr>
        <w:t>232.05</w:t>
      </w:r>
      <w:r>
        <w:rPr>
          <w:rFonts w:hint="eastAsia" w:ascii="方正仿宋_GBK" w:hAnsi="方正仿宋_GBK" w:eastAsia="方正仿宋_GBK" w:cs="方正仿宋_GBK"/>
          <w:b w:val="0"/>
          <w:bCs w:val="0"/>
          <w:color w:val="auto"/>
          <w:sz w:val="32"/>
          <w:szCs w:val="32"/>
          <w:highlight w:val="none"/>
        </w:rPr>
        <w:t>万元，资金到位率100%。</w:t>
      </w:r>
      <w:r>
        <w:rPr>
          <w:rFonts w:hint="eastAsia" w:ascii="方正仿宋_GBK" w:hAnsi="方正仿宋_GBK" w:eastAsia="方正仿宋_GBK" w:cs="方正仿宋_GBK"/>
          <w:b w:val="0"/>
          <w:bCs w:val="0"/>
          <w:color w:val="auto"/>
          <w:sz w:val="32"/>
          <w:szCs w:val="32"/>
        </w:rPr>
        <w:t>本项目预算安排总额为</w:t>
      </w:r>
      <w:r>
        <w:rPr>
          <w:rFonts w:hint="eastAsia" w:ascii="方正仿宋_GBK" w:hAnsi="方正仿宋_GBK" w:eastAsia="方正仿宋_GBK" w:cs="方正仿宋_GBK"/>
          <w:b w:val="0"/>
          <w:bCs w:val="0"/>
          <w:color w:val="auto"/>
          <w:sz w:val="32"/>
          <w:szCs w:val="32"/>
          <w:lang w:val="en-US" w:eastAsia="zh-CN"/>
        </w:rPr>
        <w:t>232.05</w:t>
      </w:r>
      <w:r>
        <w:rPr>
          <w:rFonts w:hint="eastAsia" w:ascii="方正仿宋_GBK" w:hAnsi="方正仿宋_GBK" w:eastAsia="方正仿宋_GBK" w:cs="方正仿宋_GBK"/>
          <w:b w:val="0"/>
          <w:bCs w:val="0"/>
          <w:color w:val="auto"/>
          <w:sz w:val="32"/>
          <w:szCs w:val="32"/>
        </w:rPr>
        <w:t>万元，实际到位</w:t>
      </w:r>
      <w:r>
        <w:rPr>
          <w:rFonts w:hint="eastAsia" w:ascii="方正仿宋_GBK" w:hAnsi="方正仿宋_GBK" w:eastAsia="方正仿宋_GBK" w:cs="方正仿宋_GBK"/>
          <w:b w:val="0"/>
          <w:bCs w:val="0"/>
          <w:color w:val="auto"/>
          <w:sz w:val="32"/>
          <w:szCs w:val="32"/>
          <w:lang w:val="en-US" w:eastAsia="zh-CN"/>
        </w:rPr>
        <w:t>232.05</w:t>
      </w:r>
      <w:r>
        <w:rPr>
          <w:rFonts w:hint="eastAsia" w:ascii="方正仿宋_GBK" w:hAnsi="方正仿宋_GBK" w:eastAsia="方正仿宋_GBK" w:cs="方正仿宋_GBK"/>
          <w:b w:val="0"/>
          <w:bCs w:val="0"/>
          <w:color w:val="auto"/>
          <w:sz w:val="32"/>
          <w:szCs w:val="32"/>
        </w:rPr>
        <w:t>万元，资金到位率100%。</w:t>
      </w:r>
      <w:r>
        <w:rPr>
          <w:rFonts w:hint="eastAsia" w:ascii="方正仿宋_GBK" w:hAnsi="方正仿宋_GBK" w:eastAsia="方正仿宋_GBK" w:cs="方正仿宋_GBK"/>
          <w:bCs w:val="0"/>
          <w:kern w:val="0"/>
          <w:sz w:val="32"/>
          <w:szCs w:val="32"/>
          <w:highlight w:val="none"/>
          <w:lang w:val="en-US" w:eastAsia="zh-CN" w:bidi="ar-SA"/>
        </w:rPr>
        <w:t>资金到位率=（实际到位资金/预算资金）×100%=（232.05万元/232.05万元）×100%=100%，</w:t>
      </w:r>
      <w:r>
        <w:rPr>
          <w:rFonts w:hint="eastAsia" w:ascii="方正仿宋_GBK" w:hAnsi="方正仿宋_GBK" w:eastAsia="方正仿宋_GBK" w:cs="方正仿宋_GBK"/>
          <w:color w:val="auto"/>
          <w:sz w:val="32"/>
          <w:szCs w:val="32"/>
        </w:rPr>
        <w:t>财政资金足额拨付到位，单位能够及时足额按照合同约定将专项资金拨付给</w:t>
      </w:r>
      <w:r>
        <w:rPr>
          <w:rFonts w:hint="eastAsia" w:ascii="方正仿宋_GBK" w:hAnsi="方正仿宋_GBK" w:eastAsia="方正仿宋_GBK" w:cs="方正仿宋_GBK"/>
          <w:color w:val="auto"/>
          <w:sz w:val="32"/>
          <w:szCs w:val="32"/>
          <w:lang w:val="en-US" w:eastAsia="zh-CN"/>
        </w:rPr>
        <w:t>项目实施</w:t>
      </w:r>
      <w:r>
        <w:rPr>
          <w:rFonts w:hint="eastAsia" w:ascii="方正仿宋_GBK" w:hAnsi="方正仿宋_GBK" w:eastAsia="方正仿宋_GBK" w:cs="方正仿宋_GBK"/>
          <w:color w:val="auto"/>
          <w:sz w:val="32"/>
          <w:szCs w:val="32"/>
        </w:rPr>
        <w:t>单位</w:t>
      </w:r>
      <w:r>
        <w:rPr>
          <w:rFonts w:hint="eastAsia" w:ascii="方正仿宋_GBK" w:hAnsi="方正仿宋_GBK" w:eastAsia="方正仿宋_GBK" w:cs="方正仿宋_GBK"/>
          <w:color w:val="auto"/>
          <w:sz w:val="32"/>
          <w:szCs w:val="32"/>
          <w:lang w:val="en-US" w:eastAsia="zh-CN"/>
        </w:rPr>
        <w:t>伽师县财政局</w:t>
      </w:r>
      <w:r>
        <w:rPr>
          <w:rFonts w:hint="eastAsia" w:ascii="方正仿宋_GBK" w:hAnsi="方正仿宋_GBK" w:eastAsia="方正仿宋_GBK" w:cs="方正仿宋_GBK"/>
          <w:color w:val="auto"/>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jc w:val="both"/>
        <w:textAlignment w:val="auto"/>
        <w:outlineLvl w:val="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该指标满分为</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根据评分标准得</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分。</w:t>
      </w:r>
    </w:p>
    <w:bookmarkEnd w:id="173"/>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（2）B102预算执行率：</w:t>
      </w:r>
    </w:p>
    <w:p>
      <w:pPr>
        <w:pStyle w:val="25"/>
        <w:keepNext w:val="0"/>
        <w:keepLines w:val="0"/>
        <w:pageBreakBefore w:val="0"/>
        <w:widowControl w:val="0"/>
        <w:kinsoku/>
        <w:wordWrap/>
        <w:overflowPunct/>
        <w:topLinePunct w:val="0"/>
        <w:autoSpaceDE w:val="0"/>
        <w:autoSpaceDN w:val="0"/>
        <w:bidi w:val="0"/>
        <w:adjustRightInd w:val="0"/>
        <w:snapToGrid/>
        <w:spacing w:line="570" w:lineRule="atLeas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根据单位提供的《国库集中支付凭证》支出数据，得出该项目实际支出资金为实际支出资金为230.68万元，预算执行率=（实际支出资金/实际到位资金）×100%=（230.68万元/232.05万元）×100%，预算执行率99.41%。</w:t>
      </w:r>
    </w:p>
    <w:p>
      <w:pPr>
        <w:pStyle w:val="25"/>
        <w:keepNext w:val="0"/>
        <w:keepLines w:val="0"/>
        <w:pageBreakBefore w:val="0"/>
        <w:widowControl w:val="0"/>
        <w:kinsoku/>
        <w:wordWrap/>
        <w:overflowPunct/>
        <w:topLinePunct w:val="0"/>
        <w:autoSpaceDE w:val="0"/>
        <w:autoSpaceDN w:val="0"/>
        <w:bidi w:val="0"/>
        <w:adjustRightInd w:val="0"/>
        <w:snapToGrid/>
        <w:spacing w:line="570" w:lineRule="atLeas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该指标满分5分，根据评分标准得4.97分。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（3）B103资金使用合规性</w:t>
      </w:r>
    </w:p>
    <w:p>
      <w:pPr>
        <w:pStyle w:val="25"/>
        <w:keepNext w:val="0"/>
        <w:keepLines w:val="0"/>
        <w:pageBreakBefore w:val="0"/>
        <w:widowControl w:val="0"/>
        <w:kinsoku/>
        <w:wordWrap/>
        <w:overflowPunct/>
        <w:topLinePunct w:val="0"/>
        <w:autoSpaceDE w:val="0"/>
        <w:autoSpaceDN w:val="0"/>
        <w:bidi w:val="0"/>
        <w:adjustRightInd w:val="0"/>
        <w:snapToGrid/>
        <w:spacing w:line="570" w:lineRule="atLeas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目资金使用符合国家财经法规、《政府会计制度》、以及《伽师县财政局财务管理制度》。项目预算资金232.05万元，用于建设污水处理设施及购置相关配套污水设备，包括变压器、配电间、备用电源、污水处理设备、设备间、配套管网设备等，项目资金使用符合项目预算。</w:t>
      </w:r>
    </w:p>
    <w:p>
      <w:pPr>
        <w:pStyle w:val="25"/>
        <w:keepNext w:val="0"/>
        <w:keepLines w:val="0"/>
        <w:pageBreakBefore w:val="0"/>
        <w:widowControl w:val="0"/>
        <w:kinsoku/>
        <w:wordWrap/>
        <w:overflowPunct/>
        <w:topLinePunct w:val="0"/>
        <w:autoSpaceDE w:val="0"/>
        <w:autoSpaceDN w:val="0"/>
        <w:bidi w:val="0"/>
        <w:adjustRightInd w:val="0"/>
        <w:snapToGrid/>
        <w:spacing w:line="570" w:lineRule="atLeas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该项目不存在截留、挤占、挪用、虚列支出等情况。该项目资金的拨付有完整的审批程序和手续。</w:t>
      </w:r>
    </w:p>
    <w:p>
      <w:pPr>
        <w:pStyle w:val="25"/>
        <w:keepNext w:val="0"/>
        <w:keepLines w:val="0"/>
        <w:pageBreakBefore w:val="0"/>
        <w:widowControl w:val="0"/>
        <w:kinsoku/>
        <w:wordWrap/>
        <w:overflowPunct/>
        <w:topLinePunct w:val="0"/>
        <w:autoSpaceDE w:val="0"/>
        <w:autoSpaceDN w:val="0"/>
        <w:bidi w:val="0"/>
        <w:adjustRightInd w:val="0"/>
        <w:snapToGrid/>
        <w:spacing w:line="570" w:lineRule="atLeast"/>
        <w:ind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firstLine="321" w:firstLineChars="100"/>
        <w:jc w:val="left"/>
        <w:textAlignment w:val="auto"/>
        <w:outlineLvl w:val="1"/>
        <w:rPr>
          <w:rFonts w:hint="default"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（4）B201管理制度健全性:</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both"/>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目已建立财务和业务管理制度，具体包括：《伽师县财务管理制度》、《伽师县资金管理制度》、《伽师县预算管理制度》、《伽师县卧里托格拉克镇预算绩效管理工作实施办法》，《伽师县卧里托格拉克镇财务管理制度》等健全完整的项目管理制度、资金管理办法，符合行政事业单位内控管理要求，财务和业务管理制度合法、合规、完整。</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both"/>
        <w:textAlignment w:val="auto"/>
        <w:outlineLvl w:val="1"/>
        <w:rPr>
          <w:rFonts w:hint="default" w:ascii="方正仿宋_GBK" w:hAnsi="方正仿宋_GBK" w:eastAsia="方正仿宋_GBK" w:cs="方正仿宋_GBK"/>
          <w:b w:val="0"/>
          <w:bCs w:val="0"/>
          <w:color w:val="auto"/>
          <w:kern w:val="0"/>
          <w:sz w:val="32"/>
          <w:szCs w:val="32"/>
          <w:highlight w:val="none"/>
          <w:lang w:val="en-US" w:eastAsia="zh-CN" w:bidi="ar"/>
        </w:rPr>
      </w:pPr>
      <w:r>
        <w:rPr>
          <w:rFonts w:hint="default" w:ascii="方正仿宋_GBK" w:hAnsi="方正仿宋_GBK" w:eastAsia="方正仿宋_GBK" w:cs="方正仿宋_GBK"/>
          <w:b w:val="0"/>
          <w:bCs w:val="0"/>
          <w:color w:val="auto"/>
          <w:kern w:val="0"/>
          <w:sz w:val="32"/>
          <w:szCs w:val="32"/>
          <w:highlight w:val="none"/>
          <w:lang w:val="en-US" w:eastAsia="zh-CN" w:bidi="ar"/>
        </w:rPr>
        <w:t>该项指标满分为</w:t>
      </w:r>
      <w:r>
        <w:rPr>
          <w:rFonts w:hint="eastAsia" w:ascii="方正仿宋_GBK" w:hAnsi="方正仿宋_GBK" w:eastAsia="方正仿宋_GBK" w:cs="方正仿宋_GBK"/>
          <w:b w:val="0"/>
          <w:bCs w:val="0"/>
          <w:color w:val="auto"/>
          <w:kern w:val="0"/>
          <w:sz w:val="32"/>
          <w:szCs w:val="32"/>
          <w:highlight w:val="none"/>
          <w:lang w:val="en-US" w:eastAsia="zh-CN" w:bidi="ar"/>
        </w:rPr>
        <w:t>2</w:t>
      </w:r>
      <w:r>
        <w:rPr>
          <w:rFonts w:hint="default" w:ascii="方正仿宋_GBK" w:hAnsi="方正仿宋_GBK" w:eastAsia="方正仿宋_GBK" w:cs="方正仿宋_GBK"/>
          <w:b w:val="0"/>
          <w:bCs w:val="0"/>
          <w:color w:val="auto"/>
          <w:kern w:val="0"/>
          <w:sz w:val="32"/>
          <w:szCs w:val="32"/>
          <w:highlight w:val="none"/>
          <w:lang w:val="en-US" w:eastAsia="zh-CN" w:bidi="ar"/>
        </w:rPr>
        <w:t>分，根据评分标准得</w:t>
      </w:r>
      <w:r>
        <w:rPr>
          <w:rFonts w:hint="eastAsia" w:ascii="方正仿宋_GBK" w:hAnsi="方正仿宋_GBK" w:eastAsia="方正仿宋_GBK" w:cs="方正仿宋_GBK"/>
          <w:b w:val="0"/>
          <w:bCs w:val="0"/>
          <w:color w:val="auto"/>
          <w:kern w:val="0"/>
          <w:sz w:val="32"/>
          <w:szCs w:val="32"/>
          <w:highlight w:val="none"/>
          <w:lang w:val="en-US" w:eastAsia="zh-CN" w:bidi="ar"/>
        </w:rPr>
        <w:t>2</w:t>
      </w:r>
      <w:r>
        <w:rPr>
          <w:rFonts w:hint="default" w:ascii="方正仿宋_GBK" w:hAnsi="方正仿宋_GBK" w:eastAsia="方正仿宋_GBK" w:cs="方正仿宋_GBK"/>
          <w:b w:val="0"/>
          <w:bCs w:val="0"/>
          <w:color w:val="auto"/>
          <w:kern w:val="0"/>
          <w:sz w:val="32"/>
          <w:szCs w:val="32"/>
          <w:highlight w:val="none"/>
          <w:lang w:val="en-US" w:eastAsia="zh-CN" w:bidi="ar"/>
        </w:rPr>
        <w:t>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firstLine="321" w:firstLineChars="100"/>
        <w:jc w:val="left"/>
        <w:textAlignment w:val="auto"/>
        <w:outlineLvl w:val="1"/>
        <w:rPr>
          <w:rFonts w:hint="default" w:ascii="方正仿宋_GBK" w:hAnsi="方正仿宋_GBK" w:eastAsia="方正仿宋_GBK" w:cs="方正仿宋_GBK"/>
          <w:b/>
          <w:bCs/>
          <w:color w:val="auto"/>
          <w:kern w:val="0"/>
          <w:sz w:val="32"/>
          <w:szCs w:val="32"/>
          <w:highlight w:val="none"/>
          <w:lang w:val="en-US" w:eastAsia="zh-CN" w:bidi="ar"/>
        </w:rPr>
      </w:pPr>
      <w:bookmarkStart w:id="174" w:name="_Toc6312"/>
      <w:r>
        <w:rPr>
          <w:rFonts w:hint="eastAsia" w:ascii="方正仿宋_GBK" w:hAnsi="方正仿宋_GBK" w:eastAsia="方正仿宋_GBK" w:cs="方正仿宋_GBK"/>
          <w:b/>
          <w:bCs/>
          <w:color w:val="auto"/>
          <w:kern w:val="0"/>
          <w:sz w:val="32"/>
          <w:szCs w:val="32"/>
          <w:highlight w:val="none"/>
          <w:lang w:val="en-US" w:eastAsia="zh-CN" w:bidi="ar"/>
        </w:rPr>
        <w:t>（5）B202制度执行有效性:</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伽师县卧里托格拉克镇的业务开展工作以《伽师瓜干加工厂附属配套项目实施方案》、《伽师县卧里托格拉克镇财务管理制度》等文件为依据，以上制度文件对项目实施内容、项目管理、资金管理等方面做了详细明确的规定，从项目工作流程上也做出工作要求，保证了项目实施的规范性。</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both"/>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经评价，该项目的实施遵守相关法律法规和相关管理规定，项目不存在调整情况；经查证《项目施工合同》、《技术咨询服务合同》、《建设工程造价咨询合同》等资料齐全并及时归档；为加强对伽师瓜干加工厂附属配套项目的组织领导，确保项目保质保量地按照相关规定及程序完成。</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both"/>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该项指标满分为3分，根据评分标准得3分</w:t>
      </w:r>
      <w:bookmarkEnd w:id="174"/>
      <w:r>
        <w:rPr>
          <w:rFonts w:hint="eastAsia" w:ascii="方正仿宋_GBK" w:hAnsi="方正仿宋_GBK" w:eastAsia="方正仿宋_GBK" w:cs="方正仿宋_GBK"/>
          <w:b w:val="0"/>
          <w:bCs w:val="0"/>
          <w:color w:val="auto"/>
          <w:kern w:val="0"/>
          <w:sz w:val="32"/>
          <w:szCs w:val="32"/>
          <w:highlight w:val="none"/>
          <w:lang w:val="en-US" w:eastAsia="zh-CN" w:bidi="ar"/>
        </w:rPr>
        <w:t>。</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atLeast"/>
        <w:ind w:leftChars="200"/>
        <w:jc w:val="both"/>
        <w:textAlignment w:val="baseline"/>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175" w:name="_Toc6269"/>
      <w:bookmarkStart w:id="176" w:name="_Toc7342"/>
      <w:bookmarkStart w:id="177" w:name="_Toc6296"/>
      <w:bookmarkStart w:id="178" w:name="_Toc23541"/>
      <w:bookmarkStart w:id="179" w:name="_Toc43"/>
      <w:bookmarkStart w:id="180" w:name="_Toc29070_WPSOffice_Level2"/>
      <w:r>
        <w:rPr>
          <w:rFonts w:hint="eastAsia" w:ascii="方正楷体_GBK" w:hAnsi="方正楷体_GBK" w:eastAsia="方正楷体_GBK" w:cs="方正楷体_GBK"/>
          <w:b/>
          <w:bCs w:val="0"/>
          <w:color w:val="auto"/>
          <w:kern w:val="0"/>
          <w:sz w:val="32"/>
          <w:szCs w:val="32"/>
          <w:highlight w:val="none"/>
          <w:lang w:val="en-US" w:eastAsia="zh-CN"/>
        </w:rPr>
        <w:t>（三）项目</w:t>
      </w:r>
      <w:bookmarkEnd w:id="175"/>
      <w:bookmarkEnd w:id="176"/>
      <w:bookmarkEnd w:id="177"/>
      <w:bookmarkEnd w:id="178"/>
      <w:bookmarkEnd w:id="179"/>
      <w:r>
        <w:rPr>
          <w:rFonts w:hint="eastAsia" w:ascii="方正楷体_GBK" w:hAnsi="方正楷体_GBK" w:eastAsia="方正楷体_GBK" w:cs="方正楷体_GBK"/>
          <w:b/>
          <w:bCs w:val="0"/>
          <w:color w:val="auto"/>
          <w:kern w:val="0"/>
          <w:sz w:val="32"/>
          <w:szCs w:val="32"/>
          <w:highlight w:val="none"/>
          <w:lang w:val="en-US" w:eastAsia="zh-CN"/>
        </w:rPr>
        <w:t>产出情况</w:t>
      </w:r>
      <w:bookmarkEnd w:id="180"/>
    </w:p>
    <w:p>
      <w:pPr>
        <w:pageBreakBefore w:val="0"/>
        <w:kinsoku/>
        <w:wordWrap/>
        <w:topLinePunct w:val="0"/>
        <w:autoSpaceDE/>
        <w:autoSpaceDN/>
        <w:bidi w:val="0"/>
        <w:spacing w:line="570" w:lineRule="atLeas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项目产出类指标包括产出数量、产出质量、产出时效、产出成本四方面的内容，由</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个</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级指标构成，权重分为</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rPr>
        <w:t>分，实际得分</w:t>
      </w:r>
      <w:r>
        <w:rPr>
          <w:rFonts w:hint="eastAsia" w:ascii="方正仿宋_GBK" w:hAnsi="方正仿宋_GBK" w:eastAsia="方正仿宋_GBK" w:cs="方正仿宋_GBK"/>
          <w:color w:val="auto"/>
          <w:sz w:val="32"/>
          <w:szCs w:val="32"/>
          <w:lang w:val="en-US" w:eastAsia="zh-CN"/>
        </w:rPr>
        <w:t>36.92</w:t>
      </w:r>
      <w:r>
        <w:rPr>
          <w:rFonts w:hint="eastAsia" w:ascii="方正仿宋_GBK" w:hAnsi="方正仿宋_GBK" w:eastAsia="方正仿宋_GBK" w:cs="方正仿宋_GBK"/>
          <w:color w:val="auto"/>
          <w:sz w:val="32"/>
          <w:szCs w:val="32"/>
        </w:rPr>
        <w:t>分，得分率为</w:t>
      </w:r>
      <w:r>
        <w:rPr>
          <w:rFonts w:hint="eastAsia" w:ascii="方正仿宋_GBK" w:hAnsi="方正仿宋_GBK" w:eastAsia="方正仿宋_GBK" w:cs="方正仿宋_GBK"/>
          <w:color w:val="auto"/>
          <w:sz w:val="32"/>
          <w:szCs w:val="32"/>
          <w:lang w:val="en-US" w:eastAsia="zh-CN"/>
        </w:rPr>
        <w:t>92.3</w:t>
      </w:r>
      <w:r>
        <w:rPr>
          <w:rFonts w:hint="eastAsia" w:ascii="方正仿宋_GBK" w:hAnsi="方正仿宋_GBK" w:eastAsia="方正仿宋_GBK" w:cs="方正仿宋_GBK"/>
          <w:color w:val="auto"/>
          <w:sz w:val="32"/>
          <w:szCs w:val="32"/>
        </w:rPr>
        <w:t>%。</w:t>
      </w:r>
    </w:p>
    <w:p>
      <w:pPr>
        <w:pageBreakBefore w:val="0"/>
        <w:kinsoku/>
        <w:wordWrap/>
        <w:topLinePunct w:val="0"/>
        <w:autoSpaceDE/>
        <w:autoSpaceDN/>
        <w:bidi w:val="0"/>
        <w:spacing w:line="570" w:lineRule="atLeast"/>
        <w:ind w:firstLine="1928" w:firstLineChars="600"/>
        <w:jc w:val="both"/>
        <w:rPr>
          <w:rFonts w:hint="eastAsia"/>
        </w:rPr>
      </w:pPr>
      <w:r>
        <w:rPr>
          <w:rFonts w:hint="eastAsia" w:ascii="方正仿宋_GBK" w:hAnsi="方正仿宋_GBK" w:eastAsia="方正仿宋_GBK" w:cs="方正仿宋_GBK"/>
          <w:b/>
          <w:bCs/>
          <w:color w:val="auto"/>
          <w:sz w:val="32"/>
          <w:szCs w:val="32"/>
        </w:rPr>
        <w:t>表4-3：项目产出指标及分值</w:t>
      </w:r>
    </w:p>
    <w:tbl>
      <w:tblPr>
        <w:tblStyle w:val="14"/>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3"/>
        <w:gridCol w:w="1134"/>
        <w:gridCol w:w="1459"/>
        <w:gridCol w:w="1386"/>
        <w:gridCol w:w="1386"/>
        <w:gridCol w:w="678"/>
        <w:gridCol w:w="973"/>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11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459"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138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标杆值</w:t>
            </w:r>
          </w:p>
        </w:tc>
        <w:tc>
          <w:tcPr>
            <w:tcW w:w="138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业绩值</w:t>
            </w:r>
          </w:p>
        </w:tc>
        <w:tc>
          <w:tcPr>
            <w:tcW w:w="678"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97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实际得分</w:t>
            </w:r>
          </w:p>
        </w:tc>
        <w:tc>
          <w:tcPr>
            <w:tcW w:w="74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12" w:hRule="atLeast"/>
        </w:trPr>
        <w:tc>
          <w:tcPr>
            <w:tcW w:w="111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C产出（40）</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C1产出数量（14）</w:t>
            </w:r>
          </w:p>
        </w:tc>
        <w:tc>
          <w:tcPr>
            <w:tcW w:w="14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C101购置变压器数量（台）</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C102新建配电间数量（座）</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C103采购发电机组数量（台）</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C104新建污水处理设备数量（座）</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C10</w:t>
            </w:r>
            <w:r>
              <w:rPr>
                <w:rFonts w:hint="eastAsia" w:ascii="宋体" w:hAnsi="宋体" w:cs="宋体"/>
                <w:b/>
                <w:i w:val="0"/>
                <w:color w:val="000000"/>
                <w:kern w:val="0"/>
                <w:sz w:val="22"/>
                <w:szCs w:val="22"/>
                <w:u w:val="none"/>
                <w:lang w:val="en-US" w:eastAsia="zh-CN" w:bidi="ar"/>
              </w:rPr>
              <w:t>5</w:t>
            </w:r>
            <w:r>
              <w:rPr>
                <w:rFonts w:hint="eastAsia" w:ascii="宋体" w:hAnsi="宋体" w:eastAsia="宋体" w:cs="宋体"/>
                <w:b/>
                <w:i w:val="0"/>
                <w:color w:val="000000"/>
                <w:kern w:val="0"/>
                <w:sz w:val="22"/>
                <w:szCs w:val="22"/>
                <w:u w:val="none"/>
                <w:lang w:val="en-US" w:eastAsia="zh-CN" w:bidi="ar"/>
              </w:rPr>
              <w:t>新建设备间数量（座）</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C10</w:t>
            </w:r>
            <w:r>
              <w:rPr>
                <w:rFonts w:hint="eastAsia" w:ascii="宋体" w:hAnsi="宋体" w:cs="宋体"/>
                <w:b/>
                <w:i w:val="0"/>
                <w:color w:val="000000"/>
                <w:kern w:val="0"/>
                <w:sz w:val="22"/>
                <w:szCs w:val="22"/>
                <w:u w:val="none"/>
                <w:lang w:val="en-US" w:eastAsia="zh-CN" w:bidi="ar"/>
              </w:rPr>
              <w:t>6</w:t>
            </w:r>
            <w:r>
              <w:rPr>
                <w:rFonts w:hint="eastAsia" w:ascii="宋体" w:hAnsi="宋体" w:eastAsia="宋体" w:cs="宋体"/>
                <w:b/>
                <w:i w:val="0"/>
                <w:color w:val="000000"/>
                <w:kern w:val="0"/>
                <w:sz w:val="22"/>
                <w:szCs w:val="22"/>
                <w:u w:val="none"/>
                <w:lang w:val="en-US" w:eastAsia="zh-CN" w:bidi="ar"/>
              </w:rPr>
              <w:t>附属管网及配套设施数量（套）</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C2产出质量（6）</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C201资金使用合规率（%）</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bidi w:val="0"/>
              <w:spacing w:line="570" w:lineRule="atLeast"/>
              <w:jc w:val="left"/>
              <w:textAlignment w:val="top"/>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C202设备验收合格率（%）</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C3产出时效（5）</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C301项目完成时间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2022年12月</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2022年12月</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C302资金拨付及时率（%）</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C4产出成本（15）</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0</w:t>
            </w:r>
            <w:r>
              <w:rPr>
                <w:rFonts w:hint="eastAsia" w:ascii="宋体" w:hAnsi="宋体" w:cs="宋体"/>
                <w:b/>
                <w:i w:val="0"/>
                <w:color w:val="000000"/>
                <w:kern w:val="0"/>
                <w:sz w:val="22"/>
                <w:szCs w:val="22"/>
                <w:u w:val="none"/>
                <w:lang w:val="en-US" w:eastAsia="zh-CN" w:bidi="ar"/>
              </w:rPr>
              <w:t>1</w:t>
            </w:r>
            <w:r>
              <w:rPr>
                <w:rFonts w:hint="eastAsia" w:ascii="宋体" w:hAnsi="宋体" w:eastAsia="宋体" w:cs="宋体"/>
                <w:b/>
                <w:i w:val="0"/>
                <w:color w:val="000000"/>
                <w:kern w:val="0"/>
                <w:sz w:val="22"/>
                <w:szCs w:val="22"/>
                <w:u w:val="none"/>
                <w:lang w:val="en-US" w:eastAsia="zh-CN" w:bidi="ar"/>
              </w:rPr>
              <w:t>变压器采购成本控制数（万元/台）</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82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0</w:t>
            </w:r>
            <w:r>
              <w:rPr>
                <w:rFonts w:hint="eastAsia" w:ascii="宋体" w:hAnsi="宋体" w:cs="宋体"/>
                <w:b/>
                <w:i w:val="0"/>
                <w:color w:val="000000"/>
                <w:kern w:val="0"/>
                <w:sz w:val="22"/>
                <w:szCs w:val="22"/>
                <w:u w:val="none"/>
                <w:lang w:val="en-US" w:eastAsia="zh-CN" w:bidi="ar"/>
              </w:rPr>
              <w:t>2</w:t>
            </w:r>
            <w:r>
              <w:rPr>
                <w:rFonts w:hint="eastAsia" w:ascii="宋体" w:hAnsi="宋体" w:eastAsia="宋体" w:cs="宋体"/>
                <w:b/>
                <w:i w:val="0"/>
                <w:color w:val="000000"/>
                <w:kern w:val="0"/>
                <w:sz w:val="22"/>
                <w:szCs w:val="22"/>
                <w:u w:val="none"/>
                <w:lang w:val="en-US" w:eastAsia="zh-CN" w:bidi="ar"/>
              </w:rPr>
              <w:t>新建配电间成本（（万元/</w:t>
            </w:r>
            <w:r>
              <w:rPr>
                <w:rFonts w:hint="eastAsia" w:ascii="宋体" w:hAnsi="宋体" w:cs="宋体"/>
                <w:b/>
                <w:i w:val="0"/>
                <w:color w:val="000000"/>
                <w:kern w:val="0"/>
                <w:sz w:val="22"/>
                <w:szCs w:val="22"/>
                <w:u w:val="none"/>
                <w:lang w:val="en-US" w:eastAsia="zh-CN" w:bidi="ar"/>
              </w:rPr>
              <w:t>座</w:t>
            </w:r>
            <w:r>
              <w:rPr>
                <w:rFonts w:hint="eastAsia" w:ascii="宋体" w:hAnsi="宋体" w:eastAsia="宋体" w:cs="宋体"/>
                <w:b/>
                <w:i w:val="0"/>
                <w:color w:val="000000"/>
                <w:kern w:val="0"/>
                <w:sz w:val="22"/>
                <w:szCs w:val="22"/>
                <w:u w:val="none"/>
                <w:lang w:val="en-US" w:eastAsia="zh-CN" w:bidi="ar"/>
              </w:rPr>
              <w:t>）</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25</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0</w:t>
            </w:r>
            <w:r>
              <w:rPr>
                <w:rFonts w:hint="eastAsia" w:ascii="宋体" w:hAnsi="宋体" w:cs="宋体"/>
                <w:b/>
                <w:i w:val="0"/>
                <w:color w:val="000000"/>
                <w:kern w:val="0"/>
                <w:sz w:val="22"/>
                <w:szCs w:val="22"/>
                <w:u w:val="none"/>
                <w:lang w:val="en-US" w:eastAsia="zh-CN" w:bidi="ar"/>
              </w:rPr>
              <w:t>2</w:t>
            </w:r>
            <w:r>
              <w:rPr>
                <w:rFonts w:hint="eastAsia" w:ascii="宋体" w:hAnsi="宋体" w:eastAsia="宋体" w:cs="宋体"/>
                <w:b/>
                <w:i w:val="0"/>
                <w:color w:val="000000"/>
                <w:kern w:val="0"/>
                <w:sz w:val="22"/>
                <w:szCs w:val="22"/>
                <w:u w:val="none"/>
                <w:lang w:val="en-US" w:eastAsia="zh-CN" w:bidi="ar"/>
              </w:rPr>
              <w:t>发电机组采购成本控制数（（万元/台）</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0</w:t>
            </w:r>
            <w:r>
              <w:rPr>
                <w:rFonts w:hint="eastAsia" w:ascii="宋体" w:hAnsi="宋体" w:cs="宋体"/>
                <w:b/>
                <w:i w:val="0"/>
                <w:color w:val="000000"/>
                <w:kern w:val="0"/>
                <w:sz w:val="22"/>
                <w:szCs w:val="22"/>
                <w:u w:val="none"/>
                <w:lang w:val="en-US" w:eastAsia="zh-CN" w:bidi="ar"/>
              </w:rPr>
              <w:t>3</w:t>
            </w:r>
            <w:r>
              <w:rPr>
                <w:rFonts w:hint="eastAsia" w:ascii="宋体" w:hAnsi="宋体" w:eastAsia="宋体" w:cs="宋体"/>
                <w:b/>
                <w:i w:val="0"/>
                <w:color w:val="000000"/>
                <w:kern w:val="0"/>
                <w:sz w:val="22"/>
                <w:szCs w:val="22"/>
                <w:u w:val="none"/>
                <w:lang w:val="en-US" w:eastAsia="zh-CN" w:bidi="ar"/>
              </w:rPr>
              <w:t>新建污水处理设备费用（（万元/座）</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52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52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0" w:hRule="atLeast"/>
        </w:trPr>
        <w:tc>
          <w:tcPr>
            <w:tcW w:w="1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0</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新建设备间成本（（万元/座）</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24</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0" w:hRule="atLeast"/>
        </w:trPr>
        <w:tc>
          <w:tcPr>
            <w:tcW w:w="111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0</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新建附属管网及配套设施成本（（万元/套）</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3</w:t>
            </w:r>
            <w:r>
              <w:rPr>
                <w:rFonts w:hint="eastAsia" w:ascii="宋体" w:hAnsi="宋体" w:eastAsia="宋体" w:cs="宋体"/>
                <w:b/>
                <w:i w:val="0"/>
                <w:color w:val="000000"/>
                <w:kern w:val="0"/>
                <w:sz w:val="22"/>
                <w:szCs w:val="22"/>
                <w:u w:val="none"/>
                <w:lang w:val="en-US" w:eastAsia="zh-CN" w:bidi="ar"/>
              </w:rPr>
              <w:t>6.05</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34.68</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1.92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36.92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92.3%</w:t>
            </w:r>
          </w:p>
        </w:tc>
      </w:tr>
    </w:tbl>
    <w:p>
      <w:pPr>
        <w:pageBreakBefore w:val="0"/>
        <w:kinsoku/>
        <w:wordWrap/>
        <w:topLinePunct w:val="0"/>
        <w:autoSpaceDE/>
        <w:autoSpaceDN/>
        <w:bidi w:val="0"/>
        <w:spacing w:line="570" w:lineRule="atLeast"/>
        <w:ind w:firstLine="643" w:firstLineChars="200"/>
        <w:rPr>
          <w:rFonts w:hint="eastAsia"/>
          <w:lang w:val="en-US" w:eastAsia="zh-CN"/>
        </w:rPr>
      </w:pPr>
      <w:r>
        <w:rPr>
          <w:rFonts w:hint="eastAsia" w:ascii="方正仿宋_GBK" w:hAnsi="方正仿宋_GBK" w:eastAsia="方正仿宋_GBK" w:cs="方正仿宋_GBK"/>
          <w:b/>
          <w:bCs/>
          <w:i w:val="0"/>
          <w:iCs w:val="0"/>
          <w:color w:val="auto"/>
          <w:sz w:val="32"/>
          <w:szCs w:val="32"/>
          <w:lang w:val="en-US" w:eastAsia="zh-CN"/>
        </w:rPr>
        <w:t>指标得分分析：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jc w:val="both"/>
        <w:textAlignment w:val="auto"/>
        <w:rPr>
          <w:rStyle w:val="16"/>
          <w:rFonts w:hint="eastAsia" w:ascii="方正仿宋_GBK" w:hAnsi="方正仿宋_GBK" w:eastAsia="方正仿宋_GBK" w:cs="方正仿宋_GBK"/>
          <w:b w:val="0"/>
          <w:bCs w:val="0"/>
          <w:color w:val="auto"/>
          <w:spacing w:val="-4"/>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（1）C101购置变压器数量指标：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根据《伽师瓜干加工厂附属配套项目</w:t>
      </w:r>
      <w:r>
        <w:rPr>
          <w:rFonts w:hint="eastAsia" w:ascii="方正仿宋_GBK" w:hAnsi="方正仿宋_GBK" w:eastAsia="方正仿宋_GBK" w:cs="方正仿宋_GBK"/>
          <w:b w:val="0"/>
          <w:bCs w:val="0"/>
          <w:color w:val="auto"/>
          <w:sz w:val="32"/>
          <w:szCs w:val="32"/>
          <w:highlight w:val="none"/>
          <w:lang w:val="en-US" w:eastAsia="zh-CN"/>
        </w:rPr>
        <w:t>实施方案</w:t>
      </w:r>
      <w:r>
        <w:rPr>
          <w:rFonts w:hint="eastAsia" w:ascii="方正仿宋_GBK" w:hAnsi="方正仿宋_GBK" w:eastAsia="方正仿宋_GBK" w:cs="方正仿宋_GBK"/>
          <w:b w:val="0"/>
          <w:bCs/>
          <w:color w:val="auto"/>
          <w:kern w:val="0"/>
          <w:sz w:val="32"/>
          <w:szCs w:val="32"/>
          <w:highlight w:val="none"/>
          <w:lang w:val="en-US" w:eastAsia="zh-CN"/>
        </w:rPr>
        <w:t>》该项目购置变压器数量为1台，经查看《伽师瓜干加工厂附属配套资金结算明细表-单项工程投标报价汇总表》，该项目实际完成购置变压器数量为1台。根据评分标准，得满分。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default"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keepNext w:val="0"/>
        <w:keepLines w:val="0"/>
        <w:pageBreakBefore w:val="0"/>
        <w:widowControl w:val="0"/>
        <w:kinsoku/>
        <w:wordWrap/>
        <w:overflowPunct/>
        <w:topLinePunct w:val="0"/>
        <w:autoSpaceDE/>
        <w:autoSpaceDN/>
        <w:bidi w:val="0"/>
        <w:adjustRightInd/>
        <w:snapToGrid/>
        <w:spacing w:line="570" w:lineRule="atLeast"/>
        <w:ind w:left="0" w:firstLine="643" w:firstLineChars="200"/>
        <w:jc w:val="both"/>
        <w:textAlignment w:val="auto"/>
        <w:rPr>
          <w:rFonts w:hint="eastAsia" w:ascii="方正仿宋_GBK" w:hAnsi="方正仿宋_GBK" w:eastAsia="方正仿宋_GBK" w:cs="方正仿宋_GBK"/>
          <w:b/>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（2）C102</w:t>
      </w:r>
      <w:r>
        <w:rPr>
          <w:rFonts w:hint="eastAsia" w:ascii="方正仿宋_GBK" w:hAnsi="方正仿宋_GBK" w:eastAsia="方正仿宋_GBK" w:cs="方正仿宋_GBK"/>
          <w:b/>
          <w:bCs w:val="0"/>
          <w:color w:val="auto"/>
          <w:kern w:val="0"/>
          <w:sz w:val="32"/>
          <w:szCs w:val="32"/>
          <w:highlight w:val="none"/>
          <w:lang w:val="en-US" w:eastAsia="zh-CN" w:bidi="ar"/>
        </w:rPr>
        <w:t>新建配电间数量指标：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根据《伽师瓜干加工厂附属配套项目</w:t>
      </w:r>
      <w:r>
        <w:rPr>
          <w:rFonts w:hint="eastAsia" w:ascii="方正仿宋_GBK" w:hAnsi="方正仿宋_GBK" w:eastAsia="方正仿宋_GBK" w:cs="方正仿宋_GBK"/>
          <w:b w:val="0"/>
          <w:bCs w:val="0"/>
          <w:color w:val="auto"/>
          <w:sz w:val="32"/>
          <w:szCs w:val="32"/>
          <w:highlight w:val="none"/>
          <w:lang w:val="en-US" w:eastAsia="zh-CN"/>
        </w:rPr>
        <w:t>实施方案</w:t>
      </w:r>
      <w:r>
        <w:rPr>
          <w:rFonts w:hint="eastAsia" w:ascii="方正仿宋_GBK" w:hAnsi="方正仿宋_GBK" w:eastAsia="方正仿宋_GBK" w:cs="方正仿宋_GBK"/>
          <w:b w:val="0"/>
          <w:bCs/>
          <w:color w:val="auto"/>
          <w:kern w:val="0"/>
          <w:sz w:val="32"/>
          <w:szCs w:val="32"/>
          <w:highlight w:val="none"/>
          <w:lang w:val="en-US" w:eastAsia="zh-CN"/>
        </w:rPr>
        <w:t>》该项目</w:t>
      </w:r>
      <w:r>
        <w:rPr>
          <w:rFonts w:hint="eastAsia" w:ascii="方正仿宋_GBK" w:hAnsi="方正仿宋_GBK" w:eastAsia="方正仿宋_GBK" w:cs="方正仿宋_GBK"/>
          <w:b w:val="0"/>
          <w:bCs w:val="0"/>
          <w:color w:val="auto"/>
          <w:kern w:val="0"/>
          <w:sz w:val="32"/>
          <w:szCs w:val="32"/>
          <w:highlight w:val="none"/>
          <w:lang w:val="en-US" w:eastAsia="zh-CN" w:bidi="ar"/>
        </w:rPr>
        <w:t>新建配电间数量</w:t>
      </w:r>
      <w:r>
        <w:rPr>
          <w:rFonts w:hint="eastAsia" w:ascii="方正仿宋_GBK" w:hAnsi="方正仿宋_GBK" w:eastAsia="方正仿宋_GBK" w:cs="方正仿宋_GBK"/>
          <w:b w:val="0"/>
          <w:bCs/>
          <w:color w:val="auto"/>
          <w:kern w:val="0"/>
          <w:sz w:val="32"/>
          <w:szCs w:val="32"/>
          <w:highlight w:val="none"/>
          <w:lang w:val="en-US" w:eastAsia="zh-CN"/>
        </w:rPr>
        <w:t>为1座，经现场查看，该项目实际完成</w:t>
      </w:r>
      <w:r>
        <w:rPr>
          <w:rFonts w:hint="eastAsia" w:ascii="方正仿宋_GBK" w:hAnsi="方正仿宋_GBK" w:eastAsia="方正仿宋_GBK" w:cs="方正仿宋_GBK"/>
          <w:b w:val="0"/>
          <w:bCs w:val="0"/>
          <w:color w:val="auto"/>
          <w:kern w:val="0"/>
          <w:sz w:val="32"/>
          <w:szCs w:val="32"/>
          <w:highlight w:val="none"/>
          <w:lang w:val="en-US" w:eastAsia="zh-CN" w:bidi="ar"/>
        </w:rPr>
        <w:t>新建配电间数量</w:t>
      </w:r>
      <w:r>
        <w:rPr>
          <w:rFonts w:hint="eastAsia" w:ascii="方正仿宋_GBK" w:hAnsi="方正仿宋_GBK" w:eastAsia="方正仿宋_GBK" w:cs="方正仿宋_GBK"/>
          <w:b w:val="0"/>
          <w:bCs/>
          <w:color w:val="auto"/>
          <w:kern w:val="0"/>
          <w:sz w:val="32"/>
          <w:szCs w:val="32"/>
          <w:highlight w:val="none"/>
          <w:lang w:val="en-US" w:eastAsia="zh-CN"/>
        </w:rPr>
        <w:t>为1座。根据评分标准，得满分。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该指标满分为3分，根据评分标准得3分。</w:t>
      </w:r>
    </w:p>
    <w:p>
      <w:pPr>
        <w:keepNext w:val="0"/>
        <w:keepLines w:val="0"/>
        <w:pageBreakBefore w:val="0"/>
        <w:widowControl w:val="0"/>
        <w:kinsoku/>
        <w:wordWrap/>
        <w:overflowPunct/>
        <w:topLinePunct w:val="0"/>
        <w:autoSpaceDE/>
        <w:autoSpaceDN/>
        <w:bidi w:val="0"/>
        <w:adjustRightInd/>
        <w:snapToGrid/>
        <w:spacing w:line="570" w:lineRule="atLeast"/>
        <w:ind w:left="0" w:firstLine="643"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（3）C103</w:t>
      </w:r>
      <w:r>
        <w:rPr>
          <w:rFonts w:hint="eastAsia" w:ascii="方正仿宋_GBK" w:hAnsi="方正仿宋_GBK" w:eastAsia="方正仿宋_GBK" w:cs="方正仿宋_GBK"/>
          <w:b/>
          <w:bCs/>
          <w:color w:val="auto"/>
          <w:kern w:val="0"/>
          <w:sz w:val="32"/>
          <w:szCs w:val="32"/>
          <w:highlight w:val="none"/>
          <w:lang w:val="en-US" w:eastAsia="zh-CN" w:bidi="ar"/>
        </w:rPr>
        <w:t>采购发电机组数量指标：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根据《伽师瓜干加工厂附属配套项目</w:t>
      </w:r>
      <w:r>
        <w:rPr>
          <w:rFonts w:hint="eastAsia" w:ascii="方正仿宋_GBK" w:hAnsi="方正仿宋_GBK" w:eastAsia="方正仿宋_GBK" w:cs="方正仿宋_GBK"/>
          <w:b w:val="0"/>
          <w:bCs w:val="0"/>
          <w:color w:val="auto"/>
          <w:sz w:val="32"/>
          <w:szCs w:val="32"/>
          <w:highlight w:val="none"/>
          <w:lang w:val="en-US" w:eastAsia="zh-CN"/>
        </w:rPr>
        <w:t>实施方案</w:t>
      </w:r>
      <w:r>
        <w:rPr>
          <w:rFonts w:hint="eastAsia" w:ascii="方正仿宋_GBK" w:hAnsi="方正仿宋_GBK" w:eastAsia="方正仿宋_GBK" w:cs="方正仿宋_GBK"/>
          <w:b w:val="0"/>
          <w:bCs/>
          <w:color w:val="auto"/>
          <w:kern w:val="0"/>
          <w:sz w:val="32"/>
          <w:szCs w:val="32"/>
          <w:highlight w:val="none"/>
          <w:lang w:val="en-US" w:eastAsia="zh-CN"/>
        </w:rPr>
        <w:t>》该项目</w:t>
      </w:r>
      <w:r>
        <w:rPr>
          <w:rFonts w:hint="eastAsia" w:ascii="方正仿宋_GBK" w:hAnsi="方正仿宋_GBK" w:eastAsia="方正仿宋_GBK" w:cs="方正仿宋_GBK"/>
          <w:b w:val="0"/>
          <w:bCs w:val="0"/>
          <w:color w:val="auto"/>
          <w:kern w:val="0"/>
          <w:sz w:val="32"/>
          <w:szCs w:val="32"/>
          <w:highlight w:val="none"/>
          <w:lang w:val="en-US" w:eastAsia="zh-CN" w:bidi="ar"/>
        </w:rPr>
        <w:t>采购发电机组数量</w:t>
      </w:r>
      <w:r>
        <w:rPr>
          <w:rFonts w:hint="eastAsia" w:ascii="方正仿宋_GBK" w:hAnsi="方正仿宋_GBK" w:eastAsia="方正仿宋_GBK" w:cs="方正仿宋_GBK"/>
          <w:b w:val="0"/>
          <w:bCs/>
          <w:color w:val="auto"/>
          <w:kern w:val="0"/>
          <w:sz w:val="32"/>
          <w:szCs w:val="32"/>
          <w:highlight w:val="none"/>
          <w:lang w:val="en-US" w:eastAsia="zh-CN"/>
        </w:rPr>
        <w:t>1台，经查看《伽师瓜干加工厂附属配套资金结算明细表-单项工程投标报价汇总表》，该项目实际完成</w:t>
      </w:r>
      <w:r>
        <w:rPr>
          <w:rFonts w:hint="eastAsia" w:ascii="方正仿宋_GBK" w:hAnsi="方正仿宋_GBK" w:eastAsia="方正仿宋_GBK" w:cs="方正仿宋_GBK"/>
          <w:b w:val="0"/>
          <w:bCs w:val="0"/>
          <w:color w:val="auto"/>
          <w:kern w:val="0"/>
          <w:sz w:val="32"/>
          <w:szCs w:val="32"/>
          <w:highlight w:val="none"/>
          <w:lang w:val="en-US" w:eastAsia="zh-CN" w:bidi="ar"/>
        </w:rPr>
        <w:t>采购发电机组数量</w:t>
      </w:r>
      <w:r>
        <w:rPr>
          <w:rFonts w:hint="eastAsia" w:ascii="方正仿宋_GBK" w:hAnsi="方正仿宋_GBK" w:eastAsia="方正仿宋_GBK" w:cs="方正仿宋_GBK"/>
          <w:b w:val="0"/>
          <w:bCs/>
          <w:color w:val="auto"/>
          <w:kern w:val="0"/>
          <w:sz w:val="32"/>
          <w:szCs w:val="32"/>
          <w:highlight w:val="none"/>
          <w:lang w:val="en-US" w:eastAsia="zh-CN"/>
        </w:rPr>
        <w:t>1台。根据评分标准，得满分。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keepNext w:val="0"/>
        <w:keepLines w:val="0"/>
        <w:pageBreakBefore w:val="0"/>
        <w:widowControl w:val="0"/>
        <w:kinsoku/>
        <w:wordWrap/>
        <w:overflowPunct/>
        <w:topLinePunct w:val="0"/>
        <w:autoSpaceDE/>
        <w:autoSpaceDN/>
        <w:bidi w:val="0"/>
        <w:adjustRightInd/>
        <w:snapToGrid/>
        <w:spacing w:line="570" w:lineRule="atLeast"/>
        <w:ind w:left="0" w:firstLine="643" w:firstLineChars="200"/>
        <w:jc w:val="both"/>
        <w:textAlignment w:val="auto"/>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（4）C104新建污水处理设备数量指标：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根据《伽师瓜干加工厂附属配套项目</w:t>
      </w:r>
      <w:r>
        <w:rPr>
          <w:rFonts w:hint="eastAsia" w:ascii="方正仿宋_GBK" w:hAnsi="方正仿宋_GBK" w:eastAsia="方正仿宋_GBK" w:cs="方正仿宋_GBK"/>
          <w:b w:val="0"/>
          <w:bCs w:val="0"/>
          <w:color w:val="auto"/>
          <w:sz w:val="32"/>
          <w:szCs w:val="32"/>
          <w:highlight w:val="none"/>
          <w:lang w:val="en-US" w:eastAsia="zh-CN"/>
        </w:rPr>
        <w:t>实施方案</w:t>
      </w:r>
      <w:r>
        <w:rPr>
          <w:rFonts w:hint="eastAsia" w:ascii="方正仿宋_GBK" w:hAnsi="方正仿宋_GBK" w:eastAsia="方正仿宋_GBK" w:cs="方正仿宋_GBK"/>
          <w:b w:val="0"/>
          <w:bCs/>
          <w:color w:val="auto"/>
          <w:kern w:val="0"/>
          <w:sz w:val="32"/>
          <w:szCs w:val="32"/>
          <w:highlight w:val="none"/>
          <w:lang w:val="en-US" w:eastAsia="zh-CN"/>
        </w:rPr>
        <w:t>》该项目</w:t>
      </w:r>
      <w:r>
        <w:rPr>
          <w:rFonts w:hint="eastAsia" w:ascii="方正仿宋_GBK" w:hAnsi="方正仿宋_GBK" w:eastAsia="方正仿宋_GBK" w:cs="方正仿宋_GBK"/>
          <w:b w:val="0"/>
          <w:bCs w:val="0"/>
          <w:color w:val="auto"/>
          <w:kern w:val="0"/>
          <w:sz w:val="32"/>
          <w:szCs w:val="32"/>
          <w:highlight w:val="none"/>
          <w:lang w:val="en-US" w:eastAsia="zh-CN" w:bidi="ar"/>
        </w:rPr>
        <w:t>新建污水处理设备数量为1座，</w:t>
      </w:r>
      <w:r>
        <w:rPr>
          <w:rFonts w:hint="eastAsia" w:ascii="方正仿宋_GBK" w:hAnsi="方正仿宋_GBK" w:eastAsia="方正仿宋_GBK" w:cs="方正仿宋_GBK"/>
          <w:b w:val="0"/>
          <w:bCs/>
          <w:color w:val="auto"/>
          <w:kern w:val="0"/>
          <w:sz w:val="32"/>
          <w:szCs w:val="32"/>
          <w:highlight w:val="none"/>
          <w:lang w:val="en-US" w:eastAsia="zh-CN"/>
        </w:rPr>
        <w:t>经现场查看，该项目实际完成</w:t>
      </w:r>
      <w:r>
        <w:rPr>
          <w:rFonts w:hint="eastAsia" w:ascii="方正仿宋_GBK" w:hAnsi="方正仿宋_GBK" w:eastAsia="方正仿宋_GBK" w:cs="方正仿宋_GBK"/>
          <w:b w:val="0"/>
          <w:bCs w:val="0"/>
          <w:color w:val="auto"/>
          <w:kern w:val="0"/>
          <w:sz w:val="32"/>
          <w:szCs w:val="32"/>
          <w:highlight w:val="none"/>
          <w:lang w:val="en-US" w:eastAsia="zh-CN" w:bidi="ar"/>
        </w:rPr>
        <w:t>新建污水处理设备数量为1座</w:t>
      </w:r>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该指标满分为3分，根据评分标准得3分。</w:t>
      </w:r>
    </w:p>
    <w:p>
      <w:pPr>
        <w:keepNext w:val="0"/>
        <w:keepLines w:val="0"/>
        <w:pageBreakBefore w:val="0"/>
        <w:widowControl w:val="0"/>
        <w:kinsoku/>
        <w:wordWrap/>
        <w:overflowPunct/>
        <w:topLinePunct w:val="0"/>
        <w:autoSpaceDE/>
        <w:autoSpaceDN/>
        <w:bidi w:val="0"/>
        <w:adjustRightInd/>
        <w:snapToGrid/>
        <w:spacing w:line="570" w:lineRule="atLeast"/>
        <w:ind w:left="0" w:firstLine="643"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（5）</w:t>
      </w:r>
      <w:r>
        <w:rPr>
          <w:rFonts w:hint="eastAsia" w:ascii="方正仿宋_GBK" w:hAnsi="方正仿宋_GBK" w:eastAsia="方正仿宋_GBK" w:cs="方正仿宋_GBK"/>
          <w:b/>
          <w:bCs/>
          <w:color w:val="auto"/>
          <w:kern w:val="0"/>
          <w:sz w:val="32"/>
          <w:szCs w:val="32"/>
          <w:highlight w:val="none"/>
          <w:lang w:val="en-US" w:eastAsia="zh-CN"/>
        </w:rPr>
        <w:t>C1</w:t>
      </w:r>
      <w:r>
        <w:rPr>
          <w:rFonts w:hint="eastAsia" w:ascii="方正仿宋_GBK" w:hAnsi="方正仿宋_GBK" w:eastAsia="方正仿宋_GBK" w:cs="方正仿宋_GBK"/>
          <w:b/>
          <w:bCs w:val="0"/>
          <w:color w:val="auto"/>
          <w:kern w:val="0"/>
          <w:sz w:val="32"/>
          <w:szCs w:val="32"/>
          <w:highlight w:val="none"/>
          <w:lang w:val="en-US" w:eastAsia="zh-CN"/>
        </w:rPr>
        <w:t>05新建设备间数量指标：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根据《伽师瓜干加工厂附属配套项目</w:t>
      </w:r>
      <w:r>
        <w:rPr>
          <w:rFonts w:hint="eastAsia" w:ascii="方正仿宋_GBK" w:hAnsi="方正仿宋_GBK" w:eastAsia="方正仿宋_GBK" w:cs="方正仿宋_GBK"/>
          <w:b w:val="0"/>
          <w:bCs w:val="0"/>
          <w:color w:val="auto"/>
          <w:sz w:val="32"/>
          <w:szCs w:val="32"/>
          <w:highlight w:val="none"/>
          <w:lang w:val="en-US" w:eastAsia="zh-CN"/>
        </w:rPr>
        <w:t>实施方案</w:t>
      </w:r>
      <w:r>
        <w:rPr>
          <w:rFonts w:hint="eastAsia" w:ascii="方正仿宋_GBK" w:hAnsi="方正仿宋_GBK" w:eastAsia="方正仿宋_GBK" w:cs="方正仿宋_GBK"/>
          <w:b w:val="0"/>
          <w:bCs/>
          <w:color w:val="auto"/>
          <w:kern w:val="0"/>
          <w:sz w:val="32"/>
          <w:szCs w:val="32"/>
          <w:highlight w:val="none"/>
          <w:lang w:val="en-US" w:eastAsia="zh-CN"/>
        </w:rPr>
        <w:t>》该项目</w:t>
      </w:r>
      <w:r>
        <w:rPr>
          <w:rFonts w:hint="eastAsia" w:ascii="方正仿宋_GBK" w:hAnsi="方正仿宋_GBK" w:eastAsia="方正仿宋_GBK" w:cs="方正仿宋_GBK"/>
          <w:b w:val="0"/>
          <w:bCs w:val="0"/>
          <w:color w:val="auto"/>
          <w:kern w:val="0"/>
          <w:sz w:val="32"/>
          <w:szCs w:val="32"/>
          <w:highlight w:val="none"/>
          <w:lang w:val="en-US" w:eastAsia="zh-CN" w:bidi="ar"/>
        </w:rPr>
        <w:t>新建设备间数量为1座，</w:t>
      </w:r>
      <w:r>
        <w:rPr>
          <w:rFonts w:hint="eastAsia" w:ascii="方正仿宋_GBK" w:hAnsi="方正仿宋_GBK" w:eastAsia="方正仿宋_GBK" w:cs="方正仿宋_GBK"/>
          <w:b w:val="0"/>
          <w:bCs/>
          <w:color w:val="auto"/>
          <w:kern w:val="0"/>
          <w:sz w:val="32"/>
          <w:szCs w:val="32"/>
          <w:highlight w:val="none"/>
          <w:lang w:val="en-US" w:eastAsia="zh-CN"/>
        </w:rPr>
        <w:t>经现场查看，该项目实际完成</w:t>
      </w:r>
      <w:r>
        <w:rPr>
          <w:rFonts w:hint="eastAsia" w:ascii="方正仿宋_GBK" w:hAnsi="方正仿宋_GBK" w:eastAsia="方正仿宋_GBK" w:cs="方正仿宋_GBK"/>
          <w:b w:val="0"/>
          <w:bCs w:val="0"/>
          <w:color w:val="auto"/>
          <w:kern w:val="0"/>
          <w:sz w:val="32"/>
          <w:szCs w:val="32"/>
          <w:highlight w:val="none"/>
          <w:lang w:val="en-US" w:eastAsia="zh-CN" w:bidi="ar"/>
        </w:rPr>
        <w:t>新建设备间数量为1座</w:t>
      </w:r>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keepNext w:val="0"/>
        <w:keepLines w:val="0"/>
        <w:pageBreakBefore w:val="0"/>
        <w:widowControl w:val="0"/>
        <w:kinsoku/>
        <w:wordWrap/>
        <w:overflowPunct/>
        <w:topLinePunct w:val="0"/>
        <w:autoSpaceDE/>
        <w:autoSpaceDN/>
        <w:bidi w:val="0"/>
        <w:adjustRightInd/>
        <w:snapToGrid/>
        <w:spacing w:line="570" w:lineRule="atLeast"/>
        <w:ind w:left="0" w:firstLine="643"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（6）</w:t>
      </w:r>
      <w:r>
        <w:rPr>
          <w:rFonts w:hint="eastAsia" w:ascii="方正仿宋_GBK" w:hAnsi="方正仿宋_GBK" w:eastAsia="方正仿宋_GBK" w:cs="方正仿宋_GBK"/>
          <w:b/>
          <w:bCs/>
          <w:color w:val="auto"/>
          <w:kern w:val="0"/>
          <w:sz w:val="32"/>
          <w:szCs w:val="32"/>
          <w:highlight w:val="none"/>
          <w:lang w:val="en-US" w:eastAsia="zh-CN"/>
        </w:rPr>
        <w:t>C1</w:t>
      </w:r>
      <w:r>
        <w:rPr>
          <w:rFonts w:hint="eastAsia" w:ascii="方正仿宋_GBK" w:hAnsi="方正仿宋_GBK" w:eastAsia="方正仿宋_GBK" w:cs="方正仿宋_GBK"/>
          <w:b/>
          <w:bCs w:val="0"/>
          <w:color w:val="auto"/>
          <w:kern w:val="0"/>
          <w:sz w:val="32"/>
          <w:szCs w:val="32"/>
          <w:highlight w:val="none"/>
          <w:lang w:val="en-US" w:eastAsia="zh-CN"/>
        </w:rPr>
        <w:t>06附属管网及配套设施数量指标：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根据《伽师瓜干加工厂附属配套项目</w:t>
      </w:r>
      <w:r>
        <w:rPr>
          <w:rFonts w:hint="eastAsia" w:ascii="方正仿宋_GBK" w:hAnsi="方正仿宋_GBK" w:eastAsia="方正仿宋_GBK" w:cs="方正仿宋_GBK"/>
          <w:b w:val="0"/>
          <w:bCs w:val="0"/>
          <w:color w:val="auto"/>
          <w:sz w:val="32"/>
          <w:szCs w:val="32"/>
          <w:highlight w:val="none"/>
          <w:lang w:val="en-US" w:eastAsia="zh-CN"/>
        </w:rPr>
        <w:t>实施方案</w:t>
      </w:r>
      <w:r>
        <w:rPr>
          <w:rFonts w:hint="eastAsia" w:ascii="方正仿宋_GBK" w:hAnsi="方正仿宋_GBK" w:eastAsia="方正仿宋_GBK" w:cs="方正仿宋_GBK"/>
          <w:b w:val="0"/>
          <w:bCs/>
          <w:color w:val="auto"/>
          <w:kern w:val="0"/>
          <w:sz w:val="32"/>
          <w:szCs w:val="32"/>
          <w:highlight w:val="none"/>
          <w:lang w:val="en-US" w:eastAsia="zh-CN"/>
        </w:rPr>
        <w:t>》该项目</w:t>
      </w:r>
      <w:r>
        <w:rPr>
          <w:rFonts w:hint="eastAsia" w:ascii="方正仿宋_GBK" w:hAnsi="方正仿宋_GBK" w:eastAsia="方正仿宋_GBK" w:cs="方正仿宋_GBK"/>
          <w:b w:val="0"/>
          <w:bCs w:val="0"/>
          <w:color w:val="auto"/>
          <w:kern w:val="0"/>
          <w:sz w:val="32"/>
          <w:szCs w:val="32"/>
          <w:highlight w:val="none"/>
          <w:lang w:val="en-US" w:eastAsia="zh-CN" w:bidi="ar"/>
        </w:rPr>
        <w:t>附属管网及配套设施数量为1套，</w:t>
      </w:r>
      <w:r>
        <w:rPr>
          <w:rFonts w:hint="eastAsia" w:ascii="方正仿宋_GBK" w:hAnsi="方正仿宋_GBK" w:eastAsia="方正仿宋_GBK" w:cs="方正仿宋_GBK"/>
          <w:b w:val="0"/>
          <w:bCs/>
          <w:color w:val="auto"/>
          <w:kern w:val="0"/>
          <w:sz w:val="32"/>
          <w:szCs w:val="32"/>
          <w:highlight w:val="none"/>
          <w:lang w:val="en-US" w:eastAsia="zh-CN"/>
        </w:rPr>
        <w:t>经现场查看，该项目实际完成</w:t>
      </w:r>
      <w:r>
        <w:rPr>
          <w:rFonts w:hint="eastAsia" w:ascii="方正仿宋_GBK" w:hAnsi="方正仿宋_GBK" w:eastAsia="方正仿宋_GBK" w:cs="方正仿宋_GBK"/>
          <w:b w:val="0"/>
          <w:bCs w:val="0"/>
          <w:color w:val="auto"/>
          <w:kern w:val="0"/>
          <w:sz w:val="32"/>
          <w:szCs w:val="32"/>
          <w:highlight w:val="none"/>
          <w:lang w:val="en-US" w:eastAsia="zh-CN" w:bidi="ar"/>
        </w:rPr>
        <w:t>附属管网及配套设施数量为1套</w:t>
      </w:r>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keepNext w:val="0"/>
        <w:keepLines w:val="0"/>
        <w:pageBreakBefore w:val="0"/>
        <w:widowControl w:val="0"/>
        <w:kinsoku/>
        <w:wordWrap/>
        <w:overflowPunct/>
        <w:topLinePunct w:val="0"/>
        <w:autoSpaceDE/>
        <w:autoSpaceDN/>
        <w:bidi w:val="0"/>
        <w:adjustRightInd/>
        <w:snapToGrid/>
        <w:spacing w:line="570" w:lineRule="atLeast"/>
        <w:ind w:left="0"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合计得14分。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3"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bookmarkStart w:id="181" w:name="_Toc2437_WPSOffice_Level2"/>
      <w:bookmarkStart w:id="182" w:name="_Toc1703_WPSOffice_Level2"/>
      <w:bookmarkStart w:id="183" w:name="_Toc26715_WPSOffice_Level2"/>
      <w:bookmarkStart w:id="184" w:name="_Toc20491"/>
      <w:r>
        <w:rPr>
          <w:rFonts w:hint="eastAsia" w:ascii="方正仿宋_GBK" w:hAnsi="方正仿宋_GBK" w:eastAsia="方正仿宋_GBK" w:cs="方正仿宋_GBK"/>
          <w:b/>
          <w:bCs w:val="0"/>
          <w:color w:val="auto"/>
          <w:kern w:val="0"/>
          <w:sz w:val="32"/>
          <w:szCs w:val="32"/>
          <w:highlight w:val="none"/>
          <w:lang w:val="en-US" w:eastAsia="zh-CN"/>
        </w:rPr>
        <w:t>C2产出质量方面</w:t>
      </w:r>
      <w:bookmarkEnd w:id="181"/>
      <w:bookmarkEnd w:id="182"/>
      <w:bookmarkEnd w:id="183"/>
      <w:bookmarkEnd w:id="184"/>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jc w:val="both"/>
        <w:textAlignment w:val="auto"/>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（1）C201</w:t>
      </w:r>
      <w:r>
        <w:rPr>
          <w:rFonts w:hint="eastAsia" w:ascii="方正仿宋_GBK" w:hAnsi="方正仿宋_GBK" w:eastAsia="方正仿宋_GBK" w:cs="方正仿宋_GBK"/>
          <w:b/>
          <w:bCs/>
          <w:color w:val="auto"/>
          <w:kern w:val="0"/>
          <w:sz w:val="32"/>
          <w:szCs w:val="32"/>
          <w:highlight w:val="none"/>
          <w:lang w:val="en-US" w:eastAsia="zh-CN" w:bidi="ar"/>
        </w:rPr>
        <w:t>资金使用合规率指标：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经查看《国库集中支付凭证》共计执行230.68万元，完全按照实施方案及资金管理使用要求实施，根据评分标准，得满分。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该指标满分为3分，根据评分标准得3分。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3"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bookmarkStart w:id="185" w:name="_Toc4013"/>
      <w:r>
        <w:rPr>
          <w:rFonts w:hint="eastAsia" w:ascii="方正仿宋_GBK" w:hAnsi="方正仿宋_GBK" w:eastAsia="方正仿宋_GBK" w:cs="方正仿宋_GBK"/>
          <w:b/>
          <w:bCs w:val="0"/>
          <w:color w:val="auto"/>
          <w:kern w:val="0"/>
          <w:sz w:val="32"/>
          <w:szCs w:val="32"/>
          <w:highlight w:val="none"/>
          <w:lang w:val="en-US" w:eastAsia="zh-CN"/>
        </w:rPr>
        <w:t>（2）C202</w:t>
      </w:r>
      <w:r>
        <w:rPr>
          <w:rFonts w:hint="eastAsia" w:ascii="方正仿宋_GBK" w:hAnsi="方正仿宋_GBK" w:eastAsia="方正仿宋_GBK" w:cs="方正仿宋_GBK"/>
          <w:b/>
          <w:bCs/>
          <w:color w:val="auto"/>
          <w:kern w:val="0"/>
          <w:sz w:val="32"/>
          <w:szCs w:val="32"/>
          <w:highlight w:val="none"/>
          <w:lang w:val="en-US" w:eastAsia="zh-CN" w:bidi="ar"/>
        </w:rPr>
        <w:t>设备验收合格率</w:t>
      </w:r>
      <w:r>
        <w:rPr>
          <w:rFonts w:hint="eastAsia" w:ascii="方正仿宋_GBK" w:hAnsi="方正仿宋_GBK" w:eastAsia="方正仿宋_GBK" w:cs="方正仿宋_GBK"/>
          <w:b/>
          <w:bCs w:val="0"/>
          <w:color w:val="auto"/>
          <w:kern w:val="0"/>
          <w:sz w:val="32"/>
          <w:szCs w:val="32"/>
          <w:highlight w:val="none"/>
          <w:lang w:val="en-US" w:eastAsia="zh-CN"/>
        </w:rPr>
        <w:t>指标</w:t>
      </w:r>
      <w:r>
        <w:rPr>
          <w:rFonts w:hint="eastAsia" w:ascii="方正仿宋_GBK" w:hAnsi="方正仿宋_GBK" w:eastAsia="方正仿宋_GBK" w:cs="方正仿宋_GBK"/>
          <w:b w:val="0"/>
          <w:bCs/>
          <w:color w:val="auto"/>
          <w:kern w:val="0"/>
          <w:sz w:val="32"/>
          <w:szCs w:val="32"/>
          <w:highlight w:val="none"/>
          <w:lang w:val="en-US" w:eastAsia="zh-CN"/>
        </w:rPr>
        <w:t>：</w:t>
      </w:r>
      <w:bookmarkEnd w:id="185"/>
    </w:p>
    <w:p>
      <w:pPr>
        <w:keepNext w:val="0"/>
        <w:keepLines w:val="0"/>
        <w:pageBreakBefore w:val="0"/>
        <w:widowControl w:val="0"/>
        <w:kinsoku/>
        <w:wordWrap/>
        <w:overflowPunct/>
        <w:topLinePunct w:val="0"/>
        <w:autoSpaceDE/>
        <w:autoSpaceDN/>
        <w:bidi w:val="0"/>
        <w:adjustRightInd/>
        <w:snapToGrid/>
        <w:spacing w:line="570" w:lineRule="atLeast"/>
        <w:ind w:lef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经查看，该指标未完成；</w:t>
      </w:r>
      <w:r>
        <w:rPr>
          <w:rFonts w:hint="eastAsia" w:ascii="方正仿宋_GBK" w:hAnsi="方正仿宋_GBK" w:eastAsia="方正仿宋_GBK" w:cs="方正仿宋_GBK"/>
          <w:b w:val="0"/>
          <w:bCs w:val="0"/>
          <w:color w:val="auto"/>
          <w:kern w:val="0"/>
          <w:sz w:val="32"/>
          <w:szCs w:val="32"/>
          <w:highlight w:val="none"/>
          <w:lang w:val="en-US" w:eastAsia="zh-CN" w:bidi="ar"/>
        </w:rPr>
        <w:tab/>
      </w:r>
      <w:r>
        <w:rPr>
          <w:rFonts w:hint="eastAsia" w:ascii="方正仿宋_GBK" w:hAnsi="方正仿宋_GBK" w:eastAsia="方正仿宋_GBK" w:cs="方正仿宋_GBK"/>
          <w:b w:val="0"/>
          <w:bCs w:val="0"/>
          <w:color w:val="auto"/>
          <w:kern w:val="0"/>
          <w:sz w:val="32"/>
          <w:szCs w:val="32"/>
          <w:highlight w:val="none"/>
          <w:lang w:val="en-US" w:eastAsia="zh-CN" w:bidi="ar"/>
        </w:rPr>
        <w:t>偏差原因：2022年因疫情防控工作影响，在项目完工后，未能及时验收。改进措施：加快实施进度，尽快验收；</w:t>
      </w:r>
    </w:p>
    <w:p>
      <w:pPr>
        <w:keepNext w:val="0"/>
        <w:keepLines w:val="0"/>
        <w:pageBreakBefore w:val="0"/>
        <w:widowControl w:val="0"/>
        <w:kinsoku/>
        <w:wordWrap/>
        <w:overflowPunct/>
        <w:topLinePunct w:val="0"/>
        <w:autoSpaceDE/>
        <w:autoSpaceDN/>
        <w:bidi w:val="0"/>
        <w:adjustRightInd/>
        <w:snapToGrid/>
        <w:spacing w:line="570" w:lineRule="atLeast"/>
        <w:ind w:lef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该指标满分为3分，根据评分标准得0分。</w:t>
      </w:r>
    </w:p>
    <w:p>
      <w:pPr>
        <w:keepNext w:val="0"/>
        <w:keepLines w:val="0"/>
        <w:pageBreakBefore w:val="0"/>
        <w:widowControl w:val="0"/>
        <w:kinsoku/>
        <w:wordWrap/>
        <w:overflowPunct/>
        <w:topLinePunct w:val="0"/>
        <w:autoSpaceDE/>
        <w:autoSpaceDN/>
        <w:bidi w:val="0"/>
        <w:adjustRightInd/>
        <w:snapToGrid/>
        <w:spacing w:line="570" w:lineRule="atLeast"/>
        <w:ind w:lef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合计得3分。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3"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bookmarkStart w:id="186" w:name="_Toc5855_WPSOffice_Level2"/>
      <w:bookmarkStart w:id="187" w:name="_Toc3004_WPSOffice_Level2"/>
      <w:bookmarkStart w:id="188" w:name="_Toc28895_WPSOffice_Level2"/>
      <w:r>
        <w:rPr>
          <w:rFonts w:hint="eastAsia" w:ascii="方正仿宋_GBK" w:hAnsi="方正仿宋_GBK" w:eastAsia="方正仿宋_GBK" w:cs="方正仿宋_GBK"/>
          <w:b/>
          <w:bCs w:val="0"/>
          <w:color w:val="auto"/>
          <w:kern w:val="0"/>
          <w:sz w:val="32"/>
          <w:szCs w:val="32"/>
          <w:highlight w:val="none"/>
          <w:lang w:val="en-US" w:eastAsia="zh-CN"/>
        </w:rPr>
        <w:t>C3产出时效方面</w:t>
      </w:r>
      <w:bookmarkEnd w:id="186"/>
      <w:bookmarkEnd w:id="187"/>
      <w:bookmarkEnd w:id="188"/>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jc w:val="both"/>
        <w:textAlignment w:val="auto"/>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（1）C301</w:t>
      </w:r>
      <w:r>
        <w:rPr>
          <w:rFonts w:hint="eastAsia" w:ascii="方正仿宋_GBK" w:hAnsi="方正仿宋_GBK" w:eastAsia="方正仿宋_GBK" w:cs="方正仿宋_GBK"/>
          <w:b/>
          <w:bCs/>
          <w:color w:val="auto"/>
          <w:kern w:val="0"/>
          <w:sz w:val="32"/>
          <w:szCs w:val="32"/>
          <w:highlight w:val="none"/>
          <w:lang w:val="en-US" w:eastAsia="zh-CN" w:bidi="ar"/>
        </w:rPr>
        <w:t>资金拨付及时率：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经访谈询问及查看支付凭证，该项目在规定时间完成资金拨付。根据评分标准，得满分。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（2）C302</w:t>
      </w:r>
      <w:r>
        <w:rPr>
          <w:rFonts w:hint="eastAsia" w:ascii="方正仿宋_GBK" w:hAnsi="方正仿宋_GBK" w:eastAsia="方正仿宋_GBK" w:cs="方正仿宋_GBK"/>
          <w:b/>
          <w:bCs/>
          <w:color w:val="auto"/>
          <w:kern w:val="0"/>
          <w:sz w:val="32"/>
          <w:szCs w:val="32"/>
          <w:highlight w:val="none"/>
          <w:lang w:val="en-US" w:eastAsia="zh-CN" w:bidi="ar"/>
        </w:rPr>
        <w:t>项目完成时间</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经查看支付凭证及合同，该项目已于2022年12月按要求实施完成，根据评分标准，得满分。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该指标满分为3分，根据评分标准得3分。</w:t>
      </w:r>
    </w:p>
    <w:p>
      <w:pPr>
        <w:keepNext w:val="0"/>
        <w:keepLines w:val="0"/>
        <w:pageBreakBefore w:val="0"/>
        <w:widowControl w:val="0"/>
        <w:numPr>
          <w:ilvl w:val="0"/>
          <w:numId w:val="0"/>
        </w:numPr>
        <w:kinsoku/>
        <w:wordWrap/>
        <w:overflowPunct/>
        <w:topLinePunct w:val="0"/>
        <w:bidi w:val="0"/>
        <w:snapToGrid/>
        <w:spacing w:line="570" w:lineRule="atLeast"/>
        <w:ind w:left="0" w:leftChars="0" w:firstLine="640" w:firstLineChars="200"/>
        <w:jc w:val="both"/>
        <w:textAlignment w:val="auto"/>
        <w:rPr>
          <w:rFonts w:hint="default"/>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bidi="ar"/>
        </w:rPr>
        <w:t>合计得5分。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bookmarkStart w:id="189" w:name="_Toc16260_WPSOffice_Level2"/>
      <w:bookmarkStart w:id="190" w:name="_Toc10331_WPSOffice_Level2"/>
      <w:bookmarkStart w:id="191" w:name="_Toc17575"/>
      <w:bookmarkStart w:id="192" w:name="_Toc27358_WPSOffice_Level2"/>
      <w:r>
        <w:rPr>
          <w:rFonts w:hint="eastAsia" w:ascii="方正仿宋_GBK" w:hAnsi="方正仿宋_GBK" w:eastAsia="方正仿宋_GBK" w:cs="方正仿宋_GBK"/>
          <w:b/>
          <w:bCs w:val="0"/>
          <w:color w:val="auto"/>
          <w:kern w:val="0"/>
          <w:sz w:val="32"/>
          <w:szCs w:val="32"/>
          <w:highlight w:val="none"/>
          <w:lang w:val="en-US" w:eastAsia="zh-CN"/>
        </w:rPr>
        <w:t>C4产出成本方面</w:t>
      </w:r>
      <w:bookmarkEnd w:id="189"/>
      <w:bookmarkEnd w:id="190"/>
      <w:bookmarkEnd w:id="191"/>
      <w:bookmarkEnd w:id="192"/>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321" w:firstLineChars="1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（1）C401变压器采购成本控制数指标：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经查看国库集中支付凭证及支付台账，该项目已按</w:t>
      </w:r>
      <w:r>
        <w:rPr>
          <w:rFonts w:hint="eastAsia" w:ascii="方正仿宋_GBK" w:hAnsi="方正仿宋_GBK" w:eastAsia="方正仿宋_GBK" w:cs="方正仿宋_GBK"/>
          <w:b w:val="0"/>
          <w:bCs w:val="0"/>
          <w:color w:val="auto"/>
          <w:kern w:val="0"/>
          <w:sz w:val="32"/>
          <w:szCs w:val="32"/>
          <w:highlight w:val="none"/>
          <w:lang w:val="en-US" w:eastAsia="zh-CN" w:bidi="ar"/>
        </w:rPr>
        <w:t>82万元/台的标准购置了1台变压器，</w:t>
      </w:r>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default"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该指标满分为3分，根据评分标准得3分。</w:t>
      </w:r>
    </w:p>
    <w:p>
      <w:pPr>
        <w:keepNext w:val="0"/>
        <w:keepLines w:val="0"/>
        <w:pageBreakBefore w:val="0"/>
        <w:widowControl w:val="0"/>
        <w:kinsoku/>
        <w:wordWrap/>
        <w:overflowPunct/>
        <w:topLinePunct w:val="0"/>
        <w:autoSpaceDE/>
        <w:autoSpaceDN/>
        <w:bidi w:val="0"/>
        <w:adjustRightInd/>
        <w:snapToGrid/>
        <w:spacing w:line="570" w:lineRule="atLeast"/>
        <w:ind w:left="0" w:firstLine="643"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（2）C402</w:t>
      </w:r>
      <w:r>
        <w:rPr>
          <w:rFonts w:hint="eastAsia" w:ascii="方正仿宋_GBK" w:hAnsi="方正仿宋_GBK" w:eastAsia="方正仿宋_GBK" w:cs="方正仿宋_GBK"/>
          <w:b/>
          <w:bCs/>
          <w:color w:val="auto"/>
          <w:kern w:val="0"/>
          <w:sz w:val="32"/>
          <w:szCs w:val="32"/>
          <w:highlight w:val="none"/>
          <w:lang w:val="en-US" w:eastAsia="zh-CN" w:bidi="ar"/>
        </w:rPr>
        <w:t>新建配电间成本指标：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经查看现场及支付台账，该项目已按</w:t>
      </w:r>
      <w:r>
        <w:rPr>
          <w:rFonts w:hint="eastAsia" w:ascii="方正仿宋_GBK" w:hAnsi="方正仿宋_GBK" w:eastAsia="方正仿宋_GBK" w:cs="方正仿宋_GBK"/>
          <w:b w:val="0"/>
          <w:bCs w:val="0"/>
          <w:color w:val="auto"/>
          <w:kern w:val="0"/>
          <w:sz w:val="32"/>
          <w:szCs w:val="32"/>
          <w:highlight w:val="none"/>
          <w:lang w:val="en-US" w:eastAsia="zh-CN" w:bidi="ar"/>
        </w:rPr>
        <w:t>25万元/座的标准新建配电间1座，</w:t>
      </w:r>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default"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keepNext w:val="0"/>
        <w:keepLines w:val="0"/>
        <w:pageBreakBefore w:val="0"/>
        <w:widowControl w:val="0"/>
        <w:kinsoku/>
        <w:wordWrap/>
        <w:overflowPunct/>
        <w:topLinePunct w:val="0"/>
        <w:autoSpaceDE/>
        <w:autoSpaceDN/>
        <w:bidi w:val="0"/>
        <w:adjustRightInd/>
        <w:snapToGrid/>
        <w:spacing w:line="570" w:lineRule="atLeast"/>
        <w:ind w:left="0" w:firstLine="643"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（3）C403</w:t>
      </w:r>
      <w:r>
        <w:rPr>
          <w:rFonts w:hint="eastAsia" w:ascii="方正仿宋_GBK" w:hAnsi="方正仿宋_GBK" w:eastAsia="方正仿宋_GBK" w:cs="方正仿宋_GBK"/>
          <w:b/>
          <w:bCs w:val="0"/>
          <w:color w:val="auto"/>
          <w:kern w:val="0"/>
          <w:sz w:val="32"/>
          <w:szCs w:val="32"/>
          <w:highlight w:val="none"/>
          <w:lang w:val="en-US" w:eastAsia="zh-CN" w:bidi="ar"/>
        </w:rPr>
        <w:t>发电机组采购成本控制数</w:t>
      </w:r>
      <w:r>
        <w:rPr>
          <w:rFonts w:hint="eastAsia" w:ascii="方正仿宋_GBK" w:hAnsi="方正仿宋_GBK" w:eastAsia="方正仿宋_GBK" w:cs="方正仿宋_GBK"/>
          <w:b/>
          <w:bCs/>
          <w:color w:val="auto"/>
          <w:kern w:val="0"/>
          <w:sz w:val="32"/>
          <w:szCs w:val="32"/>
          <w:highlight w:val="none"/>
          <w:lang w:val="en-US" w:eastAsia="zh-CN" w:bidi="ar"/>
        </w:rPr>
        <w:t>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经查看国库集中支付凭证及支付台账，该项目已按</w:t>
      </w:r>
      <w:r>
        <w:rPr>
          <w:rFonts w:hint="eastAsia" w:ascii="方正仿宋_GBK" w:hAnsi="方正仿宋_GBK" w:eastAsia="方正仿宋_GBK" w:cs="方正仿宋_GBK"/>
          <w:b w:val="0"/>
          <w:bCs w:val="0"/>
          <w:color w:val="auto"/>
          <w:kern w:val="0"/>
          <w:sz w:val="32"/>
          <w:szCs w:val="32"/>
          <w:highlight w:val="none"/>
          <w:lang w:val="en-US" w:eastAsia="zh-CN" w:bidi="ar"/>
        </w:rPr>
        <w:t>13万元/台的标准购置了1台</w:t>
      </w:r>
      <w:r>
        <w:rPr>
          <w:rFonts w:hint="eastAsia" w:ascii="方正仿宋_GBK" w:hAnsi="方正仿宋_GBK" w:eastAsia="方正仿宋_GBK" w:cs="方正仿宋_GBK"/>
          <w:b w:val="0"/>
          <w:bCs/>
          <w:color w:val="auto"/>
          <w:kern w:val="0"/>
          <w:sz w:val="32"/>
          <w:szCs w:val="32"/>
          <w:highlight w:val="none"/>
          <w:lang w:val="en-US" w:eastAsia="zh-CN" w:bidi="ar"/>
        </w:rPr>
        <w:t>发电机，</w:t>
      </w:r>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default"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该指标满分为3分，根据评分标准得3分。</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（4）C404</w:t>
      </w:r>
      <w:r>
        <w:rPr>
          <w:rFonts w:hint="eastAsia" w:ascii="方正仿宋_GBK" w:hAnsi="方正仿宋_GBK" w:eastAsia="方正仿宋_GBK" w:cs="方正仿宋_GBK"/>
          <w:b/>
          <w:bCs w:val="0"/>
          <w:color w:val="auto"/>
          <w:kern w:val="0"/>
          <w:sz w:val="32"/>
          <w:szCs w:val="32"/>
          <w:highlight w:val="none"/>
          <w:lang w:val="en-US" w:eastAsia="zh-CN" w:bidi="ar"/>
        </w:rPr>
        <w:t>新建污水处理设备费用指标：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经查看现场及支付台账，该项目已按</w:t>
      </w:r>
      <w:r>
        <w:rPr>
          <w:rFonts w:hint="eastAsia" w:ascii="方正仿宋_GBK" w:hAnsi="方正仿宋_GBK" w:eastAsia="方正仿宋_GBK" w:cs="方正仿宋_GBK"/>
          <w:b w:val="0"/>
          <w:bCs w:val="0"/>
          <w:color w:val="auto"/>
          <w:kern w:val="0"/>
          <w:sz w:val="32"/>
          <w:szCs w:val="32"/>
          <w:highlight w:val="none"/>
          <w:lang w:val="en-US" w:eastAsia="zh-CN" w:bidi="ar"/>
        </w:rPr>
        <w:t>52万元/座的标准新建</w:t>
      </w:r>
      <w:r>
        <w:rPr>
          <w:rFonts w:hint="eastAsia" w:ascii="方正仿宋_GBK" w:hAnsi="方正仿宋_GBK" w:eastAsia="方正仿宋_GBK" w:cs="方正仿宋_GBK"/>
          <w:b w:val="0"/>
          <w:bCs/>
          <w:color w:val="auto"/>
          <w:kern w:val="0"/>
          <w:sz w:val="32"/>
          <w:szCs w:val="32"/>
          <w:highlight w:val="none"/>
          <w:lang w:val="en-US" w:eastAsia="zh-CN" w:bidi="ar"/>
        </w:rPr>
        <w:t>污水处理设备</w:t>
      </w:r>
      <w:r>
        <w:rPr>
          <w:rFonts w:hint="eastAsia" w:ascii="方正仿宋_GBK" w:hAnsi="方正仿宋_GBK" w:eastAsia="方正仿宋_GBK" w:cs="方正仿宋_GBK"/>
          <w:b w:val="0"/>
          <w:bCs w:val="0"/>
          <w:color w:val="auto"/>
          <w:kern w:val="0"/>
          <w:sz w:val="32"/>
          <w:szCs w:val="32"/>
          <w:highlight w:val="none"/>
          <w:lang w:val="en-US" w:eastAsia="zh-CN" w:bidi="ar"/>
        </w:rPr>
        <w:t>1座，</w:t>
      </w:r>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keepNext w:val="0"/>
        <w:keepLines w:val="0"/>
        <w:pageBreakBefore w:val="0"/>
        <w:widowControl w:val="0"/>
        <w:kinsoku/>
        <w:wordWrap/>
        <w:overflowPunct/>
        <w:topLinePunct w:val="0"/>
        <w:autoSpaceDE/>
        <w:autoSpaceDN/>
        <w:bidi w:val="0"/>
        <w:adjustRightInd/>
        <w:snapToGrid/>
        <w:spacing w:line="570" w:lineRule="atLeast"/>
        <w:ind w:lef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keepNext w:val="0"/>
        <w:keepLines w:val="0"/>
        <w:pageBreakBefore w:val="0"/>
        <w:widowControl w:val="0"/>
        <w:kinsoku/>
        <w:wordWrap/>
        <w:overflowPunct/>
        <w:topLinePunct w:val="0"/>
        <w:autoSpaceDE/>
        <w:autoSpaceDN/>
        <w:bidi w:val="0"/>
        <w:adjustRightInd/>
        <w:snapToGrid/>
        <w:spacing w:line="570" w:lineRule="atLeast"/>
        <w:ind w:left="0" w:firstLine="643"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（5）C405</w:t>
      </w:r>
      <w:r>
        <w:rPr>
          <w:rFonts w:hint="eastAsia" w:ascii="方正仿宋_GBK" w:hAnsi="方正仿宋_GBK" w:eastAsia="方正仿宋_GBK" w:cs="方正仿宋_GBK"/>
          <w:b/>
          <w:bCs/>
          <w:color w:val="auto"/>
          <w:kern w:val="0"/>
          <w:sz w:val="32"/>
          <w:szCs w:val="32"/>
          <w:highlight w:val="none"/>
          <w:lang w:val="en-US" w:eastAsia="zh-CN" w:bidi="ar"/>
        </w:rPr>
        <w:t>新建设备间成本</w:t>
      </w:r>
      <w:r>
        <w:rPr>
          <w:rFonts w:hint="eastAsia" w:ascii="方正仿宋_GBK" w:hAnsi="方正仿宋_GBK" w:eastAsia="方正仿宋_GBK" w:cs="方正仿宋_GBK"/>
          <w:b/>
          <w:bCs w:val="0"/>
          <w:color w:val="auto"/>
          <w:kern w:val="0"/>
          <w:sz w:val="32"/>
          <w:szCs w:val="32"/>
          <w:highlight w:val="none"/>
          <w:lang w:val="en-US" w:eastAsia="zh-CN" w:bidi="ar"/>
        </w:rPr>
        <w:t>指标：</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经查看现场及支付台账，该项目已按</w:t>
      </w:r>
      <w:r>
        <w:rPr>
          <w:rFonts w:hint="eastAsia" w:ascii="方正仿宋_GBK" w:hAnsi="方正仿宋_GBK" w:eastAsia="方正仿宋_GBK" w:cs="方正仿宋_GBK"/>
          <w:b w:val="0"/>
          <w:bCs w:val="0"/>
          <w:color w:val="auto"/>
          <w:kern w:val="0"/>
          <w:sz w:val="32"/>
          <w:szCs w:val="32"/>
          <w:highlight w:val="none"/>
          <w:lang w:val="en-US" w:eastAsia="zh-CN" w:bidi="ar"/>
        </w:rPr>
        <w:t>24万元/座的标准新建设备间1座，</w:t>
      </w:r>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keepNext w:val="0"/>
        <w:keepLines w:val="0"/>
        <w:pageBreakBefore w:val="0"/>
        <w:widowControl w:val="0"/>
        <w:kinsoku/>
        <w:wordWrap/>
        <w:overflowPunct/>
        <w:topLinePunct w:val="0"/>
        <w:autoSpaceDE/>
        <w:autoSpaceDN/>
        <w:bidi w:val="0"/>
        <w:adjustRightInd/>
        <w:snapToGrid/>
        <w:spacing w:line="570" w:lineRule="atLeast"/>
        <w:ind w:lef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该指标满分为3分，根据评分标准得3分。</w:t>
      </w:r>
    </w:p>
    <w:p>
      <w:pPr>
        <w:keepNext w:val="0"/>
        <w:keepLines w:val="0"/>
        <w:pageBreakBefore w:val="0"/>
        <w:widowControl w:val="0"/>
        <w:kinsoku/>
        <w:wordWrap/>
        <w:overflowPunct/>
        <w:topLinePunct w:val="0"/>
        <w:autoSpaceDE/>
        <w:autoSpaceDN/>
        <w:bidi w:val="0"/>
        <w:adjustRightInd/>
        <w:snapToGrid/>
        <w:spacing w:line="570" w:lineRule="atLeast"/>
        <w:ind w:left="0" w:firstLine="643"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（6）C406</w:t>
      </w:r>
      <w:r>
        <w:rPr>
          <w:rFonts w:hint="eastAsia" w:ascii="方正仿宋_GBK" w:hAnsi="方正仿宋_GBK" w:eastAsia="方正仿宋_GBK" w:cs="方正仿宋_GBK"/>
          <w:b/>
          <w:bCs/>
          <w:color w:val="auto"/>
          <w:kern w:val="0"/>
          <w:sz w:val="32"/>
          <w:szCs w:val="32"/>
          <w:highlight w:val="none"/>
          <w:lang w:val="en-US" w:eastAsia="zh-CN" w:bidi="ar"/>
        </w:rPr>
        <w:t>新建附属管网及配套设施指标</w:t>
      </w:r>
      <w:r>
        <w:rPr>
          <w:rFonts w:hint="eastAsia" w:ascii="方正仿宋_GBK" w:hAnsi="方正仿宋_GBK" w:eastAsia="方正仿宋_GBK" w:cs="方正仿宋_GBK"/>
          <w:b/>
          <w:bCs w:val="0"/>
          <w:color w:val="auto"/>
          <w:kern w:val="0"/>
          <w:sz w:val="32"/>
          <w:szCs w:val="32"/>
          <w:highlight w:val="none"/>
          <w:lang w:val="en-US" w:eastAsia="zh-CN" w:bidi="ar"/>
        </w:rPr>
        <w:t>：</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经查看现场及支付台账，该项目已按</w:t>
      </w:r>
      <w:r>
        <w:rPr>
          <w:rFonts w:hint="eastAsia" w:ascii="方正仿宋_GBK" w:hAnsi="方正仿宋_GBK" w:eastAsia="方正仿宋_GBK" w:cs="方正仿宋_GBK"/>
          <w:b w:val="0"/>
          <w:bCs w:val="0"/>
          <w:color w:val="auto"/>
          <w:kern w:val="0"/>
          <w:sz w:val="32"/>
          <w:szCs w:val="32"/>
          <w:highlight w:val="none"/>
          <w:lang w:val="en-US" w:eastAsia="zh-CN" w:bidi="ar"/>
        </w:rPr>
        <w:t>34.68万元/套的标准新建附属管网及配套设施1套，与预期值36.05万元/套不一致，</w:t>
      </w:r>
      <w:r>
        <w:rPr>
          <w:rFonts w:hint="eastAsia" w:ascii="方正仿宋_GBK" w:hAnsi="方正仿宋_GBK" w:eastAsia="方正仿宋_GBK" w:cs="方正仿宋_GBK"/>
          <w:b w:val="0"/>
          <w:bCs/>
          <w:color w:val="auto"/>
          <w:kern w:val="0"/>
          <w:sz w:val="32"/>
          <w:szCs w:val="32"/>
          <w:highlight w:val="none"/>
          <w:lang w:val="en-US" w:eastAsia="zh-CN"/>
        </w:rPr>
        <w:t>根据评分标准，该指标扣0.08分。偏差原因：2022年因疫情防控工作影响，在项目完工后，未能及时验收。 改进措施：加快实施进度；</w:t>
      </w:r>
    </w:p>
    <w:p>
      <w:pPr>
        <w:keepNext w:val="0"/>
        <w:keepLines w:val="0"/>
        <w:pageBreakBefore w:val="0"/>
        <w:widowControl w:val="0"/>
        <w:kinsoku/>
        <w:wordWrap/>
        <w:overflowPunct/>
        <w:topLinePunct w:val="0"/>
        <w:autoSpaceDE/>
        <w:autoSpaceDN/>
        <w:bidi w:val="0"/>
        <w:adjustRightInd/>
        <w:snapToGrid/>
        <w:spacing w:line="570" w:lineRule="atLeast"/>
        <w:ind w:lef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该指标满分为2分，根据评分标准得1.92分。</w:t>
      </w:r>
    </w:p>
    <w:p>
      <w:pPr>
        <w:keepNext w:val="0"/>
        <w:keepLines w:val="0"/>
        <w:pageBreakBefore w:val="0"/>
        <w:widowControl w:val="0"/>
        <w:kinsoku/>
        <w:wordWrap/>
        <w:overflowPunct/>
        <w:topLinePunct w:val="0"/>
        <w:autoSpaceDE/>
        <w:autoSpaceDN/>
        <w:bidi w:val="0"/>
        <w:adjustRightInd/>
        <w:snapToGrid/>
        <w:spacing w:line="570" w:lineRule="atLeast"/>
        <w:ind w:lef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合计得14.92分。</w:t>
      </w:r>
      <w:r>
        <w:rPr>
          <w:rFonts w:hint="eastAsia" w:ascii="方正仿宋_GBK" w:hAnsi="方正仿宋_GBK" w:eastAsia="方正仿宋_GBK" w:cs="方正仿宋_GBK"/>
          <w:b w:val="0"/>
          <w:bCs w:val="0"/>
          <w:color w:val="auto"/>
          <w:kern w:val="0"/>
          <w:sz w:val="32"/>
          <w:szCs w:val="32"/>
          <w:highlight w:val="none"/>
          <w:lang w:val="en-US" w:eastAsia="zh-CN" w:bidi="ar"/>
        </w:rPr>
        <w:tab/>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jc w:val="both"/>
        <w:textAlignment w:val="auto"/>
        <w:rPr>
          <w:rFonts w:hint="eastAsia" w:ascii="方正楷体_GBK" w:hAnsi="方正楷体_GBK" w:eastAsia="方正楷体_GBK" w:cs="方正楷体_GBK"/>
          <w:b/>
          <w:bCs/>
          <w:color w:val="auto"/>
          <w:kern w:val="0"/>
          <w:sz w:val="32"/>
          <w:szCs w:val="32"/>
          <w:highlight w:val="none"/>
          <w:lang w:val="en-US" w:eastAsia="zh-CN" w:bidi="ar"/>
        </w:rPr>
      </w:pPr>
      <w:bookmarkStart w:id="193" w:name="_Toc18268_WPSOffice_Level2"/>
      <w:r>
        <w:rPr>
          <w:rFonts w:hint="eastAsia" w:ascii="方正楷体_GBK" w:hAnsi="方正楷体_GBK" w:eastAsia="方正楷体_GBK" w:cs="方正楷体_GBK"/>
          <w:b/>
          <w:bCs/>
          <w:color w:val="auto"/>
          <w:kern w:val="0"/>
          <w:sz w:val="32"/>
          <w:szCs w:val="32"/>
          <w:highlight w:val="none"/>
          <w:lang w:val="en-US" w:eastAsia="zh-CN" w:bidi="ar"/>
        </w:rPr>
        <w:t>（四）项目效益情况</w:t>
      </w:r>
      <w:bookmarkEnd w:id="193"/>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atLeast"/>
        <w:ind w:firstLine="640" w:firstLineChars="200"/>
        <w:jc w:val="center"/>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项目效益指标由1个二级指标和4个三级指标构成，权重分值20分，实际得分20分。各指标业绩值和绩效分值如下表所示：表4-4：项目效益指标及分值</w:t>
      </w:r>
    </w:p>
    <w:tbl>
      <w:tblPr>
        <w:tblStyle w:val="14"/>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4"/>
        <w:gridCol w:w="1235"/>
        <w:gridCol w:w="1560"/>
        <w:gridCol w:w="1081"/>
        <w:gridCol w:w="1166"/>
        <w:gridCol w:w="779"/>
        <w:gridCol w:w="974"/>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123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标杆值</w:t>
            </w:r>
          </w:p>
        </w:tc>
        <w:tc>
          <w:tcPr>
            <w:tcW w:w="116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业绩值</w:t>
            </w:r>
          </w:p>
        </w:tc>
        <w:tc>
          <w:tcPr>
            <w:tcW w:w="779"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97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实际得分</w:t>
            </w:r>
          </w:p>
        </w:tc>
        <w:tc>
          <w:tcPr>
            <w:tcW w:w="86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21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D效益（20）</w:t>
            </w:r>
          </w:p>
        </w:tc>
        <w:tc>
          <w:tcPr>
            <w:tcW w:w="123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D1项目效益(5)</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D10</w:t>
            </w:r>
            <w:r>
              <w:rPr>
                <w:rFonts w:hint="eastAsia" w:ascii="宋体" w:hAnsi="宋体" w:cs="宋体"/>
                <w:b/>
                <w:i w:val="0"/>
                <w:color w:val="000000"/>
                <w:kern w:val="0"/>
                <w:sz w:val="22"/>
                <w:szCs w:val="22"/>
                <w:u w:val="none"/>
                <w:lang w:val="en-US" w:eastAsia="zh-CN" w:bidi="ar"/>
              </w:rPr>
              <w:t>1</w:t>
            </w:r>
            <w:r>
              <w:rPr>
                <w:rFonts w:hint="eastAsia" w:ascii="宋体" w:hAnsi="宋体" w:eastAsia="宋体" w:cs="宋体"/>
                <w:b/>
                <w:i w:val="0"/>
                <w:color w:val="000000"/>
                <w:kern w:val="0"/>
                <w:sz w:val="22"/>
                <w:szCs w:val="22"/>
                <w:u w:val="none"/>
                <w:lang w:val="en-US" w:eastAsia="zh-CN" w:bidi="ar"/>
              </w:rPr>
              <w:t>★★★受益脱贫人口数（人）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50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103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2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2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D102提升伽师瓜交易市场污水处理能力</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有效提升</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有效提升</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12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2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D103受益群众满意度</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95%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100.00%</w:t>
            </w:r>
          </w:p>
        </w:tc>
      </w:tr>
    </w:tbl>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atLeast"/>
        <w:ind w:firstLine="643" w:firstLineChars="200"/>
        <w:jc w:val="both"/>
        <w:textAlignment w:val="baseline"/>
        <w:rPr>
          <w:rFonts w:hint="eastAsia" w:ascii="方正仿宋_GBK" w:hAnsi="方正仿宋_GBK" w:eastAsia="方正仿宋_GBK" w:cs="方正仿宋_GBK"/>
          <w:b/>
          <w:bCs/>
          <w:color w:val="auto"/>
          <w:kern w:val="0"/>
          <w:sz w:val="32"/>
          <w:szCs w:val="32"/>
          <w:highlight w:val="none"/>
          <w:lang w:val="en-US" w:eastAsia="zh-CN" w:bidi="ar"/>
        </w:rPr>
      </w:pPr>
      <w:bookmarkStart w:id="194" w:name="_Toc23342_WPSOffice_Level2"/>
      <w:bookmarkStart w:id="195" w:name="_Toc13600_WPSOffice_Level2"/>
      <w:bookmarkStart w:id="196" w:name="_Toc25374_WPSOffice_Level2"/>
      <w:r>
        <w:rPr>
          <w:rFonts w:hint="eastAsia" w:ascii="方正仿宋_GBK" w:hAnsi="方正仿宋_GBK" w:eastAsia="方正仿宋_GBK" w:cs="方正仿宋_GBK"/>
          <w:b/>
          <w:bCs w:val="0"/>
          <w:color w:val="auto"/>
          <w:kern w:val="0"/>
          <w:sz w:val="32"/>
          <w:szCs w:val="32"/>
          <w:highlight w:val="none"/>
          <w:lang w:val="en-US" w:eastAsia="zh-CN"/>
        </w:rPr>
        <w:t>D1项目效益方面</w:t>
      </w:r>
      <w:bookmarkEnd w:id="194"/>
      <w:bookmarkEnd w:id="195"/>
      <w:bookmarkEnd w:id="196"/>
    </w:p>
    <w:p>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570" w:lineRule="atLeas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D101受益脱贫人口数指标：</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atLeast"/>
        <w:ind w:firstLine="640" w:firstLineChars="200"/>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经查看伽师瓜交易市场脱贫户、监测户就业台账并进行访谈，实际受益脱贫人口数量为103人，根据评分标准，得满分。</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atLeast"/>
        <w:ind w:firstLine="640"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atLeas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（2）D102提升伽师瓜交易市场污水处理能力指标：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atLeast"/>
        <w:ind w:firstLine="640" w:firstLineChars="200"/>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经查看活动照片，该项目的实施，提升了伽师县伽师瓜交易市场污水处理能力。根据评价标准，得满分。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atLeast"/>
        <w:ind w:firstLine="640" w:firstLineChars="200"/>
        <w:jc w:val="both"/>
        <w:textAlignment w:val="baseline"/>
        <w:rPr>
          <w:rFonts w:hint="eastAsia"/>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val="0"/>
          <w:color w:val="auto"/>
          <w:kern w:val="0"/>
          <w:sz w:val="32"/>
          <w:szCs w:val="32"/>
          <w:highlight w:val="none"/>
          <w:lang w:val="en-US" w:eastAsia="zh-CN"/>
        </w:rPr>
        <w:t>（3）D104</w:t>
      </w:r>
      <w:r>
        <w:rPr>
          <w:rFonts w:hint="eastAsia" w:ascii="方正仿宋_GBK" w:hAnsi="方正仿宋_GBK" w:eastAsia="方正仿宋_GBK" w:cs="方正仿宋_GBK"/>
          <w:b/>
          <w:bCs/>
          <w:color w:val="auto"/>
          <w:kern w:val="0"/>
          <w:sz w:val="32"/>
          <w:szCs w:val="32"/>
          <w:highlight w:val="none"/>
          <w:lang w:val="en-US" w:eastAsia="zh-CN" w:bidi="ar"/>
        </w:rPr>
        <w:t>满意度指标完成情况分析</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2"/>
        <w:rPr>
          <w:rFonts w:hint="eastAsia" w:ascii="方正仿宋_GBK" w:hAnsi="方正仿宋_GBK" w:eastAsia="方正仿宋_GBK" w:cs="方正仿宋_GBK"/>
          <w:b w:val="0"/>
          <w:bCs w:val="0"/>
          <w:color w:val="auto"/>
          <w:kern w:val="0"/>
          <w:sz w:val="32"/>
          <w:szCs w:val="32"/>
          <w:highlight w:val="none"/>
          <w:lang w:val="en-US" w:eastAsia="zh-CN" w:bidi="ar"/>
        </w:rPr>
      </w:pPr>
      <w:bookmarkStart w:id="197" w:name="_Toc16256"/>
      <w:r>
        <w:rPr>
          <w:rFonts w:hint="eastAsia" w:ascii="方正仿宋_GBK" w:hAnsi="方正仿宋_GBK" w:eastAsia="方正仿宋_GBK" w:cs="方正仿宋_GBK"/>
          <w:b w:val="0"/>
          <w:bCs/>
          <w:color w:val="auto"/>
          <w:kern w:val="0"/>
          <w:sz w:val="32"/>
          <w:szCs w:val="32"/>
          <w:highlight w:val="none"/>
          <w:lang w:val="en-US" w:eastAsia="zh-CN"/>
        </w:rPr>
        <w:t>根据《满意度调查问卷》中“问题7.</w:t>
      </w:r>
      <w:r>
        <w:rPr>
          <w:rFonts w:hint="eastAsia" w:ascii="方正仿宋_GBK" w:hAnsi="方正仿宋_GBK" w:eastAsia="方正仿宋_GBK" w:cs="方正仿宋_GBK"/>
          <w:b w:val="0"/>
          <w:bCs w:val="0"/>
          <w:color w:val="auto"/>
          <w:kern w:val="0"/>
          <w:sz w:val="32"/>
          <w:szCs w:val="32"/>
          <w:highlight w:val="none"/>
          <w:lang w:val="en-US" w:eastAsia="zh-CN" w:bidi="ar"/>
        </w:rPr>
        <w:t>您对该项目的实施是否满意？”通过对调查问卷的梳理和统计，伽师瓜干加工属配套项目发放问卷100份，收回100份，有效调查问卷为100份，</w:t>
      </w:r>
      <w:bookmarkEnd w:id="197"/>
      <w:r>
        <w:rPr>
          <w:rFonts w:hint="eastAsia" w:ascii="方正仿宋_GBK" w:hAnsi="方正仿宋_GBK" w:eastAsia="方正仿宋_GBK" w:cs="方正仿宋_GBK"/>
          <w:b w:val="0"/>
          <w:bCs/>
          <w:color w:val="auto"/>
          <w:kern w:val="0"/>
          <w:sz w:val="32"/>
          <w:szCs w:val="32"/>
          <w:highlight w:val="none"/>
          <w:lang w:val="en-US" w:eastAsia="zh-CN"/>
        </w:rPr>
        <w:t>选择选项“A.非常满意”90人，选择“B.满意”10人，选择“C.不满意”0人，指标完成率=Σ样本数（“非常满意”×1.0+“满意”×0.8+“一般”×0.6+“较不满意”×0.3+“不满意”×0）/总样本数×100.00%=（90×1+10×0.8+0×0.6+0×0.3）/100×100.00%=100%。得分=（实际完成率-60.00%）/（1-60.00%）×指标分值=（100%-600%）/（1-60%）×10=10分。</w:t>
      </w:r>
    </w:p>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jc w:val="both"/>
        <w:textAlignment w:val="auto"/>
        <w:outlineLvl w:val="1"/>
        <w:rPr>
          <w:rFonts w:hint="default"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效益类合计得20分。</w:t>
      </w:r>
    </w:p>
    <w:p>
      <w:pPr>
        <w:pageBreakBefore w:val="0"/>
        <w:kinsoku/>
        <w:wordWrap/>
        <w:bidi w:val="0"/>
        <w:spacing w:line="570" w:lineRule="atLeast"/>
        <w:ind w:firstLine="640" w:firstLineChars="200"/>
        <w:jc w:val="both"/>
        <w:rPr>
          <w:rFonts w:hint="eastAsia" w:ascii="方正黑体_GBK" w:hAnsi="方正黑体_GBK" w:eastAsia="方正黑体_GBK" w:cs="方正黑体_GBK"/>
          <w:b w:val="0"/>
          <w:bCs w:val="0"/>
          <w:color w:val="auto"/>
          <w:kern w:val="0"/>
          <w:sz w:val="32"/>
          <w:szCs w:val="32"/>
          <w:highlight w:val="none"/>
        </w:rPr>
      </w:pPr>
      <w:bookmarkStart w:id="198" w:name="_Toc2674_WPSOffice_Level1"/>
      <w:r>
        <w:rPr>
          <w:rFonts w:hint="eastAsia" w:ascii="方正黑体_GBK" w:hAnsi="方正黑体_GBK" w:eastAsia="方正黑体_GBK" w:cs="方正黑体_GBK"/>
          <w:b w:val="0"/>
          <w:bCs w:val="0"/>
          <w:sz w:val="32"/>
          <w:szCs w:val="32"/>
          <w:lang w:eastAsia="zh-CN"/>
        </w:rPr>
        <w:t>五、</w:t>
      </w:r>
      <w:r>
        <w:rPr>
          <w:rFonts w:hint="eastAsia" w:ascii="方正黑体_GBK" w:hAnsi="方正黑体_GBK" w:eastAsia="方正黑体_GBK" w:cs="方正黑体_GBK"/>
          <w:b w:val="0"/>
          <w:bCs w:val="0"/>
          <w:sz w:val="32"/>
          <w:szCs w:val="32"/>
        </w:rPr>
        <w:t>主要经验及做法、存在的问题及原因分析</w:t>
      </w:r>
      <w:bookmarkEnd w:id="198"/>
    </w:p>
    <w:p>
      <w:pPr>
        <w:pStyle w:val="26"/>
        <w:pageBreakBefore w:val="0"/>
        <w:numPr>
          <w:ilvl w:val="0"/>
          <w:numId w:val="7"/>
        </w:numPr>
        <w:kinsoku/>
        <w:wordWrap/>
        <w:topLinePunct w:val="0"/>
        <w:autoSpaceDE/>
        <w:autoSpaceDN/>
        <w:bidi w:val="0"/>
        <w:adjustRightInd/>
        <w:snapToGrid/>
        <w:spacing w:line="570" w:lineRule="atLeast"/>
        <w:ind w:firstLine="640"/>
        <w:jc w:val="both"/>
        <w:rPr>
          <w:rFonts w:hint="eastAsia" w:ascii="方正楷体_GBK" w:hAnsi="方正楷体_GBK" w:eastAsia="方正楷体_GBK" w:cs="方正楷体_GBK"/>
          <w:b/>
          <w:bCs w:val="0"/>
          <w:color w:val="auto"/>
          <w:kern w:val="0"/>
          <w:sz w:val="32"/>
          <w:szCs w:val="32"/>
          <w:highlight w:val="none"/>
          <w:lang w:val="en-US" w:eastAsia="zh-CN" w:bidi="ar"/>
        </w:rPr>
      </w:pPr>
      <w:bookmarkStart w:id="199" w:name="_Toc31754_WPSOffice_Level2"/>
      <w:r>
        <w:rPr>
          <w:rFonts w:hint="eastAsia" w:ascii="方正楷体_GBK" w:hAnsi="方正楷体_GBK" w:eastAsia="方正楷体_GBK" w:cs="方正楷体_GBK"/>
          <w:b/>
          <w:bCs w:val="0"/>
          <w:color w:val="auto"/>
          <w:kern w:val="0"/>
          <w:sz w:val="32"/>
          <w:szCs w:val="32"/>
          <w:highlight w:val="none"/>
          <w:lang w:val="en-US" w:eastAsia="zh-CN" w:bidi="ar"/>
        </w:rPr>
        <w:t>主要经验及做法</w:t>
      </w:r>
      <w:bookmarkEnd w:id="199"/>
    </w:p>
    <w:p>
      <w:pPr>
        <w:pStyle w:val="26"/>
        <w:keepNext w:val="0"/>
        <w:keepLines w:val="0"/>
        <w:pageBreakBefore w:val="0"/>
        <w:widowControl w:val="0"/>
        <w:kinsoku/>
        <w:wordWrap/>
        <w:overflowPunct/>
        <w:topLinePunct w:val="0"/>
        <w:autoSpaceDE/>
        <w:autoSpaceDN/>
        <w:bidi w:val="0"/>
        <w:adjustRightInd/>
        <w:snapToGrid/>
        <w:spacing w:line="570" w:lineRule="atLeast"/>
        <w:ind w:left="0" w:leftChars="0" w:firstLine="64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 xml:space="preserve">  规范专项资金管理。在预算编制中，加强对项目的清理整合，优化支出结构，以项目支出促进业务开展。通过规范专项资金支出管理，硬化预算约束，建立：预算编制有目标、预算执行有监控。预算完成有评价、预算结果有反馈、反馈结果有运用的管理模式。</w:t>
      </w:r>
    </w:p>
    <w:p>
      <w:pPr>
        <w:pStyle w:val="26"/>
        <w:pageBreakBefore w:val="0"/>
        <w:numPr>
          <w:ilvl w:val="0"/>
          <w:numId w:val="0"/>
        </w:numPr>
        <w:kinsoku/>
        <w:wordWrap/>
        <w:topLinePunct w:val="0"/>
        <w:autoSpaceDE/>
        <w:autoSpaceDN/>
        <w:bidi w:val="0"/>
        <w:adjustRightInd/>
        <w:snapToGrid/>
        <w:spacing w:line="570" w:lineRule="atLeast"/>
        <w:ind w:firstLine="640" w:firstLineChars="200"/>
        <w:jc w:val="both"/>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建立有效的项目管理机制，明确项目目标、进度和责任分工。安排专业团队负责项目实施，并进行定期的监督和评估，及时发现和解决问题，确保项目按计划顺利进行。</w:t>
      </w:r>
    </w:p>
    <w:p>
      <w:pPr>
        <w:pStyle w:val="26"/>
        <w:pageBreakBefore w:val="0"/>
        <w:kinsoku/>
        <w:wordWrap/>
        <w:topLinePunct w:val="0"/>
        <w:autoSpaceDE/>
        <w:autoSpaceDN/>
        <w:bidi w:val="0"/>
        <w:adjustRightInd/>
        <w:snapToGrid/>
        <w:spacing w:line="570" w:lineRule="atLeast"/>
        <w:ind w:firstLine="640"/>
        <w:jc w:val="both"/>
        <w:rPr>
          <w:rFonts w:hint="eastAsia" w:ascii="方正楷体_GBK" w:hAnsi="方正楷体_GBK" w:eastAsia="方正楷体_GBK" w:cs="方正楷体_GBK"/>
          <w:b/>
          <w:bCs w:val="0"/>
          <w:color w:val="auto"/>
          <w:kern w:val="0"/>
          <w:sz w:val="32"/>
          <w:szCs w:val="32"/>
          <w:highlight w:val="none"/>
          <w:lang w:val="en-US" w:eastAsia="zh-CN" w:bidi="ar"/>
        </w:rPr>
      </w:pPr>
      <w:bookmarkStart w:id="200" w:name="_Toc26839_WPSOffice_Level2"/>
      <w:r>
        <w:rPr>
          <w:rFonts w:hint="eastAsia" w:ascii="方正楷体_GBK" w:hAnsi="方正楷体_GBK" w:eastAsia="方正楷体_GBK" w:cs="方正楷体_GBK"/>
          <w:b/>
          <w:bCs w:val="0"/>
          <w:color w:val="auto"/>
          <w:kern w:val="0"/>
          <w:sz w:val="32"/>
          <w:szCs w:val="32"/>
          <w:highlight w:val="none"/>
          <w:lang w:val="en-US" w:eastAsia="zh-CN" w:bidi="ar"/>
        </w:rPr>
        <w:t>（二）存在问题</w:t>
      </w:r>
      <w:bookmarkEnd w:id="200"/>
    </w:p>
    <w:p>
      <w:pPr>
        <w:pStyle w:val="26"/>
        <w:keepNext w:val="0"/>
        <w:keepLines w:val="0"/>
        <w:pageBreakBefore w:val="0"/>
        <w:widowControl w:val="0"/>
        <w:kinsoku/>
        <w:wordWrap/>
        <w:overflowPunct/>
        <w:topLinePunct w:val="0"/>
        <w:autoSpaceDE/>
        <w:autoSpaceDN/>
        <w:bidi w:val="0"/>
        <w:adjustRightInd/>
        <w:snapToGrid/>
        <w:spacing w:line="570" w:lineRule="atLeast"/>
        <w:ind w:left="0" w:leftChars="0" w:firstLine="64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1.截至绩效自评日，项目单位由于疫情原因未进行验收，导致验收报告等资料不完善；</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atLeast"/>
        <w:ind w:firstLine="640" w:firstLineChars="200"/>
        <w:jc w:val="both"/>
        <w:textAlignment w:val="baseline"/>
        <w:outlineLvl w:val="0"/>
        <w:rPr>
          <w:rFonts w:hint="eastAsia" w:ascii="方正黑体_GBK" w:hAnsi="方正黑体_GBK" w:eastAsia="方正黑体_GBK" w:cs="方正黑体_GBK"/>
          <w:b w:val="0"/>
          <w:bCs/>
          <w:color w:val="auto"/>
          <w:kern w:val="0"/>
          <w:sz w:val="32"/>
          <w:szCs w:val="32"/>
          <w:highlight w:val="none"/>
          <w:lang w:val="en-US" w:eastAsia="zh-CN" w:bidi="ar"/>
        </w:rPr>
      </w:pPr>
      <w:bookmarkStart w:id="201" w:name="_Toc26696"/>
      <w:bookmarkStart w:id="202" w:name="_Toc30163852"/>
      <w:bookmarkStart w:id="203" w:name="_Toc16325_WPSOffice_Level1"/>
      <w:bookmarkStart w:id="204" w:name="_Toc13526"/>
      <w:bookmarkStart w:id="205" w:name="_Toc21621"/>
      <w:bookmarkStart w:id="206" w:name="_Toc15615"/>
      <w:r>
        <w:rPr>
          <w:rFonts w:hint="eastAsia" w:ascii="方正黑体_GBK" w:hAnsi="方正黑体_GBK" w:eastAsia="方正黑体_GBK" w:cs="方正黑体_GBK"/>
          <w:b w:val="0"/>
          <w:bCs/>
          <w:color w:val="auto"/>
          <w:kern w:val="0"/>
          <w:sz w:val="32"/>
          <w:szCs w:val="32"/>
          <w:highlight w:val="none"/>
          <w:lang w:val="en-US" w:eastAsia="zh-CN"/>
        </w:rPr>
        <w:t>六、</w:t>
      </w:r>
      <w:r>
        <w:rPr>
          <w:rFonts w:hint="eastAsia" w:ascii="方正黑体_GBK" w:hAnsi="方正黑体_GBK" w:eastAsia="方正黑体_GBK" w:cs="方正黑体_GBK"/>
          <w:b w:val="0"/>
          <w:bCs/>
          <w:color w:val="auto"/>
          <w:kern w:val="0"/>
          <w:sz w:val="32"/>
          <w:szCs w:val="32"/>
          <w:highlight w:val="none"/>
        </w:rPr>
        <w:t>相关建议</w:t>
      </w:r>
      <w:bookmarkEnd w:id="201"/>
      <w:bookmarkEnd w:id="202"/>
      <w:bookmarkEnd w:id="203"/>
      <w:bookmarkEnd w:id="204"/>
      <w:bookmarkEnd w:id="205"/>
      <w:bookmarkEnd w:id="206"/>
      <w:bookmarkStart w:id="207" w:name="_Toc1244"/>
    </w:p>
    <w:p>
      <w:pPr>
        <w:pStyle w:val="26"/>
        <w:keepNext w:val="0"/>
        <w:keepLines w:val="0"/>
        <w:pageBreakBefore w:val="0"/>
        <w:widowControl w:val="0"/>
        <w:kinsoku/>
        <w:wordWrap/>
        <w:overflowPunct/>
        <w:topLinePunct w:val="0"/>
        <w:autoSpaceDE/>
        <w:autoSpaceDN/>
        <w:bidi w:val="0"/>
        <w:adjustRightInd/>
        <w:snapToGrid/>
        <w:spacing w:line="570" w:lineRule="atLeast"/>
        <w:ind w:left="0" w:leftChars="0" w:firstLine="64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与项目相关的各方进行积极沟通和合作，共同推动项目的改进和顺利完成；明确项目验收的标准和流程，包括验收的内容、验收的时间节点以及相关的验收文件和记录；加强项目管理，建立科学的项目管理机制，包括项目计划、进度控制、风险管理等，以确保项目能够按时、按质完成。</w:t>
      </w:r>
    </w:p>
    <w:bookmarkEnd w:id="207"/>
    <w:p>
      <w:pPr>
        <w:keepNext w:val="0"/>
        <w:keepLines w:val="0"/>
        <w:pageBreakBefore w:val="0"/>
        <w:widowControl/>
        <w:kinsoku/>
        <w:wordWrap/>
        <w:overflowPunct w:val="0"/>
        <w:topLinePunct w:val="0"/>
        <w:autoSpaceDE w:val="0"/>
        <w:autoSpaceDN w:val="0"/>
        <w:bidi w:val="0"/>
        <w:adjustRightInd w:val="0"/>
        <w:snapToGrid/>
        <w:spacing w:line="570" w:lineRule="atLeast"/>
        <w:ind w:firstLine="640" w:firstLineChars="200"/>
        <w:jc w:val="both"/>
        <w:textAlignment w:val="baseline"/>
        <w:outlineLvl w:val="0"/>
        <w:rPr>
          <w:rFonts w:hint="eastAsia" w:ascii="方正黑体_GBK" w:hAnsi="方正黑体_GBK" w:eastAsia="方正黑体_GBK" w:cs="方正黑体_GBK"/>
          <w:b w:val="0"/>
          <w:bCs/>
          <w:color w:val="auto"/>
          <w:kern w:val="0"/>
          <w:sz w:val="32"/>
          <w:szCs w:val="32"/>
          <w:highlight w:val="none"/>
        </w:rPr>
      </w:pPr>
      <w:bookmarkStart w:id="208" w:name="_Toc16235"/>
      <w:bookmarkStart w:id="209" w:name="_Toc9891"/>
      <w:bookmarkStart w:id="210" w:name="_Toc18808_WPSOffice_Level1"/>
      <w:r>
        <w:rPr>
          <w:rFonts w:hint="eastAsia" w:ascii="方正黑体_GBK" w:hAnsi="方正黑体_GBK" w:eastAsia="方正黑体_GBK" w:cs="方正黑体_GBK"/>
          <w:b w:val="0"/>
          <w:bCs/>
          <w:color w:val="auto"/>
          <w:kern w:val="0"/>
          <w:sz w:val="32"/>
          <w:szCs w:val="32"/>
          <w:highlight w:val="none"/>
        </w:rPr>
        <w:t>七、其他需要说明的问题</w:t>
      </w:r>
      <w:bookmarkEnd w:id="208"/>
      <w:bookmarkEnd w:id="209"/>
      <w:bookmarkEnd w:id="210"/>
    </w:p>
    <w:p>
      <w:pPr>
        <w:pageBreakBefore w:val="0"/>
        <w:kinsoku/>
        <w:wordWrap/>
        <w:bidi w:val="0"/>
        <w:spacing w:line="570" w:lineRule="atLeast"/>
        <w:ind w:firstLine="643" w:firstLineChars="200"/>
        <w:rPr>
          <w:rFonts w:hint="eastAsia" w:ascii="方正仿宋_GBK" w:hAnsi="方正仿宋_GBK" w:eastAsia="方正仿宋_GBK" w:cs="方正仿宋_GBK"/>
          <w:b/>
          <w:bCs/>
          <w:sz w:val="32"/>
          <w:szCs w:val="32"/>
        </w:rPr>
      </w:pPr>
      <w:bookmarkStart w:id="211" w:name="_Toc6872_WPSOffice_Level2"/>
      <w:bookmarkStart w:id="212" w:name="_Toc18238_WPSOffice_Level2"/>
      <w:bookmarkStart w:id="213" w:name="_Toc11788_WPSOffice_Level2"/>
      <w:r>
        <w:rPr>
          <w:rFonts w:hint="eastAsia" w:ascii="方正仿宋_GBK" w:hAnsi="方正仿宋_GBK" w:eastAsia="方正仿宋_GBK" w:cs="方正仿宋_GBK"/>
          <w:b/>
          <w:bCs/>
          <w:sz w:val="32"/>
          <w:szCs w:val="32"/>
        </w:rPr>
        <w:t>绩效结果挂钩次年预算资金安排</w:t>
      </w:r>
      <w:bookmarkEnd w:id="211"/>
      <w:bookmarkEnd w:id="212"/>
      <w:bookmarkEnd w:id="213"/>
    </w:p>
    <w:p>
      <w:pPr>
        <w:pageBreakBefore w:val="0"/>
        <w:kinsoku/>
        <w:wordWrap/>
        <w:bidi w:val="0"/>
        <w:spacing w:line="57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有效提高财政预算资金的经济性、效率性以及效益性，建议将本次绩效评价结果作为预算单位次年预算编制的重要依据，并优化支出结构、完善相关办法、改进预算管理。对绩效评价结果为“优秀”和“良好”的项目，建议根据政策制度，结合喀什地区工作安排以及本级财力情况等因素，原则上优先予以保障。对绩效评价结果为“一般”的项目，项目实施单位应针对性提出整改措施，落实到位。本级财政部门在编制次年该预算单位同类型项目支出时，按比例扣减预算，具体扣减比例计算方式为：（80-项目绩效评价结果得分）/100。对绩效评价结果“较差”的项目，本级财政部门原则上不在次年预算中给予安排。</w:t>
      </w:r>
    </w:p>
    <w:p>
      <w:pPr>
        <w:pStyle w:val="26"/>
        <w:keepNext w:val="0"/>
        <w:keepLines w:val="0"/>
        <w:pageBreakBefore w:val="0"/>
        <w:widowControl w:val="0"/>
        <w:kinsoku/>
        <w:wordWrap/>
        <w:overflowPunct/>
        <w:topLinePunct w:val="0"/>
        <w:autoSpaceDE/>
        <w:autoSpaceDN/>
        <w:bidi w:val="0"/>
        <w:adjustRightInd/>
        <w:snapToGrid/>
        <w:spacing w:line="570" w:lineRule="atLeast"/>
        <w:ind w:left="0" w:leftChars="0" w:firstLine="640"/>
        <w:jc w:val="both"/>
        <w:textAlignment w:val="auto"/>
        <w:rPr>
          <w:rFonts w:hint="default" w:ascii="方正仿宋_GBK" w:hAnsi="方正仿宋_GBK" w:eastAsia="方正仿宋_GBK" w:cs="方正仿宋_GBK"/>
          <w:b w:val="0"/>
          <w:bCs w:val="0"/>
          <w:color w:val="auto"/>
          <w:kern w:val="0"/>
          <w:sz w:val="32"/>
          <w:szCs w:val="32"/>
          <w:highlight w:val="none"/>
          <w:lang w:val="en-US" w:eastAsia="zh-CN" w:bidi="ar"/>
        </w:rPr>
      </w:pPr>
    </w:p>
    <w:p>
      <w:pPr>
        <w:pStyle w:val="26"/>
        <w:keepNext w:val="0"/>
        <w:keepLines w:val="0"/>
        <w:pageBreakBefore w:val="0"/>
        <w:widowControl w:val="0"/>
        <w:kinsoku/>
        <w:wordWrap/>
        <w:overflowPunct/>
        <w:topLinePunct w:val="0"/>
        <w:autoSpaceDE/>
        <w:autoSpaceDN/>
        <w:bidi w:val="0"/>
        <w:adjustRightInd/>
        <w:snapToGrid/>
        <w:spacing w:line="570" w:lineRule="atLeast"/>
        <w:ind w:left="0" w:leftChars="0" w:firstLine="0" w:firstLineChars="0"/>
        <w:jc w:val="both"/>
        <w:textAlignment w:val="auto"/>
        <w:rPr>
          <w:rFonts w:hint="default" w:ascii="方正仿宋_GBK" w:hAnsi="方正仿宋_GBK" w:eastAsia="方正仿宋_GBK" w:cs="方正仿宋_GBK"/>
          <w:b w:val="0"/>
          <w:bCs w:val="0"/>
          <w:color w:val="auto"/>
          <w:kern w:val="0"/>
          <w:sz w:val="32"/>
          <w:szCs w:val="32"/>
          <w:highlight w:val="none"/>
          <w:lang w:val="en-US" w:eastAsia="zh-CN" w:bidi="ar"/>
        </w:rPr>
      </w:pPr>
    </w:p>
    <w:p>
      <w:pPr>
        <w:pageBreakBefore w:val="0"/>
        <w:kinsoku/>
        <w:wordWrap/>
        <w:bidi w:val="0"/>
        <w:spacing w:line="570" w:lineRule="atLeast"/>
        <w:rPr>
          <w:rFonts w:hint="default" w:ascii="方正仿宋_GBK" w:hAnsi="方正仿宋_GBK" w:eastAsia="方正仿宋_GBK" w:cs="方正仿宋_GBK"/>
          <w:b w:val="0"/>
          <w:bCs w:val="0"/>
          <w:color w:val="auto"/>
          <w:kern w:val="0"/>
          <w:sz w:val="32"/>
          <w:szCs w:val="32"/>
          <w:highlight w:val="none"/>
          <w:lang w:val="en-US" w:eastAsia="zh-CN" w:bidi="ar"/>
        </w:rPr>
      </w:pPr>
      <w:r>
        <w:rPr>
          <w:rFonts w:hint="default" w:ascii="方正仿宋_GBK" w:hAnsi="方正仿宋_GBK" w:eastAsia="方正仿宋_GBK" w:cs="方正仿宋_GBK"/>
          <w:b w:val="0"/>
          <w:bCs w:val="0"/>
          <w:color w:val="auto"/>
          <w:kern w:val="0"/>
          <w:sz w:val="32"/>
          <w:szCs w:val="32"/>
          <w:highlight w:val="none"/>
          <w:lang w:val="en-US" w:eastAsia="zh-CN" w:bidi="ar"/>
        </w:rPr>
        <w:br w:type="page"/>
      </w:r>
    </w:p>
    <w:p>
      <w:pPr>
        <w:pStyle w:val="3"/>
        <w:pageBreakBefore w:val="0"/>
        <w:kinsoku/>
        <w:wordWrap/>
        <w:bidi w:val="0"/>
        <w:spacing w:line="570" w:lineRule="atLeast"/>
        <w:rPr>
          <w:rFonts w:hint="default" w:ascii="方正仿宋_GBK" w:hAnsi="方正仿宋_GBK" w:eastAsia="方正仿宋_GBK" w:cs="方正仿宋_GBK"/>
          <w:b w:val="0"/>
          <w:bCs w:val="0"/>
          <w:color w:val="auto"/>
          <w:kern w:val="0"/>
          <w:sz w:val="32"/>
          <w:szCs w:val="32"/>
          <w:highlight w:val="none"/>
          <w:lang w:val="en-US" w:eastAsia="zh-CN" w:bidi="ar"/>
        </w:rPr>
      </w:pPr>
      <w:bookmarkStart w:id="214" w:name="_Toc15695_WPSOffice_Level1"/>
      <w:r>
        <w:rPr>
          <w:rFonts w:hint="eastAsia"/>
          <w:lang w:val="en-US" w:eastAsia="zh-CN"/>
        </w:rPr>
        <w:t>附件1项目支出绩效自评表</w:t>
      </w:r>
      <w:bookmarkEnd w:id="214"/>
    </w:p>
    <w:tbl>
      <w:tblPr>
        <w:tblStyle w:val="14"/>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506"/>
        <w:gridCol w:w="1151"/>
        <w:gridCol w:w="1745"/>
        <w:gridCol w:w="819"/>
        <w:gridCol w:w="1116"/>
        <w:gridCol w:w="738"/>
        <w:gridCol w:w="671"/>
        <w:gridCol w:w="772"/>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9195"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9195" w:type="dxa"/>
            <w:gridSpan w:val="10"/>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7" w:hRule="atLeast"/>
        </w:trPr>
        <w:tc>
          <w:tcPr>
            <w:tcW w:w="22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伽师瓜干加工厂附属配套项目</w:t>
            </w:r>
          </w:p>
        </w:tc>
        <w:tc>
          <w:tcPr>
            <w:tcW w:w="11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325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王福力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22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主管部门</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伽师县人民政府</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实施单位</w:t>
            </w: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伽师县卧里托格拉克乡人民政府（本级）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22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资金情况</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（万元）</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全年预算数（A）</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全年执行数（B）</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执行率（B/A）</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22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年度资金总额：</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232.05</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230.68</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99.41%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22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其中：本年财政拨款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232.05</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230.68</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22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年度总体目标</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年初设定目标</w:t>
            </w:r>
          </w:p>
        </w:tc>
        <w:tc>
          <w:tcPr>
            <w:tcW w:w="43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喀地财扶[2022]3号，下达资金232.05万元，主要用于建设污水处理设施及购置相关配套污水设备，包括变压器、配电间、备用电源、污水处理设备、设备间、配套管网设备等，项目实施后，极大提升伽师县伽师瓜交易市场污水处理能力，美化、绿化当地环境，有效促进乡村振兴。</w:t>
            </w:r>
          </w:p>
        </w:tc>
        <w:tc>
          <w:tcPr>
            <w:tcW w:w="43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至2022年12月31日，该项目已实际支出230.68万元，完成采购变压器1台、新建配电间1座、采购发电机组1台、新建污水处理设备、设备间、配套管网设备等各1套，该项目的实施，提升了伽师县伽师瓜交易市场污水处理能力，美化、绿化当地环境，有效促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年度指标值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全年实际值</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未完成原因及拟采取</w:t>
            </w:r>
            <w:r>
              <w:rPr>
                <w:rFonts w:hint="eastAsia" w:ascii="宋体" w:hAnsi="宋体" w:cs="宋体"/>
                <w:b/>
                <w:i w:val="0"/>
                <w:color w:val="000000"/>
                <w:kern w:val="0"/>
                <w:sz w:val="18"/>
                <w:szCs w:val="18"/>
                <w:u w:val="none"/>
                <w:lang w:val="en-US" w:eastAsia="zh-CN" w:bidi="ar"/>
              </w:rPr>
              <w:t>的</w:t>
            </w:r>
            <w:r>
              <w:rPr>
                <w:rFonts w:hint="eastAsia" w:ascii="宋体" w:hAnsi="宋体" w:eastAsia="宋体" w:cs="宋体"/>
                <w:b/>
                <w:i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产出指标（50分）</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购置变压器数量（台）</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新建配电间数量（座）</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采购发电机组数量（台）</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新建污水处理设备数量（座）</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新建设备间数量（座）</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附属管网及配套设施数量（套）</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资金使用合规率（%）</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设备验收合格率（%）</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变压器采购成本控制数（万元/台）</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&lt;=82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新建配电间成本（（万元/座）</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&lt;=25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发电机组采购成本控制数（（万元/台）</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新建污水处理设备费用（（万元/座）</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新建设备间成本（（万元/座）</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&lt;=24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新建附属管网及配套设施成本（（万元/套）</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&lt;=36.05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34.68</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效益指标（30分）</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★★★受益脱贫人口数（人）</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11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提升伽师瓜交易市场污水处理能力</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0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      分</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94.92 </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ageBreakBefore w:val="0"/>
              <w:kinsoku/>
              <w:wordWrap/>
              <w:bidi w:val="0"/>
              <w:spacing w:line="570" w:lineRule="atLeast"/>
              <w:jc w:val="center"/>
              <w:rPr>
                <w:rFonts w:hint="eastAsia" w:ascii="宋体" w:hAnsi="宋体" w:eastAsia="宋体" w:cs="宋体"/>
                <w:i w:val="0"/>
                <w:color w:val="000000"/>
                <w:sz w:val="18"/>
                <w:szCs w:val="18"/>
                <w:u w:val="none"/>
              </w:rPr>
            </w:pPr>
          </w:p>
        </w:tc>
      </w:tr>
    </w:tbl>
    <w:p>
      <w:pPr>
        <w:pStyle w:val="26"/>
        <w:keepNext w:val="0"/>
        <w:keepLines w:val="0"/>
        <w:pageBreakBefore w:val="0"/>
        <w:widowControl w:val="0"/>
        <w:kinsoku/>
        <w:wordWrap/>
        <w:overflowPunct/>
        <w:topLinePunct w:val="0"/>
        <w:autoSpaceDE/>
        <w:autoSpaceDN/>
        <w:bidi w:val="0"/>
        <w:adjustRightInd/>
        <w:snapToGrid/>
        <w:spacing w:line="570" w:lineRule="atLeast"/>
        <w:ind w:left="0" w:leftChars="0" w:firstLine="0" w:firstLineChars="0"/>
        <w:textAlignment w:val="auto"/>
        <w:rPr>
          <w:rFonts w:hint="default" w:ascii="方正仿宋_GBK" w:hAnsi="方正仿宋_GBK" w:eastAsia="方正仿宋_GBK" w:cs="方正仿宋_GBK"/>
          <w:b w:val="0"/>
          <w:bCs w:val="0"/>
          <w:color w:val="auto"/>
          <w:kern w:val="0"/>
          <w:sz w:val="32"/>
          <w:szCs w:val="32"/>
          <w:highlight w:val="none"/>
          <w:lang w:val="en-US" w:eastAsia="zh-CN" w:bidi="ar"/>
        </w:rPr>
        <w:sectPr>
          <w:footerReference r:id="rId3" w:type="default"/>
          <w:pgSz w:w="11906" w:h="16838"/>
          <w:pgMar w:top="1984" w:right="1531" w:bottom="1701" w:left="1531" w:header="851" w:footer="992" w:gutter="0"/>
          <w:pgNumType w:fmt="numberInDash" w:start="1"/>
          <w:cols w:space="425" w:num="1"/>
          <w:docGrid w:type="lines" w:linePitch="312" w:charSpace="0"/>
        </w:sectPr>
      </w:pPr>
    </w:p>
    <w:p>
      <w:pPr>
        <w:pStyle w:val="3"/>
        <w:pageBreakBefore w:val="0"/>
        <w:kinsoku/>
        <w:wordWrap/>
        <w:bidi w:val="0"/>
        <w:spacing w:line="570" w:lineRule="atLeast"/>
        <w:rPr>
          <w:rFonts w:hint="default" w:ascii="Times New Roman" w:hAnsi="Times New Roman" w:eastAsia="仿宋_GB2312" w:cs="Times New Roman"/>
          <w:b w:val="0"/>
          <w:bCs/>
          <w:color w:val="auto"/>
          <w:kern w:val="0"/>
          <w:sz w:val="32"/>
          <w:szCs w:val="32"/>
          <w:highlight w:val="none"/>
          <w:lang w:val="en-US" w:eastAsia="zh-CN"/>
        </w:rPr>
      </w:pPr>
      <w:bookmarkStart w:id="215" w:name="_Toc16589"/>
      <w:bookmarkStart w:id="216" w:name="_Toc17707_WPSOffice_Level1"/>
      <w:r>
        <w:rPr>
          <w:rFonts w:hint="default"/>
        </w:rPr>
        <w:t>附件</w:t>
      </w:r>
      <w:r>
        <w:rPr>
          <w:rFonts w:hint="eastAsia"/>
          <w:lang w:val="en-US" w:eastAsia="zh-CN"/>
        </w:rPr>
        <w:t>2</w:t>
      </w:r>
      <w:bookmarkEnd w:id="215"/>
      <w:r>
        <w:rPr>
          <w:rFonts w:hint="eastAsia"/>
        </w:rPr>
        <w:t>项目支出绩效评价指标体系</w:t>
      </w:r>
      <w:bookmarkEnd w:id="216"/>
    </w:p>
    <w:tbl>
      <w:tblPr>
        <w:tblStyle w:val="14"/>
        <w:tblW w:w="14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8"/>
        <w:gridCol w:w="480"/>
        <w:gridCol w:w="621"/>
        <w:gridCol w:w="3688"/>
        <w:gridCol w:w="6568"/>
        <w:gridCol w:w="645"/>
        <w:gridCol w:w="587"/>
        <w:gridCol w:w="512"/>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621"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3688"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指标解释</w:t>
            </w:r>
          </w:p>
        </w:tc>
        <w:tc>
          <w:tcPr>
            <w:tcW w:w="6568"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指标说明</w:t>
            </w:r>
          </w:p>
        </w:tc>
        <w:tc>
          <w:tcPr>
            <w:tcW w:w="64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标杆值</w:t>
            </w:r>
          </w:p>
        </w:tc>
        <w:tc>
          <w:tcPr>
            <w:tcW w:w="587"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业绩值</w:t>
            </w:r>
          </w:p>
        </w:tc>
        <w:tc>
          <w:tcPr>
            <w:tcW w:w="512"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60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A项目决策（20分）</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A1项目立项（10分）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A101立项依据充分性</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项目立项是否符合法律法规、相关政策、发展规划以及部门职责，用以反映和考核项目立项依据情况。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①项目立项是否符合国家法律法规、国民经济发展规划和相关政策（1分）；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②项目立项是否符合行业发展规划和政策要求（1分）；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③项目立项是否与部门职责范围相符，属于部门履职所需（1分）；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④项目是否属于公共财政支持范围，是否符合中央、地方事权支出责任划分原则（1分）；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⑤项目是否与相关部门同类项目或部门内部相关项目重复（1分），否则不得分。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A102立项程序规范性</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项目申请、设立过程是否符合相关要求，用以反映和考核项目立项的规范情况。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①项目是否按照规定的程序申请设立；</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②审批文件、材料是否符合相关要求；</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③事前是否已经过必要的可行性研究、专家论证、风险评估、绩效评估、集体决策；①②③齐全得权重分的100%，缺①扣权重分的40%，缺②扣权重分的30%，缺③扣权重分的30%。。</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 绩效目标（5分）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A201绩效目标合理性</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项目所设定的绩效目标是否依据充分，是否符合客观实际，用以反映和考核项目绩效目标与项目实施的相符情况。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（如未设定预算绩效目标，也可考核其他工作任务目标）</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①项目是否有绩效目标（0.5分）；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②项目绩效目标与实际工作内容是否具有相关性（0.5分）；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③项目预期产出效益和效果是否符合正常的业绩水平（0.5分）；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④是否与预算确定的项目投资额或资金量相匹配（0.5分）。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A202绩效指标明确性</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依据绩效目标设定的绩效指标是否清晰、细化、可衡量等，用以反映和考核项目绩效目标的明细化情况。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明确</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明确</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①是否将项目绩效目标细化分解为具体的绩效指标（1分）；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②是否通过清晰、可衡量的指标值予以体现（1分）；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③是否与项目目标任务数或计划数相对应（1分）。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A3资金投入（5分）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A301预算编制科学性</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项目预算编制是否经过科学论证、有明确标准，资金额度与年度目标是否相适应，用以反映和考核项目预算编制的科学性、合理性情况。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①预算编制是否经过科学论证（0.5分）；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②预算内容与项目内容是否匹配（0.5分）；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③预算额度测算依据是否充分，是否按照标准编制（0.5分）；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④预算确定的项目投资额或资金量是否与工作任务相匹配（0.5分）。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A302资金分配合理性</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项目预算资金分配是否有测算依据，与补助单位或地方实际是否相适应，用以反映和考核项目预算资金分配的科学性、合理性情况。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①预算资金分配依据是否充分（1分）；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②资金分配额度是否合理，与项目单位或地方实际是否相适应（2分）。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项目过程（20）</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B1资金管理（15分）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B101资金到位率</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实际到位资金与预算资金的比率，用以反映和考核资金落实情况对项目实施的总体保障程度。</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①资金到位率为100%的，得满分。（5分）。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②资金未全额到位的，按照满分乘以到位率计算得分。资金到位率=（实际到位资金/预算资金）×100%。</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实际到位资金：一定时期（本年度或项目期）内落实到具体项目的资金。</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预算资金：一定时期（本年度或项目期）内预算安排到具体项目的资金，满足则得分，否则扣除对应权重分。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B102预算执行率</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项目预算资金是否按照计划执行，用以反映或考核项目预算执行情况。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①预算执行率为100%的，得满分（5分）；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②资金未执行完毕的，按照满分乘以到位率计算得分，预算执行率=（实际支出资金/实际到位资金）×100%。</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99.41%</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实际支出资金：一定时期（本年度或项目期）内项目实际拨付的资金。</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B103资金使用合规性</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项目资金使用是否符合相关的财务管理制度规定，用以反映和考核项目资金的规范运行情况。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合规</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合规</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①是否符合国家财经法规和财务管理制度以及有关专项资金管理办法的规定（1分）；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②资金的拨付是否有完整的审批程序和手续（1分）；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③是否符合项目预算批复或合同规定的用途（1分）；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④是否存在截留、挤占、挪用、虚列支出等情况（2分）。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B2组织实施（5分）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B201管理制度健全性（2分）</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项目实施单位的财务和业务管理制度是否健全，用以反映和考核财务和业务管理制度对项目顺利实施的保障情况。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健全</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健全</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①是否已制定或具有相应的财务和业务管理制度（1分）；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②财务和业务管理制度是否合法、合规、完整；以上两项各占50%的权重分，满足一项得对应的权重分（1分）。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B201制度执行有效性（3分）</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项目实施是否符合相关管理规定，用以反映和考核相关管理制度的有效执行情况。</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①是否遵守相关法律法规和相关管理规定（1分）；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②项目调整及支出调整手续是否完备（0.5分）；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③项目合同书、验收报告、技术鉴定等资料是否齐全并及时归档（1分）；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④项目实施的人员条件、场地设备、信息支撑等是否落实到位（0.5分）。</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C产出（40分）</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C1产出数量（14分）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实际完成率</w:t>
            </w:r>
          </w:p>
        </w:tc>
        <w:tc>
          <w:tcPr>
            <w:tcW w:w="3688" w:type="dxa"/>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项目实施的实际产出数与计划产出数的比率，用以反映和考核项目产出数量目标的实现程度。</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①购置变压器数量指标，完成该指标得满分；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②新建配电间数量指标，完成该指标得满分；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③采购发电机组数量指标，完成该指标得满分；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restar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④新建污水处理设备数量指标，完成该指标得满分；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⑤新建设备间数量指标，完成该指标得满分；</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⑥附属管网及配套设施数量指标，完成该指标得满分；实际完成率=（实际产出数/计划产出数）*100%；得分=实际完成率*100%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C2产出质量（6分）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质量达标率</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项目完成的质量达标产出数与实际产出数的比率，用以反映和考核项目产出质量目标的实现程度。</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①资金使用合规率指标，完成该指标得满分；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②设备验收合格率指标，完成该指标得满分。实际完成率=（实际产出数/计划产出数）*100%；得分=实际完成率*100%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C3产出时效（5分）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完成及时性</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项目实际完成时间与计划完成时间的比较，用以反映和考核项目产出时效目标的实现程度。</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①项目完成时间指标，完成该指标得满分；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②资金拨付及时率指标，完成该指标得满分；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C4产出成本（15分）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成本节约率</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完成项目计划工作目标的实际节约成本与计划成本的比率，用以反映和考核项目的成本节约程度。</w:t>
            </w:r>
          </w:p>
        </w:tc>
        <w:tc>
          <w:tcPr>
            <w:tcW w:w="65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①变压器采购成本控制数指标，完成该指标得满分；</w:t>
            </w:r>
          </w:p>
        </w:tc>
        <w:tc>
          <w:tcPr>
            <w:tcW w:w="6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②新建配电间成本指标，完成该指标得满分；</w:t>
            </w:r>
          </w:p>
        </w:tc>
        <w:tc>
          <w:tcPr>
            <w:tcW w:w="6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w:t>
            </w:r>
            <w:r>
              <w:rPr>
                <w:rStyle w:val="34"/>
                <w:lang w:val="en-US" w:eastAsia="zh-CN" w:bidi="ar"/>
              </w:rPr>
              <w:t>发电机组采购成本控制数指标，完成该指标得满分；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④新建污水处理设备费用指标，完成该指标得满分；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⑤新建设备间成本指标，完成该指标得满分；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⑥新建附属管网及配套设施成本指标，完成该指标得满分。成本节约率=[（计划成本-实际成本）/计划成本]×100%，得分=际完成率*100%实际成本：项目实施单位如期、保质、保量完成既定工作目标实际所耗费的支出；计划成本：项目实施单位为完成工作目标计划安排的支出，一般以项目预算为参考。</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36.05</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34.68</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left"/>
              <w:rPr>
                <w:rFonts w:hint="eastAsia" w:ascii="宋体" w:hAnsi="宋体" w:eastAsia="宋体" w:cs="宋体"/>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atLeast"/>
              <w:jc w:val="both"/>
              <w:rPr>
                <w:rFonts w:hint="eastAsia" w:ascii="宋体" w:hAnsi="宋体" w:eastAsia="宋体" w:cs="宋体"/>
                <w:i w:val="0"/>
                <w:color w:val="000000"/>
                <w:sz w:val="22"/>
                <w:szCs w:val="22"/>
                <w:u w:val="none"/>
              </w:rPr>
            </w:pPr>
          </w:p>
        </w:tc>
        <w:tc>
          <w:tcPr>
            <w:tcW w:w="656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left"/>
              <w:rPr>
                <w:rFonts w:hint="eastAsia" w:ascii="宋体" w:hAnsi="宋体" w:eastAsia="宋体" w:cs="宋体"/>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D效益（20分）</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D1项目效益　</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实施效益</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65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受益脱贫人口数指标，完成该指标得满分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65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提升伽师瓜交易市场污水处理能力指标，完成该指标得满分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社会公众或服务对象对项目实施效果的满意程度。</w:t>
            </w:r>
          </w:p>
        </w:tc>
        <w:tc>
          <w:tcPr>
            <w:tcW w:w="65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据满意度问卷统计情况计算完成比率，指标完成率=Σ样本数（“很</w:t>
            </w:r>
          </w:p>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满意”×1.0+“满意”×0.8+“一般”×0.6+“不满</w:t>
            </w:r>
          </w:p>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意”×0.3+“很不满意”×0）/总样本数×100.00%，</w:t>
            </w:r>
            <w:r>
              <w:rPr>
                <w:rFonts w:hint="eastAsia" w:ascii="宋体" w:hAnsi="宋体" w:cs="宋体"/>
                <w:i w:val="0"/>
                <w:color w:val="000000"/>
                <w:kern w:val="0"/>
                <w:sz w:val="22"/>
                <w:szCs w:val="22"/>
                <w:u w:val="none"/>
                <w:lang w:val="en-US" w:eastAsia="zh-CN" w:bidi="ar"/>
              </w:rPr>
              <w:t>根据</w:t>
            </w:r>
            <w:r>
              <w:rPr>
                <w:rFonts w:hint="eastAsia" w:ascii="宋体" w:hAnsi="宋体" w:eastAsia="宋体" w:cs="宋体"/>
                <w:i w:val="0"/>
                <w:color w:val="000000"/>
                <w:kern w:val="0"/>
                <w:sz w:val="22"/>
                <w:szCs w:val="22"/>
                <w:u w:val="none"/>
                <w:lang w:val="en-US" w:eastAsia="zh-CN" w:bidi="ar"/>
              </w:rPr>
              <w:t>访谈调研情况进行评分，得分大于等于XX%,得满分；实际完成率大于60%且小</w:t>
            </w:r>
          </w:p>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于XX%的，按超过的比重赋分，计算公式为：得分=（实际完成率-60%）</w:t>
            </w:r>
          </w:p>
          <w:p>
            <w:pPr>
              <w:keepNext w:val="0"/>
              <w:keepLines w:val="0"/>
              <w:pageBreakBefore w:val="0"/>
              <w:widowControl/>
              <w:suppressLineNumbers w:val="0"/>
              <w:kinsoku/>
              <w:wordWrap/>
              <w:bidi w:val="0"/>
              <w:spacing w:line="570" w:lineRule="atLeas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/（1-60%）×指标分值；完成率小于60%为不及格，不得分。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1835" w:type="dxa"/>
            <w:gridSpan w:val="5"/>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32" w:type="dxa"/>
            <w:gridSpan w:val="2"/>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kinsoku/>
              <w:wordWrap/>
              <w:bidi w:val="0"/>
              <w:spacing w:line="570" w:lineRule="atLeast"/>
              <w:jc w:val="center"/>
              <w:rPr>
                <w:rFonts w:hint="eastAsia" w:ascii="宋体" w:hAnsi="宋体" w:eastAsia="宋体" w:cs="宋体"/>
                <w:i w:val="0"/>
                <w:color w:val="000000"/>
                <w:sz w:val="22"/>
                <w:szCs w:val="22"/>
                <w:u w:val="none"/>
              </w:rPr>
            </w:pPr>
          </w:p>
        </w:tc>
        <w:tc>
          <w:tcPr>
            <w:tcW w:w="51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atLeas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94.92</w:t>
            </w:r>
          </w:p>
        </w:tc>
      </w:tr>
    </w:tbl>
    <w:p>
      <w:pPr>
        <w:pStyle w:val="21"/>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textAlignment w:val="auto"/>
        <w:outlineLvl w:val="9"/>
        <w:rPr>
          <w:rFonts w:hint="default" w:ascii="Times New Roman" w:hAnsi="Times New Roman" w:eastAsia="仿宋_GB2312" w:cs="Times New Roman"/>
          <w:b w:val="0"/>
          <w:bCs/>
          <w:color w:val="auto"/>
          <w:kern w:val="0"/>
          <w:sz w:val="32"/>
          <w:szCs w:val="32"/>
          <w:highlight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Style w:val="3"/>
        <w:pageBreakBefore w:val="0"/>
        <w:kinsoku/>
        <w:wordWrap/>
        <w:bidi w:val="0"/>
        <w:spacing w:line="570" w:lineRule="atLeast"/>
        <w:rPr>
          <w:rFonts w:hint="default" w:ascii="Times New Roman" w:hAnsi="Times New Roman" w:eastAsia="仿宋_GB2312" w:cs="Times New Roman"/>
          <w:color w:val="auto"/>
          <w:kern w:val="0"/>
          <w:sz w:val="28"/>
          <w:szCs w:val="28"/>
          <w:lang w:val="en-US" w:eastAsia="zh-CN" w:bidi="ar"/>
        </w:rPr>
      </w:pPr>
      <w:bookmarkStart w:id="217" w:name="_Toc15575"/>
      <w:bookmarkStart w:id="218" w:name="_Toc228_WPSOffice_Level1"/>
      <w:r>
        <w:rPr>
          <w:rFonts w:hint="eastAsia"/>
          <w:lang w:val="en-US" w:eastAsia="zh-CN"/>
        </w:rPr>
        <w:t>附件3 访谈</w:t>
      </w:r>
      <w:bookmarkEnd w:id="217"/>
      <w:r>
        <w:rPr>
          <w:rFonts w:hint="eastAsia"/>
          <w:lang w:val="en-US" w:eastAsia="zh-CN"/>
        </w:rPr>
        <w:t>报告</w:t>
      </w:r>
      <w:bookmarkEnd w:id="218"/>
      <w:bookmarkStart w:id="219" w:name="_Toc30622"/>
      <w:bookmarkStart w:id="220" w:name="_Toc15312"/>
      <w:bookmarkStart w:id="221" w:name="_Toc10947"/>
      <w:bookmarkStart w:id="222" w:name="_Toc31793"/>
    </w:p>
    <w:p>
      <w:pPr>
        <w:pageBreakBefore w:val="0"/>
        <w:kinsoku/>
        <w:wordWrap/>
        <w:bidi w:val="0"/>
        <w:spacing w:line="570" w:lineRule="atLeast"/>
        <w:ind w:firstLine="529" w:firstLineChars="147"/>
        <w:jc w:val="center"/>
        <w:rPr>
          <w:rFonts w:hint="eastAsia" w:ascii="方正小标宋_GBK" w:hAnsi="方正小标宋_GBK" w:eastAsia="方正小标宋_GBK" w:cs="方正小标宋_GBK"/>
          <w:b w:val="0"/>
          <w:bCs/>
          <w:color w:val="auto"/>
          <w:kern w:val="0"/>
          <w:sz w:val="40"/>
          <w:szCs w:val="40"/>
          <w:lang w:val="en-US" w:eastAsia="zh-CN" w:bidi="ar"/>
        </w:rPr>
      </w:pPr>
      <w:r>
        <w:rPr>
          <w:rFonts w:hint="eastAsia" w:ascii="方正小标宋_GBK" w:hAnsi="方正小标宋_GBK" w:eastAsia="方正小标宋_GBK" w:cs="方正小标宋_GBK"/>
          <w:b w:val="0"/>
          <w:bCs/>
          <w:color w:val="auto"/>
          <w:kern w:val="0"/>
          <w:sz w:val="36"/>
          <w:szCs w:val="36"/>
          <w:lang w:val="en-US" w:eastAsia="zh-CN" w:bidi="ar"/>
        </w:rPr>
        <w:t xml:space="preserve">  </w:t>
      </w:r>
      <w:bookmarkStart w:id="223" w:name="_Toc28639_WPSOffice_Level2"/>
      <w:bookmarkStart w:id="224" w:name="_Toc7038_WPSOffice_Level1"/>
      <w:bookmarkStart w:id="225" w:name="_Toc4825_WPSOffice_Level1"/>
      <w:bookmarkStart w:id="226" w:name="_Toc2934_WPSOffice_Level1"/>
      <w:r>
        <w:rPr>
          <w:rFonts w:hint="default" w:ascii="方正小标宋_GBK" w:hAnsi="方正小标宋_GBK" w:eastAsia="方正小标宋_GBK" w:cs="方正小标宋_GBK"/>
          <w:b w:val="0"/>
          <w:bCs/>
          <w:color w:val="auto"/>
          <w:kern w:val="0"/>
          <w:sz w:val="40"/>
          <w:szCs w:val="40"/>
          <w:lang w:val="en-US" w:eastAsia="zh-CN" w:bidi="ar"/>
        </w:rPr>
        <w:t>伽师瓜干加工厂附属配套项目</w:t>
      </w:r>
      <w:r>
        <w:rPr>
          <w:rFonts w:hint="eastAsia" w:ascii="方正小标宋_GBK" w:hAnsi="方正小标宋_GBK" w:eastAsia="方正小标宋_GBK" w:cs="方正小标宋_GBK"/>
          <w:b w:val="0"/>
          <w:bCs/>
          <w:color w:val="auto"/>
          <w:kern w:val="0"/>
          <w:sz w:val="40"/>
          <w:szCs w:val="40"/>
          <w:lang w:val="en-US" w:eastAsia="zh-Hans" w:bidi="ar"/>
        </w:rPr>
        <w:t>相关负责人</w:t>
      </w:r>
      <w:r>
        <w:rPr>
          <w:rFonts w:hint="eastAsia" w:ascii="方正小标宋_GBK" w:hAnsi="方正小标宋_GBK" w:eastAsia="方正小标宋_GBK" w:cs="方正小标宋_GBK"/>
          <w:b w:val="0"/>
          <w:bCs/>
          <w:color w:val="auto"/>
          <w:kern w:val="0"/>
          <w:sz w:val="40"/>
          <w:szCs w:val="40"/>
          <w:lang w:val="en-US" w:eastAsia="zh-CN" w:bidi="ar"/>
        </w:rPr>
        <w:t>访谈提纲</w:t>
      </w:r>
      <w:bookmarkEnd w:id="219"/>
      <w:bookmarkEnd w:id="220"/>
      <w:bookmarkEnd w:id="221"/>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adjustRightInd/>
        <w:snapToGrid/>
        <w:spacing w:line="570" w:lineRule="atLeast"/>
        <w:ind w:firstLine="560" w:firstLineChars="200"/>
        <w:textAlignment w:val="auto"/>
        <w:outlineLvl w:val="1"/>
        <w:rPr>
          <w:rFonts w:hint="eastAsia" w:ascii="Times New Roman" w:hAnsi="Times New Roman" w:eastAsia="仿宋_GB2312" w:cs="Times New Roman"/>
          <w:color w:val="auto"/>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1"/>
        <w:rPr>
          <w:rFonts w:hint="eastAsia" w:ascii="方正仿宋_GBK" w:hAnsi="方正仿宋_GBK" w:eastAsia="方正仿宋_GBK" w:cs="方正仿宋_GBK"/>
          <w:color w:val="auto"/>
          <w:kern w:val="0"/>
          <w:sz w:val="32"/>
          <w:szCs w:val="32"/>
          <w:lang w:bidi="ar"/>
        </w:rPr>
      </w:pPr>
      <w:bookmarkStart w:id="227" w:name="_Toc14809"/>
      <w:bookmarkStart w:id="228" w:name="_Toc1502_WPSOffice_Level1"/>
      <w:bookmarkStart w:id="229" w:name="_Toc19281_WPSOffice_Level1"/>
      <w:bookmarkStart w:id="230" w:name="_Toc21589_WPSOffice_Level1"/>
      <w:bookmarkStart w:id="231" w:name="_Toc24709"/>
      <w:r>
        <w:rPr>
          <w:rFonts w:hint="eastAsia" w:ascii="方正仿宋_GBK" w:hAnsi="方正仿宋_GBK" w:eastAsia="方正仿宋_GBK" w:cs="方正仿宋_GBK"/>
          <w:color w:val="auto"/>
          <w:kern w:val="0"/>
          <w:sz w:val="32"/>
          <w:szCs w:val="32"/>
          <w:lang w:bidi="ar"/>
        </w:rPr>
        <w:t>1.请您从以下几点谈谈该项目的概况。</w:t>
      </w:r>
      <w:bookmarkEnd w:id="227"/>
      <w:bookmarkEnd w:id="228"/>
      <w:bookmarkEnd w:id="229"/>
      <w:bookmarkEnd w:id="230"/>
      <w:bookmarkEnd w:id="231"/>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color w:val="auto"/>
          <w:kern w:val="0"/>
          <w:sz w:val="32"/>
          <w:szCs w:val="32"/>
          <w:lang w:bidi="ar"/>
        </w:rPr>
      </w:pPr>
      <w:bookmarkStart w:id="232" w:name="_Toc27067"/>
      <w:bookmarkStart w:id="233" w:name="_Toc3673_WPSOffice_Level2"/>
      <w:bookmarkStart w:id="234" w:name="_Toc16721_WPSOffice_Level2"/>
      <w:bookmarkStart w:id="235" w:name="_Toc28738"/>
      <w:bookmarkStart w:id="236" w:name="_Toc32562_WPSOffice_Level2"/>
      <w:bookmarkStart w:id="237" w:name="_Toc26050"/>
      <w:bookmarkStart w:id="238" w:name="_Toc21323_WPSOffice_Level2"/>
      <w:r>
        <w:rPr>
          <w:rFonts w:hint="eastAsia" w:ascii="方正仿宋_GBK" w:hAnsi="方正仿宋_GBK" w:eastAsia="方正仿宋_GBK" w:cs="方正仿宋_GBK"/>
          <w:color w:val="auto"/>
          <w:kern w:val="0"/>
          <w:sz w:val="32"/>
          <w:szCs w:val="32"/>
          <w:lang w:bidi="ar"/>
        </w:rPr>
        <w:t>（1）项目立项时间与背景；</w:t>
      </w:r>
      <w:bookmarkEnd w:id="232"/>
      <w:bookmarkEnd w:id="233"/>
      <w:bookmarkEnd w:id="234"/>
      <w:bookmarkEnd w:id="235"/>
      <w:bookmarkEnd w:id="236"/>
      <w:bookmarkEnd w:id="237"/>
      <w:bookmarkEnd w:id="238"/>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一、立项时间为2022年1月</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bookmarkStart w:id="239" w:name="_Toc26484_WPSOffice_Level1"/>
      <w:bookmarkStart w:id="240" w:name="_Toc25587_WPSOffice_Level1"/>
      <w:bookmarkStart w:id="241" w:name="_Toc16936_WPSOffice_Level1"/>
      <w:r>
        <w:rPr>
          <w:rFonts w:hint="eastAsia" w:ascii="方正仿宋_GBK" w:hAnsi="方正仿宋_GBK" w:eastAsia="方正仿宋_GBK" w:cs="方正仿宋_GBK"/>
          <w:b w:val="0"/>
          <w:bCs w:val="0"/>
          <w:color w:val="auto"/>
          <w:kern w:val="0"/>
          <w:sz w:val="32"/>
          <w:szCs w:val="32"/>
          <w:lang w:val="en-US" w:eastAsia="zh-CN" w:bidi="ar"/>
        </w:rPr>
        <w:t>二、政策背景</w:t>
      </w:r>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本项目服务于当地农业生产的发展，主要用于建设污水处理设施及购置相关配套污水设备，包括变压器、配电间、备用电源、污水处理设备、设备间、配套管网设备等，项目实施后，极大提升伽师县伽师瓜交易市场污水处理能力，美化、绿化当地环境，有效促进乡村振兴。通过引导乡镇完善健全特色农产品产业链条，转变经济发展方式，培育具有比较优势的特色产业，吸纳农村、农业转移就业人口就地就近就业，推动新型城镇化的目标。因新梅产业的良好前景，目前在广东援疆前指和工作队的协助下，伽师县已与京东、百果园等国内大型企业签订产业建设合同，通过引入大型企业推动伽师县该项目尽快落实见效。</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bookmarkStart w:id="242" w:name="_Toc18480_WPSOffice_Level2"/>
      <w:bookmarkStart w:id="243" w:name="_Toc30251_WPSOffice_Level2"/>
      <w:bookmarkStart w:id="244" w:name="_Toc22966_WPSOffice_Level2"/>
      <w:r>
        <w:rPr>
          <w:rFonts w:hint="eastAsia" w:ascii="方正仿宋_GBK" w:hAnsi="方正仿宋_GBK" w:eastAsia="方正仿宋_GBK" w:cs="方正仿宋_GBK"/>
          <w:b w:val="0"/>
          <w:bCs w:val="0"/>
          <w:color w:val="auto"/>
          <w:kern w:val="0"/>
          <w:sz w:val="32"/>
          <w:szCs w:val="32"/>
          <w:lang w:val="en-US" w:eastAsia="zh-CN" w:bidi="ar"/>
        </w:rPr>
        <w:t>2.巩固脱贫攻坚成果</w:t>
      </w:r>
      <w:bookmarkEnd w:id="242"/>
      <w:bookmarkEnd w:id="243"/>
      <w:bookmarkEnd w:id="244"/>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已有的脱贫攻坚成果是全面建成小康社会、接续奋斗实现乡村振兴坚实可靠的基础，必须打好并筑牢这一基础，让宏伟蓝图一步步变成现实。</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以整合、健全伽师县脱贫攻坚和乡村振兴“五大产业”之一—-新梅的生产、科研、加工、交易产业链为主要目标，主要用于建设污水处理设施及购置相关配套污水设备，包括变压器、配电间、备用电源、污水处理设备、设备间、配套管网设备等，项目实施后，极大提升伽师县伽师瓜交易市场污水处理能力，美化、绿化当地环境，有效促进乡村振兴。</w:t>
      </w:r>
    </w:p>
    <w:p>
      <w:pPr>
        <w:keepNext w:val="0"/>
        <w:keepLines w:val="0"/>
        <w:pageBreakBefore w:val="0"/>
        <w:widowControl w:val="0"/>
        <w:numPr>
          <w:ilvl w:val="0"/>
          <w:numId w:val="8"/>
        </w:numPr>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color w:val="auto"/>
          <w:kern w:val="0"/>
          <w:sz w:val="32"/>
          <w:szCs w:val="32"/>
          <w:lang w:bidi="ar"/>
        </w:rPr>
      </w:pPr>
      <w:bookmarkStart w:id="245" w:name="_Toc12697"/>
      <w:bookmarkStart w:id="246" w:name="_Toc14715"/>
      <w:bookmarkStart w:id="247" w:name="_Toc13131"/>
      <w:bookmarkStart w:id="248" w:name="_Toc13794_WPSOffice_Level2"/>
      <w:r>
        <w:rPr>
          <w:rFonts w:hint="eastAsia" w:ascii="方正仿宋_GBK" w:hAnsi="方正仿宋_GBK" w:eastAsia="方正仿宋_GBK" w:cs="方正仿宋_GBK"/>
          <w:color w:val="auto"/>
          <w:kern w:val="0"/>
          <w:sz w:val="32"/>
          <w:szCs w:val="32"/>
          <w:lang w:bidi="ar"/>
        </w:rPr>
        <w:t>项目立项的目标；</w:t>
      </w:r>
      <w:bookmarkEnd w:id="245"/>
      <w:bookmarkEnd w:id="246"/>
      <w:bookmarkEnd w:id="247"/>
      <w:bookmarkEnd w:id="248"/>
    </w:p>
    <w:p>
      <w:pPr>
        <w:pStyle w:val="19"/>
        <w:keepNext w:val="0"/>
        <w:keepLines w:val="0"/>
        <w:pageBreakBefore w:val="0"/>
        <w:widowControl/>
        <w:kinsoku/>
        <w:wordWrap/>
        <w:overflowPunct/>
        <w:topLinePunct w:val="0"/>
        <w:autoSpaceDE/>
        <w:autoSpaceDN/>
        <w:bidi w:val="0"/>
        <w:adjustRightInd/>
        <w:snapToGrid/>
        <w:spacing w:line="570" w:lineRule="atLeast"/>
        <w:ind w:firstLine="667" w:firstLineChars="200"/>
        <w:textAlignment w:val="auto"/>
        <w:rPr>
          <w:rFonts w:hint="eastAsia" w:ascii="方正仿宋_GBK" w:hAnsi="方正仿宋_GBK" w:eastAsia="方正仿宋_GBK" w:cs="方正仿宋_GBK"/>
          <w:b w:val="0"/>
          <w:bCs w:val="0"/>
          <w:color w:val="auto"/>
          <w:spacing w:val="0"/>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本项目计划完成</w:t>
      </w:r>
      <w:r>
        <w:rPr>
          <w:rFonts w:hint="eastAsia" w:ascii="方正仿宋_GBK" w:hAnsi="方正仿宋_GBK" w:eastAsia="方正仿宋_GBK" w:cs="方正仿宋_GBK"/>
          <w:b w:val="0"/>
          <w:bCs w:val="0"/>
          <w:color w:val="auto"/>
          <w:spacing w:val="0"/>
          <w:kern w:val="0"/>
          <w:sz w:val="32"/>
          <w:szCs w:val="32"/>
          <w:lang w:val="en-US" w:eastAsia="zh-CN" w:bidi="ar"/>
        </w:rPr>
        <w:t>82万元/台的标准购置一台变压器，按25万元/座的标准新建一座配电间，按13万元/台的标准采购一台发电机，按52万元/座的标准新建一座污水处理设备，并且36.05万元/台的标准附属一套管网及配套设施；项目验收合格率及资金使用合规率都要达到100%；要求在2022年12月底前实施完毕。该项目资金拨付及时率要达到100%；受益脱贫人口数达到50人以上，提升伽师瓜交易市场污水处理能力，受益群众满意度做到大于等于95%。</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color w:val="auto"/>
          <w:kern w:val="0"/>
          <w:sz w:val="32"/>
          <w:szCs w:val="32"/>
          <w:lang w:bidi="ar"/>
        </w:rPr>
      </w:pPr>
      <w:bookmarkStart w:id="249" w:name="_Toc1013"/>
      <w:bookmarkStart w:id="250" w:name="_Toc3473"/>
      <w:bookmarkStart w:id="251" w:name="_Toc28712"/>
      <w:bookmarkStart w:id="252" w:name="_Toc19077_WPSOffice_Level2"/>
      <w:r>
        <w:rPr>
          <w:rFonts w:hint="eastAsia" w:ascii="方正仿宋_GBK" w:hAnsi="方正仿宋_GBK" w:eastAsia="方正仿宋_GBK" w:cs="方正仿宋_GBK"/>
          <w:color w:val="auto"/>
          <w:kern w:val="0"/>
          <w:sz w:val="32"/>
          <w:szCs w:val="32"/>
          <w:lang w:bidi="ar"/>
        </w:rPr>
        <w:t>（3）</w:t>
      </w:r>
      <w:r>
        <w:rPr>
          <w:rFonts w:hint="eastAsia" w:ascii="方正仿宋_GBK" w:hAnsi="方正仿宋_GBK" w:eastAsia="方正仿宋_GBK" w:cs="方正仿宋_GBK"/>
          <w:color w:val="auto"/>
          <w:kern w:val="0"/>
          <w:sz w:val="32"/>
          <w:szCs w:val="32"/>
          <w:lang w:val="en-US" w:eastAsia="zh-CN" w:bidi="ar"/>
        </w:rPr>
        <w:t>伽师瓜干加工厂附属配套项目</w:t>
      </w:r>
      <w:r>
        <w:rPr>
          <w:rFonts w:hint="eastAsia" w:ascii="方正仿宋_GBK" w:hAnsi="方正仿宋_GBK" w:eastAsia="方正仿宋_GBK" w:cs="方正仿宋_GBK"/>
          <w:color w:val="auto"/>
          <w:kern w:val="0"/>
          <w:sz w:val="32"/>
          <w:szCs w:val="32"/>
          <w:lang w:bidi="ar"/>
        </w:rPr>
        <w:t>的内容与</w:t>
      </w:r>
      <w:r>
        <w:rPr>
          <w:rFonts w:hint="eastAsia" w:ascii="方正仿宋_GBK" w:hAnsi="方正仿宋_GBK" w:eastAsia="方正仿宋_GBK" w:cs="方正仿宋_GBK"/>
          <w:color w:val="auto"/>
          <w:kern w:val="0"/>
          <w:sz w:val="32"/>
          <w:szCs w:val="32"/>
          <w:lang w:val="en-US" w:eastAsia="zh-CN" w:bidi="ar"/>
        </w:rPr>
        <w:t>具体</w:t>
      </w:r>
      <w:r>
        <w:rPr>
          <w:rFonts w:hint="eastAsia" w:ascii="方正仿宋_GBK" w:hAnsi="方正仿宋_GBK" w:eastAsia="方正仿宋_GBK" w:cs="方正仿宋_GBK"/>
          <w:color w:val="auto"/>
          <w:kern w:val="0"/>
          <w:sz w:val="32"/>
          <w:szCs w:val="32"/>
          <w:lang w:bidi="ar"/>
        </w:rPr>
        <w:t>实施情况；</w:t>
      </w:r>
      <w:bookmarkEnd w:id="249"/>
      <w:bookmarkEnd w:id="250"/>
      <w:bookmarkEnd w:id="251"/>
      <w:bookmarkEnd w:id="252"/>
    </w:p>
    <w:p>
      <w:pPr>
        <w:keepNext w:val="0"/>
        <w:keepLines w:val="0"/>
        <w:pageBreakBefore w:val="0"/>
        <w:widowControl w:val="0"/>
        <w:kinsoku/>
        <w:wordWrap/>
        <w:overflowPunct/>
        <w:topLinePunct w:val="0"/>
        <w:autoSpaceDE/>
        <w:autoSpaceDN/>
        <w:bidi w:val="0"/>
        <w:adjustRightInd/>
        <w:snapToGrid/>
        <w:spacing w:beforeAutospacing="0" w:afterAutospacing="0" w:line="570" w:lineRule="atLeast"/>
        <w:ind w:firstLine="643" w:firstLineChars="200"/>
        <w:textAlignment w:val="auto"/>
        <w:rPr>
          <w:rFonts w:hint="eastAsia" w:ascii="方正仿宋_GBK" w:hAnsi="方正仿宋_GBK" w:eastAsia="方正仿宋_GBK" w:cs="方正仿宋_GBK"/>
          <w:b w:val="0"/>
          <w:bCs w:val="0"/>
          <w:color w:val="auto"/>
          <w:spacing w:val="0"/>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spacing w:val="0"/>
          <w:kern w:val="0"/>
          <w:sz w:val="32"/>
          <w:szCs w:val="32"/>
          <w:lang w:val="en-US" w:eastAsia="zh-CN" w:bidi="ar"/>
        </w:rPr>
        <w:t>截至2022年12月31日，该项目已实际支出230.68万元，完成采购变压器1台、新建配电间1座、采购发电机组1台、新建污水处理设备、设备间、配套管网设备等各1套，该项目的实施，提升了伽师县伽师瓜交易市场污水处理能力，美化、绿化当地环境，有效促进乡村振兴。</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p>
    <w:p>
      <w:pPr>
        <w:keepNext w:val="0"/>
        <w:keepLines w:val="0"/>
        <w:pageBreakBefore w:val="0"/>
        <w:widowControl w:val="0"/>
        <w:numPr>
          <w:ilvl w:val="0"/>
          <w:numId w:val="8"/>
        </w:numPr>
        <w:kinsoku/>
        <w:wordWrap/>
        <w:overflowPunct/>
        <w:topLinePunct w:val="0"/>
        <w:autoSpaceDE/>
        <w:autoSpaceDN/>
        <w:bidi w:val="0"/>
        <w:adjustRightInd/>
        <w:snapToGrid/>
        <w:spacing w:line="570" w:lineRule="atLeast"/>
        <w:ind w:left="0" w:leftChars="0" w:firstLine="640" w:firstLineChars="200"/>
        <w:textAlignment w:val="auto"/>
        <w:outlineLvl w:val="0"/>
        <w:rPr>
          <w:rFonts w:hint="eastAsia" w:ascii="方正仿宋_GBK" w:hAnsi="方正仿宋_GBK" w:eastAsia="方正仿宋_GBK" w:cs="方正仿宋_GBK"/>
          <w:color w:val="auto"/>
          <w:kern w:val="0"/>
          <w:sz w:val="32"/>
          <w:szCs w:val="32"/>
          <w:lang w:bidi="ar"/>
        </w:rPr>
      </w:pPr>
      <w:bookmarkStart w:id="253" w:name="_Toc13733"/>
      <w:bookmarkStart w:id="254" w:name="_Toc28277_WPSOffice_Level2"/>
      <w:bookmarkStart w:id="255" w:name="_Toc19972"/>
      <w:bookmarkStart w:id="256" w:name="_Toc13085"/>
      <w:r>
        <w:rPr>
          <w:rFonts w:hint="eastAsia" w:ascii="方正仿宋_GBK" w:hAnsi="方正仿宋_GBK" w:eastAsia="方正仿宋_GBK" w:cs="方正仿宋_GBK"/>
          <w:color w:val="auto"/>
          <w:kern w:val="0"/>
          <w:sz w:val="32"/>
          <w:szCs w:val="32"/>
          <w:lang w:bidi="ar"/>
        </w:rPr>
        <w:t>该项目取得的成绩与</w:t>
      </w:r>
      <w:r>
        <w:rPr>
          <w:rFonts w:hint="eastAsia" w:ascii="方正仿宋_GBK" w:hAnsi="方正仿宋_GBK" w:eastAsia="方正仿宋_GBK" w:cs="方正仿宋_GBK"/>
          <w:color w:val="auto"/>
          <w:kern w:val="0"/>
          <w:sz w:val="32"/>
          <w:szCs w:val="32"/>
          <w:lang w:val="en-US" w:eastAsia="zh-CN" w:bidi="ar"/>
        </w:rPr>
        <w:t>项目实施的</w:t>
      </w:r>
      <w:r>
        <w:rPr>
          <w:rFonts w:hint="eastAsia" w:ascii="方正仿宋_GBK" w:hAnsi="方正仿宋_GBK" w:eastAsia="方正仿宋_GBK" w:cs="方正仿宋_GBK"/>
          <w:color w:val="auto"/>
          <w:kern w:val="0"/>
          <w:sz w:val="32"/>
          <w:szCs w:val="32"/>
          <w:lang w:bidi="ar"/>
        </w:rPr>
        <w:t>经验</w:t>
      </w:r>
      <w:r>
        <w:rPr>
          <w:rFonts w:hint="eastAsia" w:ascii="方正仿宋_GBK" w:hAnsi="方正仿宋_GBK" w:eastAsia="方正仿宋_GBK" w:cs="方正仿宋_GBK"/>
          <w:color w:val="auto"/>
          <w:kern w:val="0"/>
          <w:sz w:val="32"/>
          <w:szCs w:val="32"/>
          <w:lang w:val="en-US" w:eastAsia="zh-CN" w:bidi="ar"/>
        </w:rPr>
        <w:t>及</w:t>
      </w:r>
      <w:r>
        <w:rPr>
          <w:rFonts w:hint="eastAsia" w:ascii="方正仿宋_GBK" w:hAnsi="方正仿宋_GBK" w:eastAsia="方正仿宋_GBK" w:cs="方正仿宋_GBK"/>
          <w:color w:val="auto"/>
          <w:kern w:val="0"/>
          <w:sz w:val="32"/>
          <w:szCs w:val="32"/>
          <w:lang w:bidi="ar"/>
        </w:rPr>
        <w:t>做法。</w:t>
      </w:r>
      <w:bookmarkEnd w:id="253"/>
      <w:bookmarkEnd w:id="254"/>
      <w:bookmarkEnd w:id="255"/>
      <w:bookmarkEnd w:id="256"/>
    </w:p>
    <w:p>
      <w:pPr>
        <w:pStyle w:val="26"/>
        <w:pageBreakBefore w:val="0"/>
        <w:kinsoku/>
        <w:wordWrap/>
        <w:topLinePunct w:val="0"/>
        <w:autoSpaceDE/>
        <w:autoSpaceDN/>
        <w:bidi w:val="0"/>
        <w:adjustRightInd/>
        <w:snapToGrid/>
        <w:spacing w:line="570" w:lineRule="atLeast"/>
        <w:ind w:left="0" w:leftChars="0" w:firstLine="643" w:firstLineChars="20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一是本项目严格按照《伽师瓜干加工厂附属配套项目实施方案》执行，项目初期经过专家论证、风险评估、绩效评估、集体决策等流程，项目实施后当地群众满意度较高。</w:t>
      </w:r>
    </w:p>
    <w:p>
      <w:pPr>
        <w:pStyle w:val="26"/>
        <w:pageBreakBefore w:val="0"/>
        <w:kinsoku/>
        <w:wordWrap/>
        <w:topLinePunct w:val="0"/>
        <w:autoSpaceDE/>
        <w:autoSpaceDN/>
        <w:bidi w:val="0"/>
        <w:adjustRightInd/>
        <w:snapToGrid/>
        <w:spacing w:line="570" w:lineRule="atLeast"/>
        <w:ind w:firstLine="64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二是项目由乡村两级共同监督执行，对项目施工中起到较好监督作用。</w:t>
      </w:r>
    </w:p>
    <w:p>
      <w:pPr>
        <w:pStyle w:val="26"/>
        <w:pageBreakBefore w:val="0"/>
        <w:kinsoku/>
        <w:wordWrap/>
        <w:topLinePunct w:val="0"/>
        <w:autoSpaceDE/>
        <w:autoSpaceDN/>
        <w:bidi w:val="0"/>
        <w:adjustRightInd/>
        <w:snapToGrid/>
        <w:spacing w:line="570" w:lineRule="atLeast"/>
        <w:ind w:firstLine="64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三是与相关行业部门工作衔接较好，对项目中出现的问题及时召开现场推进会，及时完成整改，确保项目顺利完工。</w:t>
      </w:r>
    </w:p>
    <w:p>
      <w:pPr>
        <w:keepNext w:val="0"/>
        <w:keepLines w:val="0"/>
        <w:pageBreakBefore w:val="0"/>
        <w:widowControl w:val="0"/>
        <w:numPr>
          <w:ilvl w:val="0"/>
          <w:numId w:val="9"/>
        </w:numPr>
        <w:kinsoku/>
        <w:wordWrap/>
        <w:overflowPunct/>
        <w:topLinePunct w:val="0"/>
        <w:autoSpaceDE/>
        <w:autoSpaceDN/>
        <w:bidi w:val="0"/>
        <w:adjustRightInd/>
        <w:snapToGrid/>
        <w:spacing w:line="570" w:lineRule="atLeast"/>
        <w:ind w:firstLine="640" w:firstLineChars="200"/>
        <w:textAlignment w:val="auto"/>
        <w:outlineLvl w:val="1"/>
        <w:rPr>
          <w:rFonts w:hint="eastAsia" w:ascii="方正仿宋_GBK" w:hAnsi="方正仿宋_GBK" w:eastAsia="方正仿宋_GBK" w:cs="方正仿宋_GBK"/>
          <w:color w:val="auto"/>
          <w:kern w:val="0"/>
          <w:sz w:val="32"/>
          <w:szCs w:val="32"/>
          <w:lang w:bidi="ar"/>
        </w:rPr>
      </w:pPr>
      <w:bookmarkStart w:id="257" w:name="_Toc1697"/>
      <w:bookmarkStart w:id="258" w:name="_Toc17397"/>
      <w:r>
        <w:rPr>
          <w:rFonts w:hint="eastAsia" w:ascii="方正仿宋_GBK" w:hAnsi="方正仿宋_GBK" w:eastAsia="方正仿宋_GBK" w:cs="方正仿宋_GBK"/>
          <w:color w:val="auto"/>
          <w:kern w:val="0"/>
          <w:sz w:val="32"/>
          <w:szCs w:val="32"/>
          <w:lang w:bidi="ar"/>
        </w:rPr>
        <w:t>请您简要介绍该</w:t>
      </w:r>
      <w:r>
        <w:rPr>
          <w:rFonts w:hint="eastAsia" w:ascii="方正仿宋_GBK" w:hAnsi="方正仿宋_GBK" w:eastAsia="方正仿宋_GBK" w:cs="方正仿宋_GBK"/>
          <w:color w:val="auto"/>
          <w:kern w:val="0"/>
          <w:sz w:val="32"/>
          <w:szCs w:val="32"/>
          <w:lang w:val="en-US" w:eastAsia="zh-CN" w:bidi="ar"/>
        </w:rPr>
        <w:t>项目</w:t>
      </w:r>
      <w:r>
        <w:rPr>
          <w:rFonts w:hint="eastAsia" w:ascii="方正仿宋_GBK" w:hAnsi="方正仿宋_GBK" w:eastAsia="方正仿宋_GBK" w:cs="方正仿宋_GBK"/>
          <w:color w:val="auto"/>
          <w:kern w:val="0"/>
          <w:sz w:val="32"/>
          <w:szCs w:val="32"/>
          <w:lang w:bidi="ar"/>
        </w:rPr>
        <w:t>的预算申请编报、审批和拨付流程。</w:t>
      </w:r>
      <w:bookmarkEnd w:id="257"/>
      <w:bookmarkEnd w:id="258"/>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根据财政部门下发的编制预算的通知，召开预算编制工作会，项目根据预算编制要求提出预算建议数，并提交申报数据基础材料并通过党委会审议审定，上级财政部门依据财政资金安排，下达资金控制数。</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资金审批、拨付流程通过施工单位按照现场进度申请、监理单位审核、建设单位会同审计单位进行实地查验进行受理，形成资金支付材料及资金审批表，审批表通过分管行业部门及县委、县政府分管领导审批，报财政部门业务股室进行审核，确定无误后进行拨付。</w:t>
      </w:r>
    </w:p>
    <w:p>
      <w:pPr>
        <w:keepNext w:val="0"/>
        <w:keepLines w:val="0"/>
        <w:pageBreakBefore w:val="0"/>
        <w:widowControl w:val="0"/>
        <w:numPr>
          <w:ilvl w:val="0"/>
          <w:numId w:val="9"/>
        </w:numPr>
        <w:kinsoku/>
        <w:wordWrap/>
        <w:overflowPunct/>
        <w:topLinePunct w:val="0"/>
        <w:autoSpaceDE/>
        <w:autoSpaceDN/>
        <w:bidi w:val="0"/>
        <w:adjustRightInd/>
        <w:snapToGrid/>
        <w:spacing w:line="570" w:lineRule="atLeast"/>
        <w:ind w:left="0" w:leftChars="0" w:firstLine="640" w:firstLineChars="200"/>
        <w:textAlignment w:val="auto"/>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请您简要介绍该</w:t>
      </w:r>
      <w:r>
        <w:rPr>
          <w:rFonts w:hint="eastAsia" w:ascii="方正仿宋_GBK" w:hAnsi="方正仿宋_GBK" w:eastAsia="方正仿宋_GBK" w:cs="方正仿宋_GBK"/>
          <w:color w:val="auto"/>
          <w:kern w:val="0"/>
          <w:sz w:val="32"/>
          <w:szCs w:val="32"/>
          <w:lang w:val="en-US" w:eastAsia="zh-CN" w:bidi="ar"/>
        </w:rPr>
        <w:t>项目</w:t>
      </w:r>
      <w:r>
        <w:rPr>
          <w:rFonts w:hint="eastAsia" w:ascii="方正仿宋_GBK" w:hAnsi="方正仿宋_GBK" w:eastAsia="方正仿宋_GBK" w:cs="方正仿宋_GBK"/>
          <w:color w:val="auto"/>
          <w:kern w:val="0"/>
          <w:sz w:val="32"/>
          <w:szCs w:val="32"/>
          <w:lang w:eastAsia="zh-Hans" w:bidi="ar"/>
        </w:rPr>
        <w:t>经费</w:t>
      </w:r>
      <w:r>
        <w:rPr>
          <w:rFonts w:hint="eastAsia" w:ascii="方正仿宋_GBK" w:hAnsi="方正仿宋_GBK" w:eastAsia="方正仿宋_GBK" w:cs="方正仿宋_GBK"/>
          <w:color w:val="auto"/>
          <w:kern w:val="0"/>
          <w:sz w:val="32"/>
          <w:szCs w:val="32"/>
          <w:lang w:bidi="ar"/>
        </w:rPr>
        <w:t>项目实施的关键环节有哪些？针对各环节已制定的管理办法有哪些？以及上述办法的实际实施过程中是如何操作的。</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outlineLvl w:val="0"/>
        <w:rPr>
          <w:rFonts w:hint="eastAsia" w:ascii="方正仿宋_GBK" w:hAnsi="方正仿宋_GBK" w:eastAsia="方正仿宋_GBK" w:cs="方正仿宋_GBK"/>
          <w:b/>
          <w:bCs/>
          <w:color w:val="auto"/>
          <w:kern w:val="0"/>
          <w:sz w:val="32"/>
          <w:szCs w:val="32"/>
          <w:lang w:val="en-US"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该项目未产生工作经费。</w:t>
      </w:r>
    </w:p>
    <w:p>
      <w:pPr>
        <w:keepNext w:val="0"/>
        <w:keepLines w:val="0"/>
        <w:pageBreakBefore w:val="0"/>
        <w:widowControl w:val="0"/>
        <w:numPr>
          <w:ilvl w:val="0"/>
          <w:numId w:val="9"/>
        </w:numPr>
        <w:kinsoku/>
        <w:wordWrap/>
        <w:overflowPunct/>
        <w:topLinePunct w:val="0"/>
        <w:autoSpaceDE/>
        <w:autoSpaceDN/>
        <w:bidi w:val="0"/>
        <w:adjustRightInd/>
        <w:snapToGrid/>
        <w:spacing w:line="570" w:lineRule="atLeast"/>
        <w:ind w:left="0" w:leftChars="0" w:firstLine="640" w:firstLineChars="200"/>
        <w:textAlignment w:val="auto"/>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请您谈谈作为项目实施单位，为确保达到</w:t>
      </w:r>
      <w:r>
        <w:rPr>
          <w:rFonts w:hint="eastAsia" w:ascii="方正仿宋_GBK" w:hAnsi="方正仿宋_GBK" w:eastAsia="方正仿宋_GBK" w:cs="方正仿宋_GBK"/>
          <w:color w:val="auto"/>
          <w:kern w:val="0"/>
          <w:sz w:val="32"/>
          <w:szCs w:val="32"/>
          <w:lang w:eastAsia="zh-Hans" w:bidi="ar"/>
        </w:rPr>
        <w:t>经费</w:t>
      </w:r>
      <w:r>
        <w:rPr>
          <w:rFonts w:hint="eastAsia" w:ascii="方正仿宋_GBK" w:hAnsi="方正仿宋_GBK" w:eastAsia="方正仿宋_GBK" w:cs="方正仿宋_GBK"/>
          <w:color w:val="auto"/>
          <w:kern w:val="0"/>
          <w:sz w:val="32"/>
          <w:szCs w:val="32"/>
          <w:lang w:bidi="ar"/>
        </w:rPr>
        <w:t>的合理支出都做了哪些监督和约束工作？</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outlineLvl w:val="0"/>
        <w:rPr>
          <w:rFonts w:hint="eastAsia" w:ascii="方正仿宋_GBK" w:hAnsi="方正仿宋_GBK" w:eastAsia="方正仿宋_GBK" w:cs="方正仿宋_GBK"/>
          <w:b/>
          <w:bCs/>
          <w:color w:val="auto"/>
          <w:kern w:val="0"/>
          <w:sz w:val="32"/>
          <w:szCs w:val="32"/>
          <w:lang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该项目未产生工作经费。</w:t>
      </w:r>
    </w:p>
    <w:p>
      <w:pPr>
        <w:keepNext w:val="0"/>
        <w:keepLines w:val="0"/>
        <w:pageBreakBefore w:val="0"/>
        <w:widowControl w:val="0"/>
        <w:numPr>
          <w:ilvl w:val="0"/>
          <w:numId w:val="9"/>
        </w:numPr>
        <w:kinsoku/>
        <w:wordWrap/>
        <w:overflowPunct/>
        <w:topLinePunct w:val="0"/>
        <w:autoSpaceDE/>
        <w:autoSpaceDN/>
        <w:bidi w:val="0"/>
        <w:adjustRightInd/>
        <w:snapToGrid/>
        <w:spacing w:line="570" w:lineRule="atLeast"/>
        <w:ind w:left="0" w:leftChars="0" w:firstLine="640" w:firstLineChars="200"/>
        <w:textAlignment w:val="auto"/>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该</w:t>
      </w:r>
      <w:r>
        <w:rPr>
          <w:rFonts w:hint="eastAsia" w:ascii="方正仿宋_GBK" w:hAnsi="方正仿宋_GBK" w:eastAsia="方正仿宋_GBK" w:cs="方正仿宋_GBK"/>
          <w:color w:val="auto"/>
          <w:kern w:val="0"/>
          <w:sz w:val="32"/>
          <w:szCs w:val="32"/>
          <w:lang w:val="en-US" w:eastAsia="zh-CN" w:bidi="ar"/>
        </w:rPr>
        <w:t>项目</w:t>
      </w:r>
      <w:r>
        <w:rPr>
          <w:rFonts w:hint="eastAsia" w:ascii="方正仿宋_GBK" w:hAnsi="方正仿宋_GBK" w:eastAsia="方正仿宋_GBK" w:cs="方正仿宋_GBK"/>
          <w:color w:val="auto"/>
          <w:kern w:val="0"/>
          <w:sz w:val="32"/>
          <w:szCs w:val="32"/>
          <w:lang w:bidi="ar"/>
        </w:rPr>
        <w:t>实施过程中涉及的部门或单位有哪些？相互之间是如何联合确保项目顺利开展的？</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outlineLvl w:val="0"/>
        <w:rPr>
          <w:rFonts w:hint="eastAsia" w:ascii="方正仿宋_GBK" w:hAnsi="方正仿宋_GBK" w:eastAsia="方正仿宋_GBK" w:cs="方正仿宋_GBK"/>
          <w:b w:val="0"/>
          <w:bCs w:val="0"/>
          <w:color w:val="auto"/>
          <w:kern w:val="0"/>
          <w:sz w:val="32"/>
          <w:szCs w:val="32"/>
          <w:lang w:val="en-US"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为确保项目顺利实施，经单位会议研究指定了一名党委副书记、副乡长及一名项目专干具体负责。项目从前期谋划、立项、招投标、实施阶段涉及财政、自然资源、环保、发改、水利、住建、地区公共资源交易中心等行业部门，由项目专干具体负责对接，党委副书记、副乡长负责沟通协调。</w:t>
      </w:r>
    </w:p>
    <w:p>
      <w:pPr>
        <w:keepNext w:val="0"/>
        <w:keepLines w:val="0"/>
        <w:pageBreakBefore w:val="0"/>
        <w:widowControl w:val="0"/>
        <w:numPr>
          <w:ilvl w:val="0"/>
          <w:numId w:val="9"/>
        </w:numPr>
        <w:kinsoku/>
        <w:wordWrap/>
        <w:overflowPunct/>
        <w:topLinePunct w:val="0"/>
        <w:autoSpaceDE/>
        <w:autoSpaceDN/>
        <w:bidi w:val="0"/>
        <w:adjustRightInd/>
        <w:snapToGrid/>
        <w:spacing w:line="570" w:lineRule="atLeast"/>
        <w:ind w:left="0" w:leftChars="0" w:firstLine="640" w:firstLineChars="200"/>
        <w:textAlignment w:val="auto"/>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请您简要说明一下，单位财务管理制度是否健全？对于规范财政专项</w:t>
      </w:r>
      <w:r>
        <w:rPr>
          <w:rFonts w:hint="eastAsia" w:ascii="方正仿宋_GBK" w:hAnsi="方正仿宋_GBK" w:eastAsia="方正仿宋_GBK" w:cs="方正仿宋_GBK"/>
          <w:color w:val="auto"/>
          <w:kern w:val="0"/>
          <w:sz w:val="32"/>
          <w:szCs w:val="32"/>
          <w:lang w:eastAsia="zh-Hans" w:bidi="ar"/>
        </w:rPr>
        <w:t>经费</w:t>
      </w:r>
      <w:r>
        <w:rPr>
          <w:rFonts w:hint="eastAsia" w:ascii="方正仿宋_GBK" w:hAnsi="方正仿宋_GBK" w:eastAsia="方正仿宋_GBK" w:cs="方正仿宋_GBK"/>
          <w:color w:val="auto"/>
          <w:kern w:val="0"/>
          <w:sz w:val="32"/>
          <w:szCs w:val="32"/>
          <w:lang w:bidi="ar"/>
        </w:rPr>
        <w:t>管理方面做了哪些工作？</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outlineLvl w:val="0"/>
        <w:rPr>
          <w:rFonts w:hint="eastAsia" w:ascii="方正仿宋_GBK" w:hAnsi="方正仿宋_GBK" w:eastAsia="方正仿宋_GBK" w:cs="方正仿宋_GBK"/>
          <w:b/>
          <w:bCs/>
          <w:color w:val="auto"/>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我单位严格制定了财务管理制度，涵盖了预算编制、收支、往来、财务报告、监督检查等方面。单位每月召开一次财经领导小组会议，审议本月各类支出、收入，同时对项目专项经费支出、进度进行研究。</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7.</w:t>
      </w:r>
      <w:r>
        <w:rPr>
          <w:rFonts w:hint="eastAsia" w:ascii="方正仿宋_GBK" w:hAnsi="方正仿宋_GBK" w:eastAsia="方正仿宋_GBK" w:cs="方正仿宋_GBK"/>
          <w:color w:val="auto"/>
          <w:kern w:val="0"/>
          <w:sz w:val="32"/>
          <w:szCs w:val="32"/>
          <w:lang w:bidi="ar"/>
        </w:rPr>
        <w:t>请您简要说明一下，</w:t>
      </w:r>
      <w:r>
        <w:rPr>
          <w:rFonts w:hint="eastAsia" w:ascii="方正仿宋_GBK" w:hAnsi="方正仿宋_GBK" w:eastAsia="方正仿宋_GBK" w:cs="方正仿宋_GBK"/>
          <w:color w:val="auto"/>
          <w:kern w:val="0"/>
          <w:sz w:val="32"/>
          <w:szCs w:val="32"/>
          <w:lang w:val="en-US" w:eastAsia="zh-CN" w:bidi="ar"/>
        </w:rPr>
        <w:t>单位业务</w:t>
      </w:r>
      <w:r>
        <w:rPr>
          <w:rFonts w:hint="eastAsia" w:ascii="方正仿宋_GBK" w:hAnsi="方正仿宋_GBK" w:eastAsia="方正仿宋_GBK" w:cs="方正仿宋_GBK"/>
          <w:color w:val="auto"/>
          <w:kern w:val="0"/>
          <w:sz w:val="32"/>
          <w:szCs w:val="32"/>
          <w:lang w:bidi="ar"/>
        </w:rPr>
        <w:t>管理制度是否健全？</w:t>
      </w:r>
      <w:r>
        <w:rPr>
          <w:rFonts w:hint="eastAsia" w:ascii="方正仿宋_GBK" w:hAnsi="方正仿宋_GBK" w:eastAsia="方正仿宋_GBK" w:cs="方正仿宋_GBK"/>
          <w:color w:val="auto"/>
          <w:kern w:val="0"/>
          <w:sz w:val="32"/>
          <w:szCs w:val="32"/>
          <w:lang w:val="en-US" w:eastAsia="zh-CN" w:bidi="ar"/>
        </w:rPr>
        <w:t>对于规范项目建设管理方面做了哪些工作？</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outlineLvl w:val="0"/>
        <w:rPr>
          <w:rFonts w:hint="eastAsia" w:ascii="方正仿宋_GBK" w:hAnsi="方正仿宋_GBK" w:eastAsia="方正仿宋_GBK" w:cs="方正仿宋_GBK"/>
          <w:b w:val="0"/>
          <w:bCs w:val="0"/>
          <w:color w:val="auto"/>
          <w:kern w:val="0"/>
          <w:sz w:val="32"/>
          <w:szCs w:val="32"/>
          <w:lang w:val="en-US"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我单位制定了行政、财务管理、办公管理、预算管理等业务管理制度。各项制度均有专人负责执行考核，纪检部门定期监督检查。</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outlineLvl w:val="0"/>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8.请您简要说明一下，该项目截至2022年12月31日是否建设完成并投入使用？22年一年产生了多少经营收入，带动了多少农村劳动力人员就业？</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atLeast"/>
        <w:ind w:firstLine="643" w:firstLineChars="200"/>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截至2022年12月31日，伽师瓜干加工厂附属配套项目预算总额为232.05万元，资金来源为2022年自治区财政衔接推进乡村振兴补助资金，实际支出资金为230.68万元，执行率99.41%。</w:t>
      </w:r>
    </w:p>
    <w:p>
      <w:pPr>
        <w:pageBreakBefore w:val="0"/>
        <w:kinsoku/>
        <w:wordWrap/>
        <w:bidi w:val="0"/>
        <w:snapToGrid/>
        <w:spacing w:before="0" w:beforeAutospacing="0" w:after="0" w:afterAutospacing="0" w:line="570" w:lineRule="atLeast"/>
        <w:ind w:firstLine="480"/>
        <w:jc w:val="both"/>
        <w:textAlignment w:val="baseline"/>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项目建成后，能极大改善伽师县伽师瓜交易市场污水处理能力，美化、绿化当地环境，进一步提升环境质量，加强人与自然之间的亲和力，能有效促进乡村振兴。</w:t>
      </w:r>
    </w:p>
    <w:p>
      <w:pPr>
        <w:pageBreakBefore w:val="0"/>
        <w:kinsoku/>
        <w:wordWrap/>
        <w:bidi w:val="0"/>
        <w:snapToGrid/>
        <w:spacing w:before="0" w:beforeAutospacing="0" w:after="0" w:afterAutospacing="0" w:line="570" w:lineRule="atLeast"/>
        <w:ind w:firstLine="480"/>
        <w:jc w:val="both"/>
        <w:textAlignment w:val="baseline"/>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项目建成后由伽师瓜干厂承租，预计带动就业103人，收购伽师瓜1万吨。同时该厂收益的2%作为该项目资产分红，收益分红每年年底前进行结算。</w:t>
      </w:r>
    </w:p>
    <w:p>
      <w:pPr>
        <w:pStyle w:val="19"/>
        <w:pageBreakBefore w:val="0"/>
        <w:kinsoku/>
        <w:wordWrap/>
        <w:bidi w:val="0"/>
        <w:spacing w:line="570" w:lineRule="atLeast"/>
        <w:ind w:firstLine="734"/>
        <w:rPr>
          <w:rFonts w:hint="eastAsia" w:ascii="Times New Roman" w:hAnsi="Times New Roman" w:eastAsia="仿宋_GB2312" w:cs="Times New Roman"/>
          <w:b w:val="0"/>
          <w:bCs w:val="0"/>
          <w:color w:val="auto"/>
          <w:kern w:val="0"/>
          <w:sz w:val="28"/>
          <w:szCs w:val="28"/>
          <w:lang w:val="en-US" w:eastAsia="zh-CN" w:bidi="ar"/>
        </w:rPr>
      </w:pPr>
    </w:p>
    <w:p>
      <w:pPr>
        <w:pStyle w:val="3"/>
        <w:pageBreakBefore w:val="0"/>
        <w:kinsoku/>
        <w:wordWrap/>
        <w:bidi w:val="0"/>
        <w:spacing w:line="570" w:lineRule="atLeast"/>
        <w:rPr>
          <w:rFonts w:hint="eastAsia"/>
          <w:lang w:val="en-US" w:eastAsia="zh-CN"/>
        </w:rPr>
      </w:pPr>
    </w:p>
    <w:p>
      <w:pPr>
        <w:rPr>
          <w:rFonts w:hint="eastAsia"/>
          <w:lang w:val="en-US" w:eastAsia="zh-CN"/>
        </w:rPr>
      </w:pPr>
    </w:p>
    <w:p>
      <w:pPr>
        <w:pStyle w:val="3"/>
        <w:pageBreakBefore w:val="0"/>
        <w:kinsoku/>
        <w:wordWrap/>
        <w:bidi w:val="0"/>
        <w:spacing w:line="570" w:lineRule="atLeast"/>
        <w:rPr>
          <w:b/>
          <w:sz w:val="32"/>
        </w:rPr>
      </w:pPr>
      <w:bookmarkStart w:id="259" w:name="_Toc31518_WPSOffice_Level1"/>
      <w:bookmarkStart w:id="265" w:name="_GoBack"/>
      <w:r>
        <w:rPr>
          <w:rFonts w:hint="eastAsia"/>
          <w:lang w:val="en-US" w:eastAsia="zh-CN"/>
        </w:rPr>
        <w:t>附件4 满意度问卷调查</w:t>
      </w:r>
      <w:bookmarkEnd w:id="259"/>
    </w:p>
    <w:p>
      <w:pPr>
        <w:keepLines w:val="0"/>
        <w:pageBreakBefore w:val="0"/>
        <w:kinsoku/>
        <w:wordWrap/>
        <w:bidi w:val="0"/>
        <w:spacing w:after="400" w:line="570" w:lineRule="atLeast"/>
        <w:ind w:firstLine="160"/>
        <w:jc w:val="center"/>
      </w:pPr>
      <w:bookmarkStart w:id="260" w:name="_Toc13989_WPSOffice_Level1"/>
      <w:bookmarkStart w:id="261" w:name="_Toc30078_WPSOffice_Level2"/>
      <w:bookmarkStart w:id="262" w:name="_Toc26287_WPSOffice_Level2"/>
      <w:bookmarkStart w:id="263" w:name="_Toc23204_WPSOffice_Level2"/>
      <w:r>
        <w:rPr>
          <w:b/>
          <w:sz w:val="32"/>
        </w:rPr>
        <w:t>伽师瓜干加工厂附属配套项目</w:t>
      </w:r>
      <w:bookmarkEnd w:id="260"/>
      <w:bookmarkEnd w:id="261"/>
      <w:bookmarkEnd w:id="262"/>
      <w:bookmarkEnd w:id="263"/>
    </w:p>
    <w:p>
      <w:pPr>
        <w:pageBreakBefore w:val="0"/>
        <w:kinsoku/>
        <w:wordWrap/>
        <w:bidi w:val="0"/>
        <w:spacing w:line="570" w:lineRule="atLeast"/>
        <w:rPr>
          <w:b/>
          <w:sz w:val="32"/>
        </w:rPr>
      </w:pPr>
      <w:r>
        <w:rPr>
          <w:b w:val="0"/>
          <w:color w:val="000000"/>
          <w:sz w:val="24"/>
        </w:rPr>
        <w:t xml:space="preserve">第1题   您的性别：      </w:t>
      </w:r>
      <w:r>
        <w:rPr>
          <w:b w:val="0"/>
          <w:color w:val="0066FF"/>
          <w:sz w:val="24"/>
        </w:rPr>
        <w:t>[单选题]</w:t>
      </w:r>
    </w:p>
    <w:p>
      <w:pPr>
        <w:pageBreakBefore w:val="0"/>
        <w:kinsoku/>
        <w:wordWrap/>
        <w:bidi w:val="0"/>
        <w:spacing w:line="570" w:lineRule="atLeast"/>
        <w:rPr>
          <w:b w:val="0"/>
          <w:color w:val="0066FF"/>
          <w:sz w:val="24"/>
        </w:rPr>
      </w:pPr>
    </w:p>
    <w:tbl>
      <w:tblPr>
        <w:tblStyle w:val="14"/>
        <w:tblW w:w="8306"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4200"/>
        <w:gridCol w:w="1000"/>
        <w:gridCol w:w="3106"/>
      </w:tblGrid>
      <w:tr>
        <w:tblPrEx>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选项</w:t>
            </w:r>
          </w:p>
        </w:tc>
        <w:tc>
          <w:tcPr>
            <w:tcW w:w="1000" w:type="dxa"/>
            <w:shd w:val="clear" w:color="auto" w:fill="F5F5F5"/>
            <w:vAlign w:val="center"/>
          </w:tcPr>
          <w:p>
            <w:pPr>
              <w:pageBreakBefore w:val="0"/>
              <w:kinsoku/>
              <w:wordWrap/>
              <w:bidi w:val="0"/>
              <w:spacing w:line="570" w:lineRule="atLeast"/>
              <w:jc w:val="center"/>
            </w:pPr>
            <w:r>
              <w:t>小计</w:t>
            </w:r>
          </w:p>
        </w:tc>
        <w:tc>
          <w:tcPr>
            <w:tcW w:w="3106" w:type="dxa"/>
            <w:shd w:val="clear" w:color="auto" w:fill="F5F5F5"/>
            <w:vAlign w:val="center"/>
          </w:tcPr>
          <w:p>
            <w:pPr>
              <w:pageBreakBefore w:val="0"/>
              <w:kinsoku/>
              <w:wordWrap/>
              <w:bidi w:val="0"/>
              <w:spacing w:line="570" w:lineRule="atLeast"/>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男</w:t>
            </w:r>
          </w:p>
        </w:tc>
        <w:tc>
          <w:tcPr>
            <w:tcW w:w="1000" w:type="dxa"/>
            <w:shd w:val="clear" w:color="auto" w:fill="FFFFFF"/>
            <w:vAlign w:val="center"/>
          </w:tcPr>
          <w:p>
            <w:pPr>
              <w:pageBreakBefore w:val="0"/>
              <w:kinsoku/>
              <w:wordWrap/>
              <w:bidi w:val="0"/>
              <w:spacing w:line="570" w:lineRule="atLeast"/>
              <w:jc w:val="center"/>
            </w:pPr>
            <w:r>
              <w:t>75</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857250" cy="114300"/>
                  <wp:effectExtent l="0" t="0" r="0" b="0"/>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6"/>
                          <a:stretch>
                            <a:fillRect/>
                          </a:stretch>
                        </pic:blipFill>
                        <pic:spPr>
                          <a:xfrm>
                            <a:off x="0" y="0"/>
                            <a:ext cx="857250" cy="114300"/>
                          </a:xfrm>
                          <a:prstGeom prst="rect">
                            <a:avLst/>
                          </a:prstGeom>
                          <a:noFill/>
                          <a:ln>
                            <a:noFill/>
                          </a:ln>
                        </pic:spPr>
                      </pic:pic>
                    </a:graphicData>
                  </a:graphic>
                </wp:inline>
              </w:drawing>
            </w:r>
            <w:r>
              <w:drawing>
                <wp:inline distT="0" distB="0" distL="114300" distR="114300">
                  <wp:extent cx="495300" cy="114300"/>
                  <wp:effectExtent l="0" t="0" r="0" b="0"/>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pic:cNvPicPr>
                        </pic:nvPicPr>
                        <pic:blipFill>
                          <a:blip r:embed="rId7"/>
                          <a:stretch>
                            <a:fillRect/>
                          </a:stretch>
                        </pic:blipFill>
                        <pic:spPr>
                          <a:xfrm>
                            <a:off x="0" y="0"/>
                            <a:ext cx="495300" cy="114300"/>
                          </a:xfrm>
                          <a:prstGeom prst="rect">
                            <a:avLst/>
                          </a:prstGeom>
                          <a:noFill/>
                          <a:ln>
                            <a:noFill/>
                          </a:ln>
                        </pic:spPr>
                      </pic:pic>
                    </a:graphicData>
                  </a:graphic>
                </wp:inline>
              </w:drawing>
            </w:r>
            <w:r>
              <w:rPr>
                <w:rFonts w:hint="eastAsia" w:eastAsia="宋体"/>
                <w:lang w:val="en-US" w:eastAsia="zh-CN"/>
              </w:rPr>
              <w:t>75</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AFAFA"/>
            <w:vAlign w:val="center"/>
          </w:tcPr>
          <w:p>
            <w:pPr>
              <w:pageBreakBefore w:val="0"/>
              <w:kinsoku/>
              <w:wordWrap/>
              <w:bidi w:val="0"/>
              <w:spacing w:line="570" w:lineRule="atLeast"/>
              <w:jc w:val="left"/>
            </w:pPr>
            <w:r>
              <w:t>女</w:t>
            </w:r>
          </w:p>
        </w:tc>
        <w:tc>
          <w:tcPr>
            <w:tcW w:w="1000" w:type="dxa"/>
            <w:shd w:val="clear" w:color="auto" w:fill="FAFAFA"/>
            <w:vAlign w:val="center"/>
          </w:tcPr>
          <w:p>
            <w:pPr>
              <w:pageBreakBefore w:val="0"/>
              <w:kinsoku/>
              <w:wordWrap/>
              <w:bidi w:val="0"/>
              <w:spacing w:line="570" w:lineRule="atLeast"/>
              <w:jc w:val="center"/>
              <w:rPr>
                <w:rFonts w:hint="default" w:eastAsia="宋体"/>
                <w:lang w:val="en-US" w:eastAsia="zh-CN"/>
              </w:rPr>
            </w:pPr>
            <w:r>
              <w:rPr>
                <w:rFonts w:hint="eastAsia" w:eastAsia="宋体"/>
                <w:lang w:val="en-US" w:eastAsia="zh-CN"/>
              </w:rPr>
              <w:t>25</w:t>
            </w:r>
          </w:p>
        </w:tc>
        <w:tc>
          <w:tcPr>
            <w:tcW w:w="3106" w:type="dxa"/>
            <w:shd w:val="clear" w:color="auto" w:fill="FAFAFA"/>
            <w:vAlign w:val="center"/>
          </w:tcPr>
          <w:p>
            <w:pPr>
              <w:pageBreakBefore w:val="0"/>
              <w:kinsoku/>
              <w:wordWrap/>
              <w:bidi w:val="0"/>
              <w:spacing w:line="570" w:lineRule="atLeast"/>
              <w:jc w:val="left"/>
            </w:pPr>
            <w:r>
              <w:drawing>
                <wp:inline distT="0" distB="0" distL="114300" distR="114300">
                  <wp:extent cx="485775" cy="114300"/>
                  <wp:effectExtent l="0" t="0" r="9525" b="0"/>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ChangeAspect="1"/>
                          </pic:cNvPicPr>
                        </pic:nvPicPr>
                        <pic:blipFill>
                          <a:blip r:embed="rId8"/>
                          <a:stretch>
                            <a:fillRect/>
                          </a:stretch>
                        </pic:blipFill>
                        <pic:spPr>
                          <a:xfrm>
                            <a:off x="0" y="0"/>
                            <a:ext cx="485775" cy="114300"/>
                          </a:xfrm>
                          <a:prstGeom prst="rect">
                            <a:avLst/>
                          </a:prstGeom>
                          <a:noFill/>
                          <a:ln>
                            <a:noFill/>
                          </a:ln>
                        </pic:spPr>
                      </pic:pic>
                    </a:graphicData>
                  </a:graphic>
                </wp:inline>
              </w:drawing>
            </w:r>
            <w:r>
              <w:drawing>
                <wp:inline distT="0" distB="0" distL="114300" distR="114300">
                  <wp:extent cx="866775" cy="114300"/>
                  <wp:effectExtent l="0" t="0" r="9525" b="0"/>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9"/>
                          <a:stretch>
                            <a:fillRect/>
                          </a:stretch>
                        </pic:blipFill>
                        <pic:spPr>
                          <a:xfrm>
                            <a:off x="0" y="0"/>
                            <a:ext cx="866775" cy="114300"/>
                          </a:xfrm>
                          <a:prstGeom prst="rect">
                            <a:avLst/>
                          </a:prstGeom>
                          <a:noFill/>
                          <a:ln>
                            <a:noFill/>
                          </a:ln>
                        </pic:spPr>
                      </pic:pic>
                    </a:graphicData>
                  </a:graphic>
                </wp:inline>
              </w:drawing>
            </w:r>
            <w:r>
              <w:rPr>
                <w:rFonts w:hint="eastAsia" w:eastAsia="宋体"/>
                <w:lang w:val="en-US" w:eastAsia="zh-CN"/>
              </w:rPr>
              <w:t>25</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本题有效填写人次</w:t>
            </w:r>
          </w:p>
        </w:tc>
        <w:tc>
          <w:tcPr>
            <w:tcW w:w="1000" w:type="dxa"/>
            <w:shd w:val="clear" w:color="auto" w:fill="F5F5F5"/>
            <w:vAlign w:val="center"/>
          </w:tcPr>
          <w:p>
            <w:pPr>
              <w:pageBreakBefore w:val="0"/>
              <w:kinsoku/>
              <w:wordWrap/>
              <w:bidi w:val="0"/>
              <w:spacing w:line="570" w:lineRule="atLeast"/>
              <w:jc w:val="center"/>
              <w:rPr>
                <w:rFonts w:hint="default" w:eastAsia="宋体"/>
                <w:lang w:val="en-US" w:eastAsia="zh-CN"/>
              </w:rPr>
            </w:pPr>
            <w:r>
              <w:rPr>
                <w:rFonts w:hint="eastAsia" w:eastAsia="宋体"/>
                <w:lang w:val="en-US" w:eastAsia="zh-CN"/>
              </w:rPr>
              <w:t>100</w:t>
            </w:r>
          </w:p>
        </w:tc>
        <w:tc>
          <w:tcPr>
            <w:tcW w:w="3106" w:type="dxa"/>
            <w:shd w:val="clear" w:color="auto" w:fill="F5F5F5"/>
            <w:vAlign w:val="center"/>
          </w:tcPr>
          <w:p>
            <w:pPr>
              <w:pageBreakBefore w:val="0"/>
              <w:kinsoku/>
              <w:wordWrap/>
              <w:bidi w:val="0"/>
              <w:spacing w:line="570" w:lineRule="atLeast"/>
              <w:jc w:val="left"/>
            </w:pPr>
          </w:p>
        </w:tc>
      </w:tr>
    </w:tbl>
    <w:p>
      <w:pPr>
        <w:pageBreakBefore w:val="0"/>
        <w:kinsoku/>
        <w:wordWrap/>
        <w:bidi w:val="0"/>
        <w:spacing w:line="570" w:lineRule="atLeast"/>
      </w:pPr>
    </w:p>
    <w:p>
      <w:pPr>
        <w:pageBreakBefore w:val="0"/>
        <w:kinsoku/>
        <w:wordWrap/>
        <w:bidi w:val="0"/>
        <w:spacing w:line="570" w:lineRule="atLeast"/>
      </w:pPr>
    </w:p>
    <w:p>
      <w:pPr>
        <w:pageBreakBefore w:val="0"/>
        <w:kinsoku/>
        <w:wordWrap/>
        <w:bidi w:val="0"/>
        <w:spacing w:line="570" w:lineRule="atLeast"/>
      </w:pPr>
      <w:r>
        <w:rPr>
          <w:b w:val="0"/>
          <w:color w:val="000000"/>
          <w:sz w:val="24"/>
        </w:rPr>
        <w:t xml:space="preserve">第2题   您的年龄      </w:t>
      </w:r>
      <w:r>
        <w:rPr>
          <w:b w:val="0"/>
          <w:color w:val="0066FF"/>
          <w:sz w:val="24"/>
        </w:rPr>
        <w:t>[单选题]</w:t>
      </w:r>
    </w:p>
    <w:p>
      <w:pPr>
        <w:pageBreakBefore w:val="0"/>
        <w:kinsoku/>
        <w:wordWrap/>
        <w:bidi w:val="0"/>
        <w:spacing w:line="570" w:lineRule="atLeast"/>
        <w:rPr>
          <w:b w:val="0"/>
          <w:color w:val="0066FF"/>
          <w:sz w:val="24"/>
        </w:rPr>
      </w:pPr>
    </w:p>
    <w:tbl>
      <w:tblPr>
        <w:tblStyle w:val="14"/>
        <w:tblW w:w="8306"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4200"/>
        <w:gridCol w:w="1000"/>
        <w:gridCol w:w="3106"/>
      </w:tblGrid>
      <w:tr>
        <w:tblPrEx>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选项</w:t>
            </w:r>
          </w:p>
        </w:tc>
        <w:tc>
          <w:tcPr>
            <w:tcW w:w="1000" w:type="dxa"/>
            <w:shd w:val="clear" w:color="auto" w:fill="F5F5F5"/>
            <w:vAlign w:val="center"/>
          </w:tcPr>
          <w:p>
            <w:pPr>
              <w:pageBreakBefore w:val="0"/>
              <w:kinsoku/>
              <w:wordWrap/>
              <w:bidi w:val="0"/>
              <w:spacing w:line="570" w:lineRule="atLeast"/>
              <w:jc w:val="center"/>
            </w:pPr>
            <w:r>
              <w:t>小计</w:t>
            </w:r>
          </w:p>
        </w:tc>
        <w:tc>
          <w:tcPr>
            <w:tcW w:w="3106" w:type="dxa"/>
            <w:shd w:val="clear" w:color="auto" w:fill="F5F5F5"/>
            <w:vAlign w:val="center"/>
          </w:tcPr>
          <w:p>
            <w:pPr>
              <w:pageBreakBefore w:val="0"/>
              <w:kinsoku/>
              <w:wordWrap/>
              <w:bidi w:val="0"/>
              <w:spacing w:line="570" w:lineRule="atLeast"/>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20岁以下</w:t>
            </w:r>
          </w:p>
        </w:tc>
        <w:tc>
          <w:tcPr>
            <w:tcW w:w="1000" w:type="dxa"/>
            <w:shd w:val="clear" w:color="auto" w:fill="FFFFFF"/>
            <w:vAlign w:val="center"/>
          </w:tcPr>
          <w:p>
            <w:pPr>
              <w:pageBreakBefore w:val="0"/>
              <w:kinsoku/>
              <w:wordWrap/>
              <w:bidi w:val="0"/>
              <w:spacing w:line="570" w:lineRule="atLeast"/>
              <w:jc w:val="center"/>
            </w:pPr>
            <w:r>
              <w:t>6</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66675" cy="114300"/>
                  <wp:effectExtent l="0" t="0" r="9525" b="0"/>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pic:cNvPicPr>
                        </pic:nvPicPr>
                        <pic:blipFill>
                          <a:blip r:embed="rId10"/>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1"/>
                          <a:stretch>
                            <a:fillRect/>
                          </a:stretch>
                        </pic:blipFill>
                        <pic:spPr>
                          <a:xfrm>
                            <a:off x="0" y="0"/>
                            <a:ext cx="1285875" cy="114300"/>
                          </a:xfrm>
                          <a:prstGeom prst="rect">
                            <a:avLst/>
                          </a:prstGeom>
                          <a:noFill/>
                          <a:ln>
                            <a:noFill/>
                          </a:ln>
                        </pic:spPr>
                      </pic:pic>
                    </a:graphicData>
                  </a:graphic>
                </wp:inline>
              </w:drawing>
            </w:r>
            <w:r>
              <w:rPr>
                <w:rFonts w:hint="eastAsia" w:eastAsia="宋体"/>
                <w:lang w:val="en-US" w:eastAsia="zh-CN"/>
              </w:rPr>
              <w:t>6</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AFAFA"/>
            <w:vAlign w:val="center"/>
          </w:tcPr>
          <w:p>
            <w:pPr>
              <w:pageBreakBefore w:val="0"/>
              <w:kinsoku/>
              <w:wordWrap/>
              <w:bidi w:val="0"/>
              <w:spacing w:line="570" w:lineRule="atLeast"/>
              <w:jc w:val="left"/>
            </w:pPr>
            <w:r>
              <w:t>20-40岁</w:t>
            </w:r>
          </w:p>
        </w:tc>
        <w:tc>
          <w:tcPr>
            <w:tcW w:w="1000" w:type="dxa"/>
            <w:shd w:val="clear" w:color="auto" w:fill="FAFAFA"/>
            <w:vAlign w:val="center"/>
          </w:tcPr>
          <w:p>
            <w:pPr>
              <w:pageBreakBefore w:val="0"/>
              <w:kinsoku/>
              <w:wordWrap/>
              <w:bidi w:val="0"/>
              <w:spacing w:line="570" w:lineRule="atLeast"/>
              <w:jc w:val="center"/>
              <w:rPr>
                <w:rFonts w:hint="eastAsia" w:eastAsia="宋体"/>
                <w:lang w:val="en-US" w:eastAsia="zh-CN"/>
              </w:rPr>
            </w:pPr>
            <w:r>
              <w:t>9</w:t>
            </w:r>
            <w:r>
              <w:rPr>
                <w:rFonts w:hint="eastAsia" w:eastAsia="宋体"/>
                <w:lang w:val="en-US" w:eastAsia="zh-CN"/>
              </w:rPr>
              <w:t>0</w:t>
            </w:r>
          </w:p>
        </w:tc>
        <w:tc>
          <w:tcPr>
            <w:tcW w:w="3106" w:type="dxa"/>
            <w:shd w:val="clear" w:color="auto" w:fill="FAFAFA"/>
            <w:vAlign w:val="center"/>
          </w:tcPr>
          <w:p>
            <w:pPr>
              <w:pageBreakBefore w:val="0"/>
              <w:kinsoku/>
              <w:wordWrap/>
              <w:bidi w:val="0"/>
              <w:spacing w:line="570" w:lineRule="atLeast"/>
              <w:jc w:val="left"/>
            </w:pPr>
            <w:r>
              <w:drawing>
                <wp:inline distT="0" distB="0" distL="114300" distR="114300">
                  <wp:extent cx="1038225" cy="114300"/>
                  <wp:effectExtent l="0" t="0" r="9525" b="0"/>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12"/>
                          <a:stretch>
                            <a:fillRect/>
                          </a:stretch>
                        </pic:blipFill>
                        <pic:spPr>
                          <a:xfrm>
                            <a:off x="0" y="0"/>
                            <a:ext cx="1038225" cy="114300"/>
                          </a:xfrm>
                          <a:prstGeom prst="rect">
                            <a:avLst/>
                          </a:prstGeom>
                          <a:noFill/>
                          <a:ln>
                            <a:noFill/>
                          </a:ln>
                        </pic:spPr>
                      </pic:pic>
                    </a:graphicData>
                  </a:graphic>
                </wp:inline>
              </w:drawing>
            </w:r>
            <w:r>
              <w:drawing>
                <wp:inline distT="0" distB="0" distL="114300" distR="114300">
                  <wp:extent cx="314325" cy="114300"/>
                  <wp:effectExtent l="0" t="0" r="9525" b="0"/>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pic:cNvPicPr>
                        </pic:nvPicPr>
                        <pic:blipFill>
                          <a:blip r:embed="rId13"/>
                          <a:stretch>
                            <a:fillRect/>
                          </a:stretch>
                        </pic:blipFill>
                        <pic:spPr>
                          <a:xfrm>
                            <a:off x="0" y="0"/>
                            <a:ext cx="314325" cy="114300"/>
                          </a:xfrm>
                          <a:prstGeom prst="rect">
                            <a:avLst/>
                          </a:prstGeom>
                          <a:noFill/>
                          <a:ln>
                            <a:noFill/>
                          </a:ln>
                        </pic:spPr>
                      </pic:pic>
                    </a:graphicData>
                  </a:graphic>
                </wp:inline>
              </w:drawing>
            </w:r>
            <w:r>
              <w:rPr>
                <w:rFonts w:hint="eastAsia" w:eastAsia="宋体"/>
                <w:lang w:val="en-US" w:eastAsia="zh-CN"/>
              </w:rPr>
              <w:t>90</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40-60岁</w:t>
            </w:r>
          </w:p>
        </w:tc>
        <w:tc>
          <w:tcPr>
            <w:tcW w:w="1000" w:type="dxa"/>
            <w:shd w:val="clear" w:color="auto" w:fill="FFFFFF"/>
            <w:vAlign w:val="center"/>
          </w:tcPr>
          <w:p>
            <w:pPr>
              <w:pageBreakBefore w:val="0"/>
              <w:kinsoku/>
              <w:wordWrap/>
              <w:bidi w:val="0"/>
              <w:spacing w:line="570" w:lineRule="atLeast"/>
              <w:jc w:val="center"/>
              <w:rPr>
                <w:rFonts w:hint="eastAsia" w:eastAsia="宋体"/>
                <w:lang w:val="en-US" w:eastAsia="zh-CN"/>
              </w:rPr>
            </w:pPr>
            <w:r>
              <w:rPr>
                <w:rFonts w:hint="eastAsia" w:eastAsia="宋体"/>
                <w:lang w:val="en-US" w:eastAsia="zh-CN"/>
              </w:rPr>
              <w:t>3</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228600" cy="114300"/>
                  <wp:effectExtent l="0" t="0" r="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pic:cNvPicPr>
                            <a:picLocks noChangeAspect="1"/>
                          </pic:cNvPicPr>
                        </pic:nvPicPr>
                        <pic:blipFill>
                          <a:blip r:embed="rId14"/>
                          <a:stretch>
                            <a:fillRect/>
                          </a:stretch>
                        </pic:blipFill>
                        <pic:spPr>
                          <a:xfrm>
                            <a:off x="0" y="0"/>
                            <a:ext cx="228600" cy="114300"/>
                          </a:xfrm>
                          <a:prstGeom prst="rect">
                            <a:avLst/>
                          </a:prstGeom>
                          <a:noFill/>
                          <a:ln>
                            <a:noFill/>
                          </a:ln>
                        </pic:spPr>
                      </pic:pic>
                    </a:graphicData>
                  </a:graphic>
                </wp:inline>
              </w:drawing>
            </w:r>
            <w:r>
              <w:drawing>
                <wp:inline distT="0" distB="0" distL="114300" distR="114300">
                  <wp:extent cx="1123950" cy="114300"/>
                  <wp:effectExtent l="0" t="0" r="0" b="0"/>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15"/>
                          <a:stretch>
                            <a:fillRect/>
                          </a:stretch>
                        </pic:blipFill>
                        <pic:spPr>
                          <a:xfrm>
                            <a:off x="0" y="0"/>
                            <a:ext cx="1123950" cy="114300"/>
                          </a:xfrm>
                          <a:prstGeom prst="rect">
                            <a:avLst/>
                          </a:prstGeom>
                          <a:noFill/>
                          <a:ln>
                            <a:noFill/>
                          </a:ln>
                        </pic:spPr>
                      </pic:pic>
                    </a:graphicData>
                  </a:graphic>
                </wp:inline>
              </w:drawing>
            </w:r>
            <w:r>
              <w:rPr>
                <w:rFonts w:hint="eastAsia" w:eastAsia="宋体"/>
                <w:lang w:val="en-US" w:eastAsia="zh-CN"/>
              </w:rPr>
              <w:t>3</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AFAFA"/>
            <w:vAlign w:val="center"/>
          </w:tcPr>
          <w:p>
            <w:pPr>
              <w:pageBreakBefore w:val="0"/>
              <w:kinsoku/>
              <w:wordWrap/>
              <w:bidi w:val="0"/>
              <w:spacing w:line="570" w:lineRule="atLeast"/>
              <w:jc w:val="left"/>
            </w:pPr>
            <w:r>
              <w:t>60岁及以上</w:t>
            </w:r>
          </w:p>
        </w:tc>
        <w:tc>
          <w:tcPr>
            <w:tcW w:w="1000" w:type="dxa"/>
            <w:shd w:val="clear" w:color="auto" w:fill="FAFAFA"/>
            <w:vAlign w:val="center"/>
          </w:tcPr>
          <w:p>
            <w:pPr>
              <w:pageBreakBefore w:val="0"/>
              <w:kinsoku/>
              <w:wordWrap/>
              <w:bidi w:val="0"/>
              <w:spacing w:line="570" w:lineRule="atLeast"/>
              <w:jc w:val="center"/>
            </w:pPr>
            <w:r>
              <w:t>1</w:t>
            </w:r>
          </w:p>
        </w:tc>
        <w:tc>
          <w:tcPr>
            <w:tcW w:w="3106" w:type="dxa"/>
            <w:shd w:val="clear" w:color="auto" w:fill="FAFAFA"/>
            <w:vAlign w:val="center"/>
          </w:tcPr>
          <w:p>
            <w:pPr>
              <w:pageBreakBefore w:val="0"/>
              <w:kinsoku/>
              <w:wordWrap/>
              <w:bidi w:val="0"/>
              <w:spacing w:line="570" w:lineRule="atLeast"/>
              <w:jc w:val="left"/>
            </w:pPr>
            <w:r>
              <w:drawing>
                <wp:inline distT="0" distB="0" distL="114300" distR="114300">
                  <wp:extent cx="9525" cy="114300"/>
                  <wp:effectExtent l="0" t="0" r="9525" b="0"/>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16"/>
                          <a:stretch>
                            <a:fillRect/>
                          </a:stretch>
                        </pic:blipFill>
                        <pic:spPr>
                          <a:xfrm>
                            <a:off x="0" y="0"/>
                            <a:ext cx="9525" cy="114300"/>
                          </a:xfrm>
                          <a:prstGeom prst="rect">
                            <a:avLst/>
                          </a:prstGeom>
                          <a:noFill/>
                          <a:ln>
                            <a:noFill/>
                          </a:ln>
                        </pic:spPr>
                      </pic:pic>
                    </a:graphicData>
                  </a:graphic>
                </wp:inline>
              </w:drawing>
            </w:r>
            <w:r>
              <w:drawing>
                <wp:inline distT="0" distB="0" distL="114300" distR="114300">
                  <wp:extent cx="1343025" cy="114300"/>
                  <wp:effectExtent l="0" t="0" r="9525"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pic:cNvPicPr>
                        </pic:nvPicPr>
                        <pic:blipFill>
                          <a:blip r:embed="rId17"/>
                          <a:stretch>
                            <a:fillRect/>
                          </a:stretch>
                        </pic:blipFill>
                        <pic:spPr>
                          <a:xfrm>
                            <a:off x="0" y="0"/>
                            <a:ext cx="1343025" cy="114300"/>
                          </a:xfrm>
                          <a:prstGeom prst="rect">
                            <a:avLst/>
                          </a:prstGeom>
                          <a:noFill/>
                          <a:ln>
                            <a:noFill/>
                          </a:ln>
                        </pic:spPr>
                      </pic:pic>
                    </a:graphicData>
                  </a:graphic>
                </wp:inline>
              </w:drawing>
            </w:r>
            <w:r>
              <w:rPr>
                <w:rFonts w:hint="eastAsia" w:eastAsia="宋体"/>
                <w:lang w:val="en-US" w:eastAsia="zh-CN"/>
              </w:rPr>
              <w:t>1</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本题有效填写人次</w:t>
            </w:r>
          </w:p>
        </w:tc>
        <w:tc>
          <w:tcPr>
            <w:tcW w:w="1000" w:type="dxa"/>
            <w:shd w:val="clear" w:color="auto" w:fill="F5F5F5"/>
            <w:vAlign w:val="center"/>
          </w:tcPr>
          <w:p>
            <w:pPr>
              <w:pageBreakBefore w:val="0"/>
              <w:kinsoku/>
              <w:wordWrap/>
              <w:bidi w:val="0"/>
              <w:spacing w:line="570" w:lineRule="atLeast"/>
              <w:jc w:val="center"/>
              <w:rPr>
                <w:rFonts w:hint="default" w:eastAsia="宋体"/>
                <w:lang w:val="en-US" w:eastAsia="zh-CN"/>
              </w:rPr>
            </w:pPr>
            <w:r>
              <w:rPr>
                <w:rFonts w:hint="eastAsia" w:eastAsia="宋体"/>
                <w:lang w:val="en-US" w:eastAsia="zh-CN"/>
              </w:rPr>
              <w:t>100</w:t>
            </w:r>
          </w:p>
        </w:tc>
        <w:tc>
          <w:tcPr>
            <w:tcW w:w="3106" w:type="dxa"/>
            <w:shd w:val="clear" w:color="auto" w:fill="F5F5F5"/>
            <w:vAlign w:val="center"/>
          </w:tcPr>
          <w:p>
            <w:pPr>
              <w:pageBreakBefore w:val="0"/>
              <w:kinsoku/>
              <w:wordWrap/>
              <w:bidi w:val="0"/>
              <w:spacing w:line="570" w:lineRule="atLeast"/>
              <w:jc w:val="left"/>
            </w:pPr>
          </w:p>
        </w:tc>
      </w:tr>
    </w:tbl>
    <w:p>
      <w:pPr>
        <w:pageBreakBefore w:val="0"/>
        <w:kinsoku/>
        <w:wordWrap/>
        <w:bidi w:val="0"/>
        <w:spacing w:line="570" w:lineRule="atLeast"/>
      </w:pPr>
    </w:p>
    <w:p>
      <w:pPr>
        <w:pageBreakBefore w:val="0"/>
        <w:kinsoku/>
        <w:wordWrap/>
        <w:bidi w:val="0"/>
        <w:spacing w:line="570" w:lineRule="atLeast"/>
      </w:pPr>
    </w:p>
    <w:p>
      <w:pPr>
        <w:pageBreakBefore w:val="0"/>
        <w:kinsoku/>
        <w:wordWrap/>
        <w:bidi w:val="0"/>
        <w:spacing w:line="570" w:lineRule="atLeast"/>
      </w:pPr>
      <w:r>
        <w:rPr>
          <w:b w:val="0"/>
          <w:color w:val="000000"/>
          <w:sz w:val="24"/>
        </w:rPr>
        <w:t xml:space="preserve">第3题   您的身份      </w:t>
      </w:r>
      <w:r>
        <w:rPr>
          <w:b w:val="0"/>
          <w:color w:val="0066FF"/>
          <w:sz w:val="24"/>
        </w:rPr>
        <w:t>[单选题]</w:t>
      </w:r>
    </w:p>
    <w:p>
      <w:pPr>
        <w:pageBreakBefore w:val="0"/>
        <w:kinsoku/>
        <w:wordWrap/>
        <w:bidi w:val="0"/>
        <w:spacing w:line="570" w:lineRule="atLeast"/>
        <w:rPr>
          <w:b w:val="0"/>
          <w:color w:val="0066FF"/>
          <w:sz w:val="24"/>
        </w:rPr>
      </w:pPr>
    </w:p>
    <w:tbl>
      <w:tblPr>
        <w:tblStyle w:val="14"/>
        <w:tblW w:w="8306"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4200"/>
        <w:gridCol w:w="1000"/>
        <w:gridCol w:w="310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选项</w:t>
            </w:r>
          </w:p>
        </w:tc>
        <w:tc>
          <w:tcPr>
            <w:tcW w:w="1000" w:type="dxa"/>
            <w:shd w:val="clear" w:color="auto" w:fill="F5F5F5"/>
            <w:vAlign w:val="center"/>
          </w:tcPr>
          <w:p>
            <w:pPr>
              <w:pageBreakBefore w:val="0"/>
              <w:kinsoku/>
              <w:wordWrap/>
              <w:bidi w:val="0"/>
              <w:spacing w:line="570" w:lineRule="atLeast"/>
              <w:jc w:val="center"/>
            </w:pPr>
            <w:r>
              <w:t>小计</w:t>
            </w:r>
          </w:p>
        </w:tc>
        <w:tc>
          <w:tcPr>
            <w:tcW w:w="3106" w:type="dxa"/>
            <w:shd w:val="clear" w:color="auto" w:fill="F5F5F5"/>
            <w:vAlign w:val="center"/>
          </w:tcPr>
          <w:p>
            <w:pPr>
              <w:pageBreakBefore w:val="0"/>
              <w:kinsoku/>
              <w:wordWrap/>
              <w:bidi w:val="0"/>
              <w:spacing w:line="570" w:lineRule="atLeast"/>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受益群众</w:t>
            </w:r>
          </w:p>
        </w:tc>
        <w:tc>
          <w:tcPr>
            <w:tcW w:w="1000" w:type="dxa"/>
            <w:shd w:val="clear" w:color="auto" w:fill="FFFFFF"/>
            <w:vAlign w:val="center"/>
          </w:tcPr>
          <w:p>
            <w:pPr>
              <w:pageBreakBefore w:val="0"/>
              <w:kinsoku/>
              <w:wordWrap/>
              <w:bidi w:val="0"/>
              <w:spacing w:line="570" w:lineRule="atLeast"/>
              <w:jc w:val="center"/>
              <w:rPr>
                <w:rFonts w:hint="eastAsia" w:eastAsia="宋体"/>
                <w:lang w:val="en-US" w:eastAsia="zh-CN"/>
              </w:rPr>
            </w:pPr>
            <w:r>
              <w:t>1</w:t>
            </w:r>
            <w:r>
              <w:rPr>
                <w:rFonts w:hint="eastAsia" w:eastAsia="宋体"/>
                <w:lang w:val="en-US" w:eastAsia="zh-CN"/>
              </w:rPr>
              <w:t>0</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123825" cy="114300"/>
                  <wp:effectExtent l="0" t="0" r="9525" b="0"/>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pic:cNvPicPr>
                            <a:picLocks noChangeAspect="1"/>
                          </pic:cNvPicPr>
                        </pic:nvPicPr>
                        <pic:blipFill>
                          <a:blip r:embed="rId18"/>
                          <a:stretch>
                            <a:fillRect/>
                          </a:stretch>
                        </pic:blipFill>
                        <pic:spPr>
                          <a:xfrm>
                            <a:off x="0" y="0"/>
                            <a:ext cx="123825" cy="114300"/>
                          </a:xfrm>
                          <a:prstGeom prst="rect">
                            <a:avLst/>
                          </a:prstGeom>
                          <a:noFill/>
                          <a:ln>
                            <a:noFill/>
                          </a:ln>
                        </pic:spPr>
                      </pic:pic>
                    </a:graphicData>
                  </a:graphic>
                </wp:inline>
              </w:drawing>
            </w:r>
            <w:r>
              <w:drawing>
                <wp:inline distT="0" distB="0" distL="114300" distR="114300">
                  <wp:extent cx="1228725" cy="114300"/>
                  <wp:effectExtent l="0" t="0" r="9525" b="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r:embed="rId19"/>
                          <a:stretch>
                            <a:fillRect/>
                          </a:stretch>
                        </pic:blipFill>
                        <pic:spPr>
                          <a:xfrm>
                            <a:off x="0" y="0"/>
                            <a:ext cx="1228725" cy="114300"/>
                          </a:xfrm>
                          <a:prstGeom prst="rect">
                            <a:avLst/>
                          </a:prstGeom>
                          <a:noFill/>
                          <a:ln>
                            <a:noFill/>
                          </a:ln>
                        </pic:spPr>
                      </pic:pic>
                    </a:graphicData>
                  </a:graphic>
                </wp:inline>
              </w:drawing>
            </w:r>
            <w:r>
              <w:rPr>
                <w:rFonts w:hint="eastAsia" w:eastAsia="宋体"/>
                <w:lang w:val="en-US" w:eastAsia="zh-CN"/>
              </w:rPr>
              <w:t>10</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AFAFA"/>
            <w:vAlign w:val="center"/>
          </w:tcPr>
          <w:p>
            <w:pPr>
              <w:pageBreakBefore w:val="0"/>
              <w:kinsoku/>
              <w:wordWrap/>
              <w:bidi w:val="0"/>
              <w:spacing w:line="570" w:lineRule="atLeast"/>
              <w:jc w:val="left"/>
            </w:pPr>
            <w:r>
              <w:t>普通群众</w:t>
            </w:r>
          </w:p>
        </w:tc>
        <w:tc>
          <w:tcPr>
            <w:tcW w:w="1000" w:type="dxa"/>
            <w:shd w:val="clear" w:color="auto" w:fill="FAFAFA"/>
            <w:vAlign w:val="center"/>
          </w:tcPr>
          <w:p>
            <w:pPr>
              <w:pageBreakBefore w:val="0"/>
              <w:kinsoku/>
              <w:wordWrap/>
              <w:bidi w:val="0"/>
              <w:spacing w:line="570" w:lineRule="atLeast"/>
              <w:jc w:val="center"/>
              <w:rPr>
                <w:rFonts w:hint="eastAsia" w:eastAsia="宋体"/>
                <w:lang w:val="en-US" w:eastAsia="zh-CN"/>
              </w:rPr>
            </w:pPr>
            <w:r>
              <w:t>3</w:t>
            </w:r>
            <w:r>
              <w:rPr>
                <w:rFonts w:hint="eastAsia" w:eastAsia="宋体"/>
                <w:lang w:val="en-US" w:eastAsia="zh-CN"/>
              </w:rPr>
              <w:t>0</w:t>
            </w:r>
          </w:p>
        </w:tc>
        <w:tc>
          <w:tcPr>
            <w:tcW w:w="3106" w:type="dxa"/>
            <w:shd w:val="clear" w:color="auto" w:fill="FAFAFA"/>
            <w:vAlign w:val="center"/>
          </w:tcPr>
          <w:p>
            <w:pPr>
              <w:pageBreakBefore w:val="0"/>
              <w:kinsoku/>
              <w:wordWrap/>
              <w:bidi w:val="0"/>
              <w:spacing w:line="570" w:lineRule="atLeast"/>
              <w:jc w:val="left"/>
            </w:pPr>
            <w:r>
              <w:drawing>
                <wp:inline distT="0" distB="0" distL="114300" distR="114300">
                  <wp:extent cx="352425" cy="114300"/>
                  <wp:effectExtent l="0" t="0" r="9525"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20"/>
                          <a:stretch>
                            <a:fillRect/>
                          </a:stretch>
                        </pic:blipFill>
                        <pic:spPr>
                          <a:xfrm>
                            <a:off x="0" y="0"/>
                            <a:ext cx="352425" cy="114300"/>
                          </a:xfrm>
                          <a:prstGeom prst="rect">
                            <a:avLst/>
                          </a:prstGeom>
                          <a:noFill/>
                          <a:ln>
                            <a:noFill/>
                          </a:ln>
                        </pic:spPr>
                      </pic:pic>
                    </a:graphicData>
                  </a:graphic>
                </wp:inline>
              </w:drawing>
            </w:r>
            <w:r>
              <w:drawing>
                <wp:inline distT="0" distB="0" distL="114300" distR="114300">
                  <wp:extent cx="1000125" cy="114300"/>
                  <wp:effectExtent l="0" t="0" r="9525"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1"/>
                          <a:stretch>
                            <a:fillRect/>
                          </a:stretch>
                        </pic:blipFill>
                        <pic:spPr>
                          <a:xfrm>
                            <a:off x="0" y="0"/>
                            <a:ext cx="1000125" cy="114300"/>
                          </a:xfrm>
                          <a:prstGeom prst="rect">
                            <a:avLst/>
                          </a:prstGeom>
                          <a:noFill/>
                          <a:ln>
                            <a:noFill/>
                          </a:ln>
                        </pic:spPr>
                      </pic:pic>
                    </a:graphicData>
                  </a:graphic>
                </wp:inline>
              </w:drawing>
            </w:r>
            <w:r>
              <w:rPr>
                <w:rFonts w:hint="eastAsia" w:eastAsia="宋体"/>
                <w:lang w:val="en-US" w:eastAsia="zh-CN"/>
              </w:rPr>
              <w:t>30</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工作人员</w:t>
            </w:r>
          </w:p>
        </w:tc>
        <w:tc>
          <w:tcPr>
            <w:tcW w:w="1000" w:type="dxa"/>
            <w:shd w:val="clear" w:color="auto" w:fill="FFFFFF"/>
            <w:vAlign w:val="center"/>
          </w:tcPr>
          <w:p>
            <w:pPr>
              <w:pageBreakBefore w:val="0"/>
              <w:kinsoku/>
              <w:wordWrap/>
              <w:bidi w:val="0"/>
              <w:spacing w:line="570" w:lineRule="atLeast"/>
              <w:jc w:val="center"/>
              <w:rPr>
                <w:rFonts w:hint="default" w:eastAsia="宋体"/>
                <w:lang w:val="en-US" w:eastAsia="zh-CN"/>
              </w:rPr>
            </w:pPr>
            <w:r>
              <w:rPr>
                <w:rFonts w:hint="eastAsia" w:eastAsia="宋体"/>
                <w:lang w:val="en-US" w:eastAsia="zh-CN"/>
              </w:rPr>
              <w:t>60</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866775" cy="114300"/>
                  <wp:effectExtent l="0" t="0" r="9525" b="0"/>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pic:cNvPicPr>
                        </pic:nvPicPr>
                        <pic:blipFill>
                          <a:blip r:embed="rId22"/>
                          <a:stretch>
                            <a:fillRect/>
                          </a:stretch>
                        </pic:blipFill>
                        <pic:spPr>
                          <a:xfrm>
                            <a:off x="0" y="0"/>
                            <a:ext cx="866775" cy="114300"/>
                          </a:xfrm>
                          <a:prstGeom prst="rect">
                            <a:avLst/>
                          </a:prstGeom>
                          <a:noFill/>
                          <a:ln>
                            <a:noFill/>
                          </a:ln>
                        </pic:spPr>
                      </pic:pic>
                    </a:graphicData>
                  </a:graphic>
                </wp:inline>
              </w:drawing>
            </w:r>
            <w:r>
              <w:drawing>
                <wp:inline distT="0" distB="0" distL="114300" distR="114300">
                  <wp:extent cx="485775" cy="114300"/>
                  <wp:effectExtent l="0" t="0" r="9525" b="0"/>
                  <wp:docPr id="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pic:cNvPicPr>
                            <a:picLocks noChangeAspect="1"/>
                          </pic:cNvPicPr>
                        </pic:nvPicPr>
                        <pic:blipFill>
                          <a:blip r:embed="rId23"/>
                          <a:stretch>
                            <a:fillRect/>
                          </a:stretch>
                        </pic:blipFill>
                        <pic:spPr>
                          <a:xfrm>
                            <a:off x="0" y="0"/>
                            <a:ext cx="485775" cy="114300"/>
                          </a:xfrm>
                          <a:prstGeom prst="rect">
                            <a:avLst/>
                          </a:prstGeom>
                          <a:noFill/>
                          <a:ln>
                            <a:noFill/>
                          </a:ln>
                        </pic:spPr>
                      </pic:pic>
                    </a:graphicData>
                  </a:graphic>
                </wp:inline>
              </w:drawing>
            </w:r>
            <w:r>
              <w:t>6</w:t>
            </w:r>
            <w:r>
              <w:rPr>
                <w:rFonts w:hint="eastAsia" w:eastAsia="宋体"/>
                <w:lang w:val="en-US" w:eastAsia="zh-CN"/>
              </w:rPr>
              <w:t>0</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本题有效填写人次</w:t>
            </w:r>
          </w:p>
        </w:tc>
        <w:tc>
          <w:tcPr>
            <w:tcW w:w="1000" w:type="dxa"/>
            <w:shd w:val="clear" w:color="auto" w:fill="F5F5F5"/>
            <w:vAlign w:val="center"/>
          </w:tcPr>
          <w:p>
            <w:pPr>
              <w:pageBreakBefore w:val="0"/>
              <w:kinsoku/>
              <w:wordWrap/>
              <w:bidi w:val="0"/>
              <w:spacing w:line="570" w:lineRule="atLeast"/>
              <w:jc w:val="center"/>
            </w:pPr>
            <w:r>
              <w:rPr>
                <w:rFonts w:hint="eastAsia" w:eastAsia="宋体"/>
                <w:lang w:val="en-US" w:eastAsia="zh-CN"/>
              </w:rPr>
              <w:t>100</w:t>
            </w:r>
          </w:p>
        </w:tc>
        <w:tc>
          <w:tcPr>
            <w:tcW w:w="3106" w:type="dxa"/>
            <w:shd w:val="clear" w:color="auto" w:fill="F5F5F5"/>
            <w:vAlign w:val="center"/>
          </w:tcPr>
          <w:p>
            <w:pPr>
              <w:pageBreakBefore w:val="0"/>
              <w:kinsoku/>
              <w:wordWrap/>
              <w:bidi w:val="0"/>
              <w:spacing w:line="570" w:lineRule="atLeast"/>
              <w:jc w:val="left"/>
            </w:pPr>
          </w:p>
        </w:tc>
      </w:tr>
    </w:tbl>
    <w:p>
      <w:pPr>
        <w:pageBreakBefore w:val="0"/>
        <w:kinsoku/>
        <w:wordWrap/>
        <w:bidi w:val="0"/>
        <w:spacing w:line="570" w:lineRule="atLeast"/>
      </w:pPr>
    </w:p>
    <w:p>
      <w:pPr>
        <w:pageBreakBefore w:val="0"/>
        <w:kinsoku/>
        <w:wordWrap/>
        <w:bidi w:val="0"/>
        <w:spacing w:line="570" w:lineRule="atLeast"/>
      </w:pPr>
    </w:p>
    <w:p>
      <w:pPr>
        <w:pageBreakBefore w:val="0"/>
        <w:kinsoku/>
        <w:wordWrap/>
        <w:bidi w:val="0"/>
        <w:spacing w:line="570" w:lineRule="atLeast"/>
      </w:pPr>
      <w:r>
        <w:rPr>
          <w:b w:val="0"/>
          <w:color w:val="000000"/>
          <w:sz w:val="24"/>
        </w:rPr>
        <w:t xml:space="preserve">第4题   您的文化程度      </w:t>
      </w:r>
      <w:r>
        <w:rPr>
          <w:b w:val="0"/>
          <w:color w:val="0066FF"/>
          <w:sz w:val="24"/>
        </w:rPr>
        <w:t>[单选题]</w:t>
      </w:r>
    </w:p>
    <w:p>
      <w:pPr>
        <w:pageBreakBefore w:val="0"/>
        <w:kinsoku/>
        <w:wordWrap/>
        <w:bidi w:val="0"/>
        <w:spacing w:line="570" w:lineRule="atLeast"/>
        <w:rPr>
          <w:b w:val="0"/>
          <w:color w:val="0066FF"/>
          <w:sz w:val="24"/>
        </w:rPr>
      </w:pPr>
    </w:p>
    <w:tbl>
      <w:tblPr>
        <w:tblStyle w:val="14"/>
        <w:tblW w:w="8306"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4200"/>
        <w:gridCol w:w="1000"/>
        <w:gridCol w:w="310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选项</w:t>
            </w:r>
          </w:p>
        </w:tc>
        <w:tc>
          <w:tcPr>
            <w:tcW w:w="1000" w:type="dxa"/>
            <w:shd w:val="clear" w:color="auto" w:fill="F5F5F5"/>
            <w:vAlign w:val="center"/>
          </w:tcPr>
          <w:p>
            <w:pPr>
              <w:pageBreakBefore w:val="0"/>
              <w:kinsoku/>
              <w:wordWrap/>
              <w:bidi w:val="0"/>
              <w:spacing w:line="570" w:lineRule="atLeast"/>
              <w:jc w:val="center"/>
            </w:pPr>
            <w:r>
              <w:t>小计</w:t>
            </w:r>
          </w:p>
        </w:tc>
        <w:tc>
          <w:tcPr>
            <w:tcW w:w="3106" w:type="dxa"/>
            <w:shd w:val="clear" w:color="auto" w:fill="F5F5F5"/>
            <w:vAlign w:val="center"/>
          </w:tcPr>
          <w:p>
            <w:pPr>
              <w:pageBreakBefore w:val="0"/>
              <w:kinsoku/>
              <w:wordWrap/>
              <w:bidi w:val="0"/>
              <w:spacing w:line="570" w:lineRule="atLeast"/>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群众</w:t>
            </w:r>
          </w:p>
        </w:tc>
        <w:tc>
          <w:tcPr>
            <w:tcW w:w="1000" w:type="dxa"/>
            <w:shd w:val="clear" w:color="auto" w:fill="FFFFFF"/>
            <w:vAlign w:val="center"/>
          </w:tcPr>
          <w:p>
            <w:pPr>
              <w:pageBreakBefore w:val="0"/>
              <w:kinsoku/>
              <w:wordWrap/>
              <w:bidi w:val="0"/>
              <w:spacing w:line="570" w:lineRule="atLeast"/>
              <w:jc w:val="center"/>
              <w:rPr>
                <w:rFonts w:hint="eastAsia" w:eastAsia="宋体"/>
                <w:lang w:val="en-US" w:eastAsia="zh-CN"/>
              </w:rPr>
            </w:pPr>
            <w:r>
              <w:rPr>
                <w:rFonts w:hint="eastAsia" w:eastAsia="宋体"/>
                <w:lang w:val="en-US" w:eastAsia="zh-CN"/>
              </w:rPr>
              <w:t>5</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66675" cy="114300"/>
                  <wp:effectExtent l="0" t="0" r="9525"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pic:cNvPicPr>
                            <a:picLocks noChangeAspect="1"/>
                          </pic:cNvPicPr>
                        </pic:nvPicPr>
                        <pic:blipFill>
                          <a:blip r:embed="rId10"/>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pic:cNvPicPr>
                            <a:picLocks noChangeAspect="1"/>
                          </pic:cNvPicPr>
                        </pic:nvPicPr>
                        <pic:blipFill>
                          <a:blip r:embed="rId11"/>
                          <a:stretch>
                            <a:fillRect/>
                          </a:stretch>
                        </pic:blipFill>
                        <pic:spPr>
                          <a:xfrm>
                            <a:off x="0" y="0"/>
                            <a:ext cx="1285875" cy="114300"/>
                          </a:xfrm>
                          <a:prstGeom prst="rect">
                            <a:avLst/>
                          </a:prstGeom>
                          <a:noFill/>
                          <a:ln>
                            <a:noFill/>
                          </a:ln>
                        </pic:spPr>
                      </pic:pic>
                    </a:graphicData>
                  </a:graphic>
                </wp:inline>
              </w:drawing>
            </w:r>
            <w:r>
              <w:t>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AFAFA"/>
            <w:vAlign w:val="center"/>
          </w:tcPr>
          <w:p>
            <w:pPr>
              <w:pageBreakBefore w:val="0"/>
              <w:kinsoku/>
              <w:wordWrap/>
              <w:bidi w:val="0"/>
              <w:spacing w:line="570" w:lineRule="atLeast"/>
              <w:jc w:val="left"/>
            </w:pPr>
            <w:r>
              <w:t>小学</w:t>
            </w:r>
          </w:p>
        </w:tc>
        <w:tc>
          <w:tcPr>
            <w:tcW w:w="1000" w:type="dxa"/>
            <w:shd w:val="clear" w:color="auto" w:fill="FAFAFA"/>
            <w:vAlign w:val="center"/>
          </w:tcPr>
          <w:p>
            <w:pPr>
              <w:pageBreakBefore w:val="0"/>
              <w:kinsoku/>
              <w:wordWrap/>
              <w:bidi w:val="0"/>
              <w:spacing w:line="570" w:lineRule="atLeast"/>
              <w:jc w:val="center"/>
              <w:rPr>
                <w:rFonts w:hint="eastAsia" w:eastAsia="宋体"/>
                <w:lang w:val="en-US" w:eastAsia="zh-CN"/>
              </w:rPr>
            </w:pPr>
            <w:r>
              <w:rPr>
                <w:rFonts w:hint="eastAsia" w:eastAsia="宋体"/>
                <w:lang w:val="en-US" w:eastAsia="zh-CN"/>
              </w:rPr>
              <w:t>5</w:t>
            </w:r>
          </w:p>
        </w:tc>
        <w:tc>
          <w:tcPr>
            <w:tcW w:w="3106" w:type="dxa"/>
            <w:shd w:val="clear" w:color="auto" w:fill="FAFAFA"/>
            <w:vAlign w:val="center"/>
          </w:tcPr>
          <w:p>
            <w:pPr>
              <w:pageBreakBefore w:val="0"/>
              <w:kinsoku/>
              <w:wordWrap/>
              <w:bidi w:val="0"/>
              <w:spacing w:line="570" w:lineRule="atLeast"/>
              <w:jc w:val="left"/>
            </w:pPr>
            <w:r>
              <w:drawing>
                <wp:inline distT="0" distB="0" distL="114300" distR="114300">
                  <wp:extent cx="76200" cy="114300"/>
                  <wp:effectExtent l="0" t="0" r="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pic:cNvPicPr>
                        </pic:nvPicPr>
                        <pic:blipFill>
                          <a:blip r:embed="rId24"/>
                          <a:stretch>
                            <a:fillRect/>
                          </a:stretch>
                        </pic:blipFill>
                        <pic:spPr>
                          <a:xfrm>
                            <a:off x="0" y="0"/>
                            <a:ext cx="76200" cy="114300"/>
                          </a:xfrm>
                          <a:prstGeom prst="rect">
                            <a:avLst/>
                          </a:prstGeom>
                          <a:noFill/>
                          <a:ln>
                            <a:noFill/>
                          </a:ln>
                        </pic:spPr>
                      </pic:pic>
                    </a:graphicData>
                  </a:graphic>
                </wp:inline>
              </w:drawing>
            </w:r>
            <w:r>
              <w:drawing>
                <wp:inline distT="0" distB="0" distL="114300" distR="114300">
                  <wp:extent cx="1276350" cy="114300"/>
                  <wp:effectExtent l="0" t="0" r="0" b="0"/>
                  <wp:docPr id="1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pic:cNvPicPr>
                            <a:picLocks noChangeAspect="1"/>
                          </pic:cNvPicPr>
                        </pic:nvPicPr>
                        <pic:blipFill>
                          <a:blip r:embed="rId25"/>
                          <a:stretch>
                            <a:fillRect/>
                          </a:stretch>
                        </pic:blipFill>
                        <pic:spPr>
                          <a:xfrm>
                            <a:off x="0" y="0"/>
                            <a:ext cx="1276350" cy="114300"/>
                          </a:xfrm>
                          <a:prstGeom prst="rect">
                            <a:avLst/>
                          </a:prstGeom>
                          <a:noFill/>
                          <a:ln>
                            <a:noFill/>
                          </a:ln>
                        </pic:spPr>
                      </pic:pic>
                    </a:graphicData>
                  </a:graphic>
                </wp:inline>
              </w:drawing>
            </w:r>
            <w:r>
              <w:t>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高中</w:t>
            </w:r>
          </w:p>
        </w:tc>
        <w:tc>
          <w:tcPr>
            <w:tcW w:w="1000" w:type="dxa"/>
            <w:shd w:val="clear" w:color="auto" w:fill="FFFFFF"/>
            <w:vAlign w:val="center"/>
          </w:tcPr>
          <w:p>
            <w:pPr>
              <w:pageBreakBefore w:val="0"/>
              <w:kinsoku/>
              <w:wordWrap/>
              <w:bidi w:val="0"/>
              <w:spacing w:line="570" w:lineRule="atLeast"/>
              <w:jc w:val="center"/>
              <w:rPr>
                <w:rFonts w:hint="default" w:eastAsia="宋体"/>
                <w:lang w:val="en-US" w:eastAsia="zh-CN"/>
              </w:rPr>
            </w:pPr>
            <w:r>
              <w:rPr>
                <w:rFonts w:hint="eastAsia" w:eastAsia="宋体"/>
                <w:lang w:val="en-US" w:eastAsia="zh-CN"/>
              </w:rPr>
              <w:t>20</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371475" cy="114300"/>
                  <wp:effectExtent l="0" t="0" r="9525" b="0"/>
                  <wp:docPr id="1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pic:cNvPicPr>
                            <a:picLocks noChangeAspect="1"/>
                          </pic:cNvPicPr>
                        </pic:nvPicPr>
                        <pic:blipFill>
                          <a:blip r:embed="rId26"/>
                          <a:stretch>
                            <a:fillRect/>
                          </a:stretch>
                        </pic:blipFill>
                        <pic:spPr>
                          <a:xfrm>
                            <a:off x="0" y="0"/>
                            <a:ext cx="371475" cy="114300"/>
                          </a:xfrm>
                          <a:prstGeom prst="rect">
                            <a:avLst/>
                          </a:prstGeom>
                          <a:noFill/>
                          <a:ln>
                            <a:noFill/>
                          </a:ln>
                        </pic:spPr>
                      </pic:pic>
                    </a:graphicData>
                  </a:graphic>
                </wp:inline>
              </w:drawing>
            </w:r>
            <w:r>
              <w:drawing>
                <wp:inline distT="0" distB="0" distL="114300" distR="114300">
                  <wp:extent cx="981075" cy="114300"/>
                  <wp:effectExtent l="0" t="0" r="9525" b="0"/>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27"/>
                          <a:stretch>
                            <a:fillRect/>
                          </a:stretch>
                        </pic:blipFill>
                        <pic:spPr>
                          <a:xfrm>
                            <a:off x="0" y="0"/>
                            <a:ext cx="981075" cy="114300"/>
                          </a:xfrm>
                          <a:prstGeom prst="rect">
                            <a:avLst/>
                          </a:prstGeom>
                          <a:noFill/>
                          <a:ln>
                            <a:noFill/>
                          </a:ln>
                        </pic:spPr>
                      </pic:pic>
                    </a:graphicData>
                  </a:graphic>
                </wp:inline>
              </w:drawing>
            </w:r>
            <w:r>
              <w:t>2</w:t>
            </w:r>
            <w:r>
              <w:rPr>
                <w:rFonts w:hint="eastAsia" w:eastAsia="宋体"/>
                <w:lang w:val="en-US" w:eastAsia="zh-CN"/>
              </w:rPr>
              <w:t>0</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AFAFA"/>
            <w:vAlign w:val="center"/>
          </w:tcPr>
          <w:p>
            <w:pPr>
              <w:pageBreakBefore w:val="0"/>
              <w:kinsoku/>
              <w:wordWrap/>
              <w:bidi w:val="0"/>
              <w:spacing w:line="570" w:lineRule="atLeast"/>
              <w:jc w:val="left"/>
            </w:pPr>
            <w:r>
              <w:t>大学及以上</w:t>
            </w:r>
          </w:p>
        </w:tc>
        <w:tc>
          <w:tcPr>
            <w:tcW w:w="1000" w:type="dxa"/>
            <w:shd w:val="clear" w:color="auto" w:fill="FAFAFA"/>
            <w:vAlign w:val="center"/>
          </w:tcPr>
          <w:p>
            <w:pPr>
              <w:pageBreakBefore w:val="0"/>
              <w:kinsoku/>
              <w:wordWrap/>
              <w:bidi w:val="0"/>
              <w:spacing w:line="570" w:lineRule="atLeast"/>
              <w:jc w:val="center"/>
              <w:rPr>
                <w:rFonts w:hint="eastAsia" w:eastAsia="宋体"/>
                <w:lang w:val="en-US" w:eastAsia="zh-CN"/>
              </w:rPr>
            </w:pPr>
            <w:r>
              <w:t>7</w:t>
            </w:r>
            <w:r>
              <w:rPr>
                <w:rFonts w:hint="eastAsia" w:eastAsia="宋体"/>
                <w:lang w:val="en-US" w:eastAsia="zh-CN"/>
              </w:rPr>
              <w:t>0</w:t>
            </w:r>
          </w:p>
        </w:tc>
        <w:tc>
          <w:tcPr>
            <w:tcW w:w="3106" w:type="dxa"/>
            <w:shd w:val="clear" w:color="auto" w:fill="FAFAFA"/>
            <w:vAlign w:val="center"/>
          </w:tcPr>
          <w:p>
            <w:pPr>
              <w:pageBreakBefore w:val="0"/>
              <w:kinsoku/>
              <w:wordWrap/>
              <w:bidi w:val="0"/>
              <w:spacing w:line="570" w:lineRule="atLeast"/>
              <w:jc w:val="left"/>
            </w:pPr>
            <w:r>
              <w:drawing>
                <wp:inline distT="0" distB="0" distL="114300" distR="114300">
                  <wp:extent cx="819150" cy="114300"/>
                  <wp:effectExtent l="0" t="0" r="0" b="0"/>
                  <wp:docPr id="1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pic:cNvPicPr>
                            <a:picLocks noChangeAspect="1"/>
                          </pic:cNvPicPr>
                        </pic:nvPicPr>
                        <pic:blipFill>
                          <a:blip r:embed="rId28"/>
                          <a:stretch>
                            <a:fillRect/>
                          </a:stretch>
                        </pic:blipFill>
                        <pic:spPr>
                          <a:xfrm>
                            <a:off x="0" y="0"/>
                            <a:ext cx="819150" cy="114300"/>
                          </a:xfrm>
                          <a:prstGeom prst="rect">
                            <a:avLst/>
                          </a:prstGeom>
                          <a:noFill/>
                          <a:ln>
                            <a:noFill/>
                          </a:ln>
                        </pic:spPr>
                      </pic:pic>
                    </a:graphicData>
                  </a:graphic>
                </wp:inline>
              </w:drawing>
            </w:r>
            <w:r>
              <w:drawing>
                <wp:inline distT="0" distB="0" distL="114300" distR="114300">
                  <wp:extent cx="533400" cy="114300"/>
                  <wp:effectExtent l="0" t="0" r="0" b="0"/>
                  <wp:docPr id="1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pic:cNvPicPr>
                            <a:picLocks noChangeAspect="1"/>
                          </pic:cNvPicPr>
                        </pic:nvPicPr>
                        <pic:blipFill>
                          <a:blip r:embed="rId29"/>
                          <a:stretch>
                            <a:fillRect/>
                          </a:stretch>
                        </pic:blipFill>
                        <pic:spPr>
                          <a:xfrm>
                            <a:off x="0" y="0"/>
                            <a:ext cx="533400" cy="114300"/>
                          </a:xfrm>
                          <a:prstGeom prst="rect">
                            <a:avLst/>
                          </a:prstGeom>
                          <a:noFill/>
                          <a:ln>
                            <a:noFill/>
                          </a:ln>
                        </pic:spPr>
                      </pic:pic>
                    </a:graphicData>
                  </a:graphic>
                </wp:inline>
              </w:drawing>
            </w:r>
            <w:r>
              <w:rPr>
                <w:rFonts w:hint="eastAsia" w:eastAsia="宋体"/>
                <w:lang w:val="en-US" w:eastAsia="zh-CN"/>
              </w:rPr>
              <w:t>70</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本题有效填写人次</w:t>
            </w:r>
          </w:p>
        </w:tc>
        <w:tc>
          <w:tcPr>
            <w:tcW w:w="1000" w:type="dxa"/>
            <w:shd w:val="clear" w:color="auto" w:fill="F5F5F5"/>
            <w:vAlign w:val="center"/>
          </w:tcPr>
          <w:p>
            <w:pPr>
              <w:pageBreakBefore w:val="0"/>
              <w:kinsoku/>
              <w:wordWrap/>
              <w:bidi w:val="0"/>
              <w:spacing w:line="570" w:lineRule="atLeast"/>
              <w:jc w:val="center"/>
              <w:rPr>
                <w:rFonts w:hint="default" w:eastAsia="宋体"/>
                <w:lang w:val="en-US" w:eastAsia="zh-CN"/>
              </w:rPr>
            </w:pPr>
            <w:r>
              <w:t>1</w:t>
            </w:r>
            <w:r>
              <w:rPr>
                <w:rFonts w:hint="eastAsia" w:eastAsia="宋体"/>
                <w:lang w:val="en-US" w:eastAsia="zh-CN"/>
              </w:rPr>
              <w:t>00</w:t>
            </w:r>
          </w:p>
        </w:tc>
        <w:tc>
          <w:tcPr>
            <w:tcW w:w="3106" w:type="dxa"/>
            <w:shd w:val="clear" w:color="auto" w:fill="F5F5F5"/>
            <w:vAlign w:val="center"/>
          </w:tcPr>
          <w:p>
            <w:pPr>
              <w:pageBreakBefore w:val="0"/>
              <w:kinsoku/>
              <w:wordWrap/>
              <w:bidi w:val="0"/>
              <w:spacing w:line="570" w:lineRule="atLeast"/>
              <w:jc w:val="left"/>
            </w:pPr>
          </w:p>
        </w:tc>
      </w:tr>
    </w:tbl>
    <w:p>
      <w:pPr>
        <w:pageBreakBefore w:val="0"/>
        <w:kinsoku/>
        <w:wordWrap/>
        <w:bidi w:val="0"/>
        <w:spacing w:line="570" w:lineRule="atLeast"/>
      </w:pPr>
    </w:p>
    <w:p>
      <w:pPr>
        <w:pageBreakBefore w:val="0"/>
        <w:kinsoku/>
        <w:wordWrap/>
        <w:bidi w:val="0"/>
        <w:spacing w:line="570" w:lineRule="atLeast"/>
      </w:pPr>
    </w:p>
    <w:p>
      <w:pPr>
        <w:pageBreakBefore w:val="0"/>
        <w:kinsoku/>
        <w:wordWrap/>
        <w:bidi w:val="0"/>
        <w:spacing w:line="570" w:lineRule="atLeast"/>
      </w:pPr>
      <w:r>
        <w:rPr>
          <w:b w:val="0"/>
          <w:color w:val="000000"/>
          <w:sz w:val="24"/>
        </w:rPr>
        <w:t xml:space="preserve">第5题   您是否了解该项目      </w:t>
      </w:r>
      <w:r>
        <w:rPr>
          <w:b w:val="0"/>
          <w:color w:val="0066FF"/>
          <w:sz w:val="24"/>
        </w:rPr>
        <w:t>[单选题]</w:t>
      </w:r>
    </w:p>
    <w:p>
      <w:pPr>
        <w:pageBreakBefore w:val="0"/>
        <w:kinsoku/>
        <w:wordWrap/>
        <w:bidi w:val="0"/>
        <w:spacing w:line="570" w:lineRule="atLeast"/>
        <w:rPr>
          <w:b w:val="0"/>
          <w:color w:val="0066FF"/>
          <w:sz w:val="24"/>
        </w:rPr>
      </w:pPr>
    </w:p>
    <w:tbl>
      <w:tblPr>
        <w:tblStyle w:val="14"/>
        <w:tblW w:w="8306"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4200"/>
        <w:gridCol w:w="1000"/>
        <w:gridCol w:w="310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选项</w:t>
            </w:r>
          </w:p>
        </w:tc>
        <w:tc>
          <w:tcPr>
            <w:tcW w:w="1000" w:type="dxa"/>
            <w:shd w:val="clear" w:color="auto" w:fill="F5F5F5"/>
            <w:vAlign w:val="center"/>
          </w:tcPr>
          <w:p>
            <w:pPr>
              <w:pageBreakBefore w:val="0"/>
              <w:kinsoku/>
              <w:wordWrap/>
              <w:bidi w:val="0"/>
              <w:spacing w:line="570" w:lineRule="atLeast"/>
              <w:jc w:val="center"/>
            </w:pPr>
            <w:r>
              <w:t>小计</w:t>
            </w:r>
          </w:p>
        </w:tc>
        <w:tc>
          <w:tcPr>
            <w:tcW w:w="3106" w:type="dxa"/>
            <w:shd w:val="clear" w:color="auto" w:fill="F5F5F5"/>
            <w:vAlign w:val="center"/>
          </w:tcPr>
          <w:p>
            <w:pPr>
              <w:pageBreakBefore w:val="0"/>
              <w:kinsoku/>
              <w:wordWrap/>
              <w:bidi w:val="0"/>
              <w:spacing w:line="570" w:lineRule="atLeast"/>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不了解</w:t>
            </w:r>
          </w:p>
        </w:tc>
        <w:tc>
          <w:tcPr>
            <w:tcW w:w="1000" w:type="dxa"/>
            <w:shd w:val="clear" w:color="auto" w:fill="FFFFFF"/>
            <w:vAlign w:val="center"/>
          </w:tcPr>
          <w:p>
            <w:pPr>
              <w:pageBreakBefore w:val="0"/>
              <w:kinsoku/>
              <w:wordWrap/>
              <w:bidi w:val="0"/>
              <w:spacing w:line="570" w:lineRule="atLeast"/>
              <w:jc w:val="center"/>
              <w:rPr>
                <w:rFonts w:hint="eastAsia" w:eastAsia="宋体"/>
                <w:lang w:val="en-US" w:eastAsia="zh-CN"/>
              </w:rPr>
            </w:pPr>
            <w:r>
              <w:rPr>
                <w:rFonts w:hint="eastAsia" w:eastAsia="宋体"/>
                <w:lang w:val="en-US" w:eastAsia="zh-CN"/>
              </w:rPr>
              <w:t>0</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1343025" cy="114300"/>
                  <wp:effectExtent l="0" t="0" r="9525" b="0"/>
                  <wp:docPr id="1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pic:cNvPicPr>
                            <a:picLocks noChangeAspect="1"/>
                          </pic:cNvPicPr>
                        </pic:nvPicPr>
                        <pic:blipFill>
                          <a:blip r:embed="rId17"/>
                          <a:stretch>
                            <a:fillRect/>
                          </a:stretch>
                        </pic:blipFill>
                        <pic:spPr>
                          <a:xfrm>
                            <a:off x="0" y="0"/>
                            <a:ext cx="1343025"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AFAFA"/>
            <w:vAlign w:val="center"/>
          </w:tcPr>
          <w:p>
            <w:pPr>
              <w:pageBreakBefore w:val="0"/>
              <w:kinsoku/>
              <w:wordWrap/>
              <w:bidi w:val="0"/>
              <w:spacing w:line="570" w:lineRule="atLeast"/>
              <w:jc w:val="left"/>
            </w:pPr>
            <w:r>
              <w:t>了解</w:t>
            </w:r>
          </w:p>
        </w:tc>
        <w:tc>
          <w:tcPr>
            <w:tcW w:w="1000" w:type="dxa"/>
            <w:shd w:val="clear" w:color="auto" w:fill="FAFAFA"/>
            <w:vAlign w:val="center"/>
          </w:tcPr>
          <w:p>
            <w:pPr>
              <w:pageBreakBefore w:val="0"/>
              <w:kinsoku/>
              <w:wordWrap/>
              <w:bidi w:val="0"/>
              <w:spacing w:line="570" w:lineRule="atLeast"/>
              <w:jc w:val="center"/>
              <w:rPr>
                <w:rFonts w:hint="eastAsia" w:eastAsia="宋体"/>
                <w:lang w:val="en-US" w:eastAsia="zh-CN"/>
              </w:rPr>
            </w:pPr>
            <w:r>
              <w:t>3</w:t>
            </w:r>
            <w:r>
              <w:rPr>
                <w:rFonts w:hint="eastAsia" w:eastAsia="宋体"/>
                <w:lang w:val="en-US" w:eastAsia="zh-CN"/>
              </w:rPr>
              <w:t>2</w:t>
            </w:r>
          </w:p>
        </w:tc>
        <w:tc>
          <w:tcPr>
            <w:tcW w:w="3106" w:type="dxa"/>
            <w:shd w:val="clear" w:color="auto" w:fill="FAFAFA"/>
            <w:vAlign w:val="center"/>
          </w:tcPr>
          <w:p>
            <w:pPr>
              <w:pageBreakBefore w:val="0"/>
              <w:kinsoku/>
              <w:wordWrap/>
              <w:bidi w:val="0"/>
              <w:spacing w:line="570" w:lineRule="atLeast"/>
              <w:jc w:val="left"/>
            </w:pPr>
            <w:r>
              <w:drawing>
                <wp:inline distT="0" distB="0" distL="114300" distR="114300">
                  <wp:extent cx="381000" cy="114300"/>
                  <wp:effectExtent l="0" t="0" r="0" b="0"/>
                  <wp:docPr id="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pic:cNvPicPr>
                            <a:picLocks noChangeAspect="1"/>
                          </pic:cNvPicPr>
                        </pic:nvPicPr>
                        <pic:blipFill>
                          <a:blip r:embed="rId30"/>
                          <a:stretch>
                            <a:fillRect/>
                          </a:stretch>
                        </pic:blipFill>
                        <pic:spPr>
                          <a:xfrm>
                            <a:off x="0" y="0"/>
                            <a:ext cx="381000" cy="114300"/>
                          </a:xfrm>
                          <a:prstGeom prst="rect">
                            <a:avLst/>
                          </a:prstGeom>
                          <a:noFill/>
                          <a:ln>
                            <a:noFill/>
                          </a:ln>
                        </pic:spPr>
                      </pic:pic>
                    </a:graphicData>
                  </a:graphic>
                </wp:inline>
              </w:drawing>
            </w:r>
            <w:r>
              <w:drawing>
                <wp:inline distT="0" distB="0" distL="114300" distR="114300">
                  <wp:extent cx="971550" cy="114300"/>
                  <wp:effectExtent l="0" t="0" r="0" b="0"/>
                  <wp:docPr id="1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9"/>
                          <pic:cNvPicPr>
                            <a:picLocks noChangeAspect="1"/>
                          </pic:cNvPicPr>
                        </pic:nvPicPr>
                        <pic:blipFill>
                          <a:blip r:embed="rId31"/>
                          <a:stretch>
                            <a:fillRect/>
                          </a:stretch>
                        </pic:blipFill>
                        <pic:spPr>
                          <a:xfrm>
                            <a:off x="0" y="0"/>
                            <a:ext cx="971550" cy="114300"/>
                          </a:xfrm>
                          <a:prstGeom prst="rect">
                            <a:avLst/>
                          </a:prstGeom>
                          <a:noFill/>
                          <a:ln>
                            <a:noFill/>
                          </a:ln>
                        </pic:spPr>
                      </pic:pic>
                    </a:graphicData>
                  </a:graphic>
                </wp:inline>
              </w:drawing>
            </w:r>
            <w:r>
              <w:rPr>
                <w:rFonts w:hint="eastAsia" w:eastAsia="宋体"/>
                <w:lang w:val="en-US" w:eastAsia="zh-CN"/>
              </w:rPr>
              <w:t>32</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非常了解</w:t>
            </w:r>
          </w:p>
        </w:tc>
        <w:tc>
          <w:tcPr>
            <w:tcW w:w="1000" w:type="dxa"/>
            <w:shd w:val="clear" w:color="auto" w:fill="FFFFFF"/>
            <w:vAlign w:val="center"/>
          </w:tcPr>
          <w:p>
            <w:pPr>
              <w:pageBreakBefore w:val="0"/>
              <w:kinsoku/>
              <w:wordWrap/>
              <w:bidi w:val="0"/>
              <w:spacing w:line="570" w:lineRule="atLeast"/>
              <w:jc w:val="center"/>
              <w:rPr>
                <w:rFonts w:hint="default" w:eastAsia="宋体"/>
                <w:lang w:val="en-US" w:eastAsia="zh-CN"/>
              </w:rPr>
            </w:pPr>
            <w:r>
              <w:rPr>
                <w:rFonts w:hint="eastAsia" w:eastAsia="宋体"/>
                <w:lang w:val="en-US" w:eastAsia="zh-CN"/>
              </w:rPr>
              <w:t>68</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942975" cy="114300"/>
                  <wp:effectExtent l="0" t="0" r="9525" b="0"/>
                  <wp:docPr id="1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pic:cNvPicPr>
                            <a:picLocks noChangeAspect="1"/>
                          </pic:cNvPicPr>
                        </pic:nvPicPr>
                        <pic:blipFill>
                          <a:blip r:embed="rId32"/>
                          <a:stretch>
                            <a:fillRect/>
                          </a:stretch>
                        </pic:blipFill>
                        <pic:spPr>
                          <a:xfrm>
                            <a:off x="0" y="0"/>
                            <a:ext cx="942975" cy="114300"/>
                          </a:xfrm>
                          <a:prstGeom prst="rect">
                            <a:avLst/>
                          </a:prstGeom>
                          <a:noFill/>
                          <a:ln>
                            <a:noFill/>
                          </a:ln>
                        </pic:spPr>
                      </pic:pic>
                    </a:graphicData>
                  </a:graphic>
                </wp:inline>
              </w:drawing>
            </w:r>
            <w:r>
              <w:drawing>
                <wp:inline distT="0" distB="0" distL="114300" distR="114300">
                  <wp:extent cx="409575" cy="114300"/>
                  <wp:effectExtent l="0" t="0" r="9525" b="0"/>
                  <wp:docPr id="2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pic:cNvPicPr>
                            <a:picLocks noChangeAspect="1"/>
                          </pic:cNvPicPr>
                        </pic:nvPicPr>
                        <pic:blipFill>
                          <a:blip r:embed="rId33"/>
                          <a:stretch>
                            <a:fillRect/>
                          </a:stretch>
                        </pic:blipFill>
                        <pic:spPr>
                          <a:xfrm>
                            <a:off x="0" y="0"/>
                            <a:ext cx="409575" cy="114300"/>
                          </a:xfrm>
                          <a:prstGeom prst="rect">
                            <a:avLst/>
                          </a:prstGeom>
                          <a:noFill/>
                          <a:ln>
                            <a:noFill/>
                          </a:ln>
                        </pic:spPr>
                      </pic:pic>
                    </a:graphicData>
                  </a:graphic>
                </wp:inline>
              </w:drawing>
            </w:r>
            <w:r>
              <w:rPr>
                <w:rFonts w:hint="eastAsia" w:eastAsia="宋体"/>
                <w:lang w:val="en-US" w:eastAsia="zh-CN"/>
              </w:rPr>
              <w:t>68</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本题有效填写人次</w:t>
            </w:r>
          </w:p>
        </w:tc>
        <w:tc>
          <w:tcPr>
            <w:tcW w:w="1000" w:type="dxa"/>
            <w:shd w:val="clear" w:color="auto" w:fill="F5F5F5"/>
            <w:vAlign w:val="center"/>
          </w:tcPr>
          <w:p>
            <w:pPr>
              <w:pageBreakBefore w:val="0"/>
              <w:kinsoku/>
              <w:wordWrap/>
              <w:bidi w:val="0"/>
              <w:spacing w:line="570" w:lineRule="atLeast"/>
              <w:jc w:val="center"/>
              <w:rPr>
                <w:rFonts w:hint="default" w:eastAsia="宋体"/>
                <w:lang w:val="en-US" w:eastAsia="zh-CN"/>
              </w:rPr>
            </w:pPr>
            <w:r>
              <w:t>1</w:t>
            </w:r>
            <w:r>
              <w:rPr>
                <w:rFonts w:hint="eastAsia" w:eastAsia="宋体"/>
                <w:lang w:val="en-US" w:eastAsia="zh-CN"/>
              </w:rPr>
              <w:t>00</w:t>
            </w:r>
          </w:p>
        </w:tc>
        <w:tc>
          <w:tcPr>
            <w:tcW w:w="3106" w:type="dxa"/>
            <w:shd w:val="clear" w:color="auto" w:fill="F5F5F5"/>
            <w:vAlign w:val="center"/>
          </w:tcPr>
          <w:p>
            <w:pPr>
              <w:pageBreakBefore w:val="0"/>
              <w:kinsoku/>
              <w:wordWrap/>
              <w:bidi w:val="0"/>
              <w:spacing w:line="570" w:lineRule="atLeast"/>
              <w:jc w:val="left"/>
            </w:pPr>
          </w:p>
        </w:tc>
      </w:tr>
    </w:tbl>
    <w:p>
      <w:pPr>
        <w:pageBreakBefore w:val="0"/>
        <w:kinsoku/>
        <w:wordWrap/>
        <w:bidi w:val="0"/>
        <w:spacing w:line="570" w:lineRule="atLeast"/>
      </w:pPr>
    </w:p>
    <w:p>
      <w:pPr>
        <w:pageBreakBefore w:val="0"/>
        <w:kinsoku/>
        <w:wordWrap/>
        <w:bidi w:val="0"/>
        <w:spacing w:line="570" w:lineRule="atLeast"/>
      </w:pPr>
    </w:p>
    <w:p>
      <w:pPr>
        <w:pageBreakBefore w:val="0"/>
        <w:kinsoku/>
        <w:wordWrap/>
        <w:bidi w:val="0"/>
        <w:spacing w:line="570" w:lineRule="atLeast"/>
      </w:pPr>
      <w:r>
        <w:rPr>
          <w:b w:val="0"/>
          <w:color w:val="000000"/>
          <w:sz w:val="24"/>
        </w:rPr>
        <w:t xml:space="preserve">第6题   您是否了解该项目的受益人群      </w:t>
      </w:r>
      <w:r>
        <w:rPr>
          <w:b w:val="0"/>
          <w:color w:val="0066FF"/>
          <w:sz w:val="24"/>
        </w:rPr>
        <w:t>[单选题]</w:t>
      </w:r>
    </w:p>
    <w:p>
      <w:pPr>
        <w:pageBreakBefore w:val="0"/>
        <w:kinsoku/>
        <w:wordWrap/>
        <w:bidi w:val="0"/>
        <w:spacing w:line="570" w:lineRule="atLeast"/>
        <w:rPr>
          <w:b w:val="0"/>
          <w:color w:val="0066FF"/>
          <w:sz w:val="24"/>
        </w:rPr>
      </w:pPr>
    </w:p>
    <w:tbl>
      <w:tblPr>
        <w:tblStyle w:val="14"/>
        <w:tblW w:w="8306"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4200"/>
        <w:gridCol w:w="1000"/>
        <w:gridCol w:w="3106"/>
      </w:tblGrid>
      <w:tr>
        <w:tblPrEx>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选项</w:t>
            </w:r>
          </w:p>
        </w:tc>
        <w:tc>
          <w:tcPr>
            <w:tcW w:w="1000" w:type="dxa"/>
            <w:shd w:val="clear" w:color="auto" w:fill="F5F5F5"/>
            <w:vAlign w:val="center"/>
          </w:tcPr>
          <w:p>
            <w:pPr>
              <w:pageBreakBefore w:val="0"/>
              <w:kinsoku/>
              <w:wordWrap/>
              <w:bidi w:val="0"/>
              <w:spacing w:line="570" w:lineRule="atLeast"/>
              <w:jc w:val="center"/>
            </w:pPr>
            <w:r>
              <w:t>小计</w:t>
            </w:r>
          </w:p>
        </w:tc>
        <w:tc>
          <w:tcPr>
            <w:tcW w:w="3106" w:type="dxa"/>
            <w:shd w:val="clear" w:color="auto" w:fill="F5F5F5"/>
            <w:vAlign w:val="center"/>
          </w:tcPr>
          <w:p>
            <w:pPr>
              <w:pageBreakBefore w:val="0"/>
              <w:kinsoku/>
              <w:wordWrap/>
              <w:bidi w:val="0"/>
              <w:spacing w:line="570" w:lineRule="atLeast"/>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不了解</w:t>
            </w:r>
          </w:p>
        </w:tc>
        <w:tc>
          <w:tcPr>
            <w:tcW w:w="1000" w:type="dxa"/>
            <w:shd w:val="clear" w:color="auto" w:fill="FFFFFF"/>
            <w:vAlign w:val="center"/>
          </w:tcPr>
          <w:p>
            <w:pPr>
              <w:pageBreakBefore w:val="0"/>
              <w:kinsoku/>
              <w:wordWrap/>
              <w:bidi w:val="0"/>
              <w:spacing w:line="570" w:lineRule="atLeast"/>
              <w:jc w:val="center"/>
              <w:rPr>
                <w:rFonts w:hint="eastAsia" w:eastAsia="宋体"/>
                <w:lang w:val="en-US" w:eastAsia="zh-CN"/>
              </w:rPr>
            </w:pPr>
            <w:r>
              <w:rPr>
                <w:rFonts w:hint="eastAsia" w:eastAsia="宋体"/>
                <w:lang w:val="en-US" w:eastAsia="zh-CN"/>
              </w:rPr>
              <w:t>0</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1333500" cy="114300"/>
                  <wp:effectExtent l="0" t="0" r="0" b="0"/>
                  <wp:docPr id="2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2"/>
                          <pic:cNvPicPr>
                            <a:picLocks noChangeAspect="1"/>
                          </pic:cNvPicPr>
                        </pic:nvPicPr>
                        <pic:blipFill>
                          <a:blip r:embed="rId34"/>
                          <a:stretch>
                            <a:fillRect/>
                          </a:stretch>
                        </pic:blipFill>
                        <pic:spPr>
                          <a:xfrm>
                            <a:off x="0" y="0"/>
                            <a:ext cx="1333500" cy="114300"/>
                          </a:xfrm>
                          <a:prstGeom prst="rect">
                            <a:avLst/>
                          </a:prstGeom>
                          <a:noFill/>
                          <a:ln>
                            <a:noFill/>
                          </a:ln>
                        </pic:spPr>
                      </pic:pic>
                    </a:graphicData>
                  </a:graphic>
                </wp:inline>
              </w:drawing>
            </w:r>
            <w:r>
              <w:rPr>
                <w:rFonts w:hint="eastAsia" w:eastAsia="宋体"/>
                <w:lang w:val="en-US" w:eastAsia="zh-CN"/>
              </w:rPr>
              <w:t>0</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AFAFA"/>
            <w:vAlign w:val="center"/>
          </w:tcPr>
          <w:p>
            <w:pPr>
              <w:pageBreakBefore w:val="0"/>
              <w:kinsoku/>
              <w:wordWrap/>
              <w:bidi w:val="0"/>
              <w:spacing w:line="570" w:lineRule="atLeast"/>
              <w:jc w:val="left"/>
            </w:pPr>
            <w:r>
              <w:t>了解</w:t>
            </w:r>
          </w:p>
        </w:tc>
        <w:tc>
          <w:tcPr>
            <w:tcW w:w="1000" w:type="dxa"/>
            <w:shd w:val="clear" w:color="auto" w:fill="FAFAFA"/>
            <w:vAlign w:val="center"/>
          </w:tcPr>
          <w:p>
            <w:pPr>
              <w:pageBreakBefore w:val="0"/>
              <w:kinsoku/>
              <w:wordWrap/>
              <w:bidi w:val="0"/>
              <w:spacing w:line="570" w:lineRule="atLeast"/>
              <w:jc w:val="center"/>
              <w:rPr>
                <w:rFonts w:hint="eastAsia" w:eastAsia="宋体"/>
                <w:lang w:val="en-US" w:eastAsia="zh-CN"/>
              </w:rPr>
            </w:pPr>
            <w:r>
              <w:t>2</w:t>
            </w:r>
            <w:r>
              <w:rPr>
                <w:rFonts w:hint="eastAsia" w:eastAsia="宋体"/>
                <w:lang w:val="en-US" w:eastAsia="zh-CN"/>
              </w:rPr>
              <w:t>2</w:t>
            </w:r>
          </w:p>
        </w:tc>
        <w:tc>
          <w:tcPr>
            <w:tcW w:w="3106" w:type="dxa"/>
            <w:shd w:val="clear" w:color="auto" w:fill="FAFAFA"/>
            <w:vAlign w:val="center"/>
          </w:tcPr>
          <w:p>
            <w:pPr>
              <w:pageBreakBefore w:val="0"/>
              <w:kinsoku/>
              <w:wordWrap/>
              <w:bidi w:val="0"/>
              <w:spacing w:line="570" w:lineRule="atLeast"/>
              <w:jc w:val="left"/>
            </w:pPr>
            <w:r>
              <w:drawing>
                <wp:inline distT="0" distB="0" distL="114300" distR="114300">
                  <wp:extent cx="323850" cy="114300"/>
                  <wp:effectExtent l="0" t="0" r="0" b="0"/>
                  <wp:docPr id="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3"/>
                          <pic:cNvPicPr>
                            <a:picLocks noChangeAspect="1"/>
                          </pic:cNvPicPr>
                        </pic:nvPicPr>
                        <pic:blipFill>
                          <a:blip r:embed="rId35"/>
                          <a:stretch>
                            <a:fillRect/>
                          </a:stretch>
                        </pic:blipFill>
                        <pic:spPr>
                          <a:xfrm>
                            <a:off x="0" y="0"/>
                            <a:ext cx="323850" cy="114300"/>
                          </a:xfrm>
                          <a:prstGeom prst="rect">
                            <a:avLst/>
                          </a:prstGeom>
                          <a:noFill/>
                          <a:ln>
                            <a:noFill/>
                          </a:ln>
                        </pic:spPr>
                      </pic:pic>
                    </a:graphicData>
                  </a:graphic>
                </wp:inline>
              </w:drawing>
            </w:r>
            <w:r>
              <w:drawing>
                <wp:inline distT="0" distB="0" distL="114300" distR="114300">
                  <wp:extent cx="1028700" cy="114300"/>
                  <wp:effectExtent l="0" t="0" r="0" b="0"/>
                  <wp:docPr id="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4"/>
                          <pic:cNvPicPr>
                            <a:picLocks noChangeAspect="1"/>
                          </pic:cNvPicPr>
                        </pic:nvPicPr>
                        <pic:blipFill>
                          <a:blip r:embed="rId36"/>
                          <a:stretch>
                            <a:fillRect/>
                          </a:stretch>
                        </pic:blipFill>
                        <pic:spPr>
                          <a:xfrm>
                            <a:off x="0" y="0"/>
                            <a:ext cx="1028700" cy="114300"/>
                          </a:xfrm>
                          <a:prstGeom prst="rect">
                            <a:avLst/>
                          </a:prstGeom>
                          <a:noFill/>
                          <a:ln>
                            <a:noFill/>
                          </a:ln>
                        </pic:spPr>
                      </pic:pic>
                    </a:graphicData>
                  </a:graphic>
                </wp:inline>
              </w:drawing>
            </w:r>
            <w:r>
              <w:t>2</w:t>
            </w:r>
            <w:r>
              <w:rPr>
                <w:rFonts w:hint="eastAsia" w:eastAsia="宋体"/>
                <w:lang w:val="en-US" w:eastAsia="zh-CN"/>
              </w:rPr>
              <w:t>2</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非常了解</w:t>
            </w:r>
          </w:p>
        </w:tc>
        <w:tc>
          <w:tcPr>
            <w:tcW w:w="1000" w:type="dxa"/>
            <w:shd w:val="clear" w:color="auto" w:fill="FFFFFF"/>
            <w:vAlign w:val="center"/>
          </w:tcPr>
          <w:p>
            <w:pPr>
              <w:pageBreakBefore w:val="0"/>
              <w:kinsoku/>
              <w:wordWrap/>
              <w:bidi w:val="0"/>
              <w:spacing w:line="570" w:lineRule="atLeast"/>
              <w:jc w:val="center"/>
              <w:rPr>
                <w:rFonts w:hint="default" w:eastAsia="宋体"/>
                <w:lang w:val="en-US" w:eastAsia="zh-CN"/>
              </w:rPr>
            </w:pPr>
            <w:r>
              <w:rPr>
                <w:rFonts w:hint="eastAsia" w:eastAsia="宋体"/>
                <w:lang w:val="en-US" w:eastAsia="zh-CN"/>
              </w:rPr>
              <w:t>78</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990600" cy="114300"/>
                  <wp:effectExtent l="0" t="0" r="0" b="0"/>
                  <wp:docPr id="2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5"/>
                          <pic:cNvPicPr>
                            <a:picLocks noChangeAspect="1"/>
                          </pic:cNvPicPr>
                        </pic:nvPicPr>
                        <pic:blipFill>
                          <a:blip r:embed="rId37"/>
                          <a:stretch>
                            <a:fillRect/>
                          </a:stretch>
                        </pic:blipFill>
                        <pic:spPr>
                          <a:xfrm>
                            <a:off x="0" y="0"/>
                            <a:ext cx="990600" cy="114300"/>
                          </a:xfrm>
                          <a:prstGeom prst="rect">
                            <a:avLst/>
                          </a:prstGeom>
                          <a:noFill/>
                          <a:ln>
                            <a:noFill/>
                          </a:ln>
                        </pic:spPr>
                      </pic:pic>
                    </a:graphicData>
                  </a:graphic>
                </wp:inline>
              </w:drawing>
            </w:r>
            <w:r>
              <w:drawing>
                <wp:inline distT="0" distB="0" distL="114300" distR="114300">
                  <wp:extent cx="361950" cy="114300"/>
                  <wp:effectExtent l="0" t="0" r="0" b="0"/>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6"/>
                          <pic:cNvPicPr>
                            <a:picLocks noChangeAspect="1"/>
                          </pic:cNvPicPr>
                        </pic:nvPicPr>
                        <pic:blipFill>
                          <a:blip r:embed="rId38"/>
                          <a:stretch>
                            <a:fillRect/>
                          </a:stretch>
                        </pic:blipFill>
                        <pic:spPr>
                          <a:xfrm>
                            <a:off x="0" y="0"/>
                            <a:ext cx="361950" cy="114300"/>
                          </a:xfrm>
                          <a:prstGeom prst="rect">
                            <a:avLst/>
                          </a:prstGeom>
                          <a:noFill/>
                          <a:ln>
                            <a:noFill/>
                          </a:ln>
                        </pic:spPr>
                      </pic:pic>
                    </a:graphicData>
                  </a:graphic>
                </wp:inline>
              </w:drawing>
            </w:r>
            <w:r>
              <w:t>7</w:t>
            </w:r>
            <w:r>
              <w:rPr>
                <w:rFonts w:hint="eastAsia" w:eastAsia="宋体"/>
                <w:lang w:val="en-US" w:eastAsia="zh-CN"/>
              </w:rPr>
              <w:t>8</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本题有效填写人次</w:t>
            </w:r>
          </w:p>
        </w:tc>
        <w:tc>
          <w:tcPr>
            <w:tcW w:w="1000" w:type="dxa"/>
            <w:shd w:val="clear" w:color="auto" w:fill="F5F5F5"/>
            <w:vAlign w:val="center"/>
          </w:tcPr>
          <w:p>
            <w:pPr>
              <w:pageBreakBefore w:val="0"/>
              <w:kinsoku/>
              <w:wordWrap/>
              <w:bidi w:val="0"/>
              <w:spacing w:line="570" w:lineRule="atLeast"/>
              <w:jc w:val="center"/>
              <w:rPr>
                <w:rFonts w:hint="default" w:eastAsia="宋体"/>
                <w:lang w:val="en-US" w:eastAsia="zh-CN"/>
              </w:rPr>
            </w:pPr>
            <w:r>
              <w:t>1</w:t>
            </w:r>
            <w:r>
              <w:rPr>
                <w:rFonts w:hint="eastAsia" w:eastAsia="宋体"/>
                <w:lang w:val="en-US" w:eastAsia="zh-CN"/>
              </w:rPr>
              <w:t>00</w:t>
            </w:r>
          </w:p>
        </w:tc>
        <w:tc>
          <w:tcPr>
            <w:tcW w:w="3106" w:type="dxa"/>
            <w:shd w:val="clear" w:color="auto" w:fill="F5F5F5"/>
            <w:vAlign w:val="center"/>
          </w:tcPr>
          <w:p>
            <w:pPr>
              <w:pageBreakBefore w:val="0"/>
              <w:kinsoku/>
              <w:wordWrap/>
              <w:bidi w:val="0"/>
              <w:spacing w:line="570" w:lineRule="atLeast"/>
              <w:jc w:val="left"/>
            </w:pPr>
          </w:p>
        </w:tc>
      </w:tr>
    </w:tbl>
    <w:p>
      <w:pPr>
        <w:pageBreakBefore w:val="0"/>
        <w:kinsoku/>
        <w:wordWrap/>
        <w:bidi w:val="0"/>
        <w:spacing w:line="570" w:lineRule="atLeast"/>
      </w:pPr>
    </w:p>
    <w:p>
      <w:pPr>
        <w:pageBreakBefore w:val="0"/>
        <w:kinsoku/>
        <w:wordWrap/>
        <w:bidi w:val="0"/>
        <w:spacing w:line="570" w:lineRule="atLeast"/>
      </w:pPr>
    </w:p>
    <w:p>
      <w:pPr>
        <w:pageBreakBefore w:val="0"/>
        <w:kinsoku/>
        <w:wordWrap/>
        <w:bidi w:val="0"/>
        <w:spacing w:line="570" w:lineRule="atLeast"/>
      </w:pPr>
      <w:r>
        <w:rPr>
          <w:b w:val="0"/>
          <w:color w:val="000000"/>
          <w:sz w:val="24"/>
        </w:rPr>
        <w:t xml:space="preserve">第7题   您对该项目的实施是否满意      </w:t>
      </w:r>
      <w:r>
        <w:rPr>
          <w:b w:val="0"/>
          <w:color w:val="0066FF"/>
          <w:sz w:val="24"/>
        </w:rPr>
        <w:t>[单选题]</w:t>
      </w:r>
    </w:p>
    <w:p>
      <w:pPr>
        <w:pageBreakBefore w:val="0"/>
        <w:kinsoku/>
        <w:wordWrap/>
        <w:bidi w:val="0"/>
        <w:spacing w:line="570" w:lineRule="atLeast"/>
        <w:rPr>
          <w:b w:val="0"/>
          <w:color w:val="0066FF"/>
          <w:sz w:val="24"/>
        </w:rPr>
      </w:pPr>
    </w:p>
    <w:tbl>
      <w:tblPr>
        <w:tblStyle w:val="14"/>
        <w:tblW w:w="8306"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4200"/>
        <w:gridCol w:w="1000"/>
        <w:gridCol w:w="310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选项</w:t>
            </w:r>
          </w:p>
        </w:tc>
        <w:tc>
          <w:tcPr>
            <w:tcW w:w="1000" w:type="dxa"/>
            <w:shd w:val="clear" w:color="auto" w:fill="F5F5F5"/>
            <w:vAlign w:val="center"/>
          </w:tcPr>
          <w:p>
            <w:pPr>
              <w:pageBreakBefore w:val="0"/>
              <w:kinsoku/>
              <w:wordWrap/>
              <w:bidi w:val="0"/>
              <w:spacing w:line="570" w:lineRule="atLeast"/>
              <w:jc w:val="center"/>
            </w:pPr>
            <w:r>
              <w:t>小计</w:t>
            </w:r>
          </w:p>
        </w:tc>
        <w:tc>
          <w:tcPr>
            <w:tcW w:w="3106" w:type="dxa"/>
            <w:shd w:val="clear" w:color="auto" w:fill="F5F5F5"/>
            <w:vAlign w:val="center"/>
          </w:tcPr>
          <w:p>
            <w:pPr>
              <w:pageBreakBefore w:val="0"/>
              <w:kinsoku/>
              <w:wordWrap/>
              <w:bidi w:val="0"/>
              <w:spacing w:line="570" w:lineRule="atLeast"/>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不满意</w:t>
            </w:r>
          </w:p>
        </w:tc>
        <w:tc>
          <w:tcPr>
            <w:tcW w:w="1000" w:type="dxa"/>
            <w:shd w:val="clear" w:color="auto" w:fill="FFFFFF"/>
            <w:vAlign w:val="center"/>
          </w:tcPr>
          <w:p>
            <w:pPr>
              <w:pageBreakBefore w:val="0"/>
              <w:kinsoku/>
              <w:wordWrap/>
              <w:bidi w:val="0"/>
              <w:spacing w:line="570" w:lineRule="atLeast"/>
              <w:jc w:val="center"/>
            </w:pPr>
            <w:r>
              <w:t>0</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1352550" cy="114300"/>
                  <wp:effectExtent l="0" t="0" r="0" b="0"/>
                  <wp:docPr id="2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7"/>
                          <pic:cNvPicPr>
                            <a:picLocks noChangeAspect="1"/>
                          </pic:cNvPicPr>
                        </pic:nvPicPr>
                        <pic:blipFill>
                          <a:blip r:embed="rId3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PrEx>
        <w:trPr>
          <w:trHeight w:val="500" w:hRule="atLeast"/>
        </w:trPr>
        <w:tc>
          <w:tcPr>
            <w:tcW w:w="4200" w:type="dxa"/>
            <w:shd w:val="clear" w:color="auto" w:fill="FAFAFA"/>
            <w:vAlign w:val="center"/>
          </w:tcPr>
          <w:p>
            <w:pPr>
              <w:pageBreakBefore w:val="0"/>
              <w:kinsoku/>
              <w:wordWrap/>
              <w:bidi w:val="0"/>
              <w:spacing w:line="570" w:lineRule="atLeast"/>
              <w:jc w:val="left"/>
            </w:pPr>
            <w:r>
              <w:t>满意</w:t>
            </w:r>
          </w:p>
        </w:tc>
        <w:tc>
          <w:tcPr>
            <w:tcW w:w="1000" w:type="dxa"/>
            <w:shd w:val="clear" w:color="auto" w:fill="FAFAFA"/>
            <w:vAlign w:val="center"/>
          </w:tcPr>
          <w:p>
            <w:pPr>
              <w:pageBreakBefore w:val="0"/>
              <w:kinsoku/>
              <w:wordWrap/>
              <w:bidi w:val="0"/>
              <w:spacing w:line="570" w:lineRule="atLeast"/>
              <w:jc w:val="center"/>
              <w:rPr>
                <w:rFonts w:hint="eastAsia" w:eastAsia="宋体"/>
                <w:lang w:val="en-US" w:eastAsia="zh-CN"/>
              </w:rPr>
            </w:pPr>
            <w:r>
              <w:t>1</w:t>
            </w:r>
            <w:r>
              <w:rPr>
                <w:rFonts w:hint="eastAsia" w:eastAsia="宋体"/>
                <w:lang w:val="en-US" w:eastAsia="zh-CN"/>
              </w:rPr>
              <w:t>0</w:t>
            </w:r>
          </w:p>
        </w:tc>
        <w:tc>
          <w:tcPr>
            <w:tcW w:w="3106" w:type="dxa"/>
            <w:shd w:val="clear" w:color="auto" w:fill="FAFAFA"/>
            <w:vAlign w:val="center"/>
          </w:tcPr>
          <w:p>
            <w:pPr>
              <w:pageBreakBefore w:val="0"/>
              <w:kinsoku/>
              <w:wordWrap/>
              <w:bidi w:val="0"/>
              <w:spacing w:line="570" w:lineRule="atLeast"/>
              <w:jc w:val="left"/>
            </w:pPr>
            <w:r>
              <w:drawing>
                <wp:inline distT="0" distB="0" distL="114300" distR="114300">
                  <wp:extent cx="133350" cy="114300"/>
                  <wp:effectExtent l="0" t="0" r="0" b="0"/>
                  <wp:docPr id="2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8"/>
                          <pic:cNvPicPr>
                            <a:picLocks noChangeAspect="1"/>
                          </pic:cNvPicPr>
                        </pic:nvPicPr>
                        <pic:blipFill>
                          <a:blip r:embed="rId40"/>
                          <a:stretch>
                            <a:fillRect/>
                          </a:stretch>
                        </pic:blipFill>
                        <pic:spPr>
                          <a:xfrm>
                            <a:off x="0" y="0"/>
                            <a:ext cx="133350" cy="114300"/>
                          </a:xfrm>
                          <a:prstGeom prst="rect">
                            <a:avLst/>
                          </a:prstGeom>
                          <a:noFill/>
                          <a:ln>
                            <a:noFill/>
                          </a:ln>
                        </pic:spPr>
                      </pic:pic>
                    </a:graphicData>
                  </a:graphic>
                </wp:inline>
              </w:drawing>
            </w:r>
            <w:r>
              <w:drawing>
                <wp:inline distT="0" distB="0" distL="114300" distR="114300">
                  <wp:extent cx="1219200" cy="114300"/>
                  <wp:effectExtent l="0" t="0" r="0" b="0"/>
                  <wp:docPr id="3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9"/>
                          <pic:cNvPicPr>
                            <a:picLocks noChangeAspect="1"/>
                          </pic:cNvPicPr>
                        </pic:nvPicPr>
                        <pic:blipFill>
                          <a:blip r:embed="rId41"/>
                          <a:stretch>
                            <a:fillRect/>
                          </a:stretch>
                        </pic:blipFill>
                        <pic:spPr>
                          <a:xfrm>
                            <a:off x="0" y="0"/>
                            <a:ext cx="1219200" cy="114300"/>
                          </a:xfrm>
                          <a:prstGeom prst="rect">
                            <a:avLst/>
                          </a:prstGeom>
                          <a:noFill/>
                          <a:ln>
                            <a:noFill/>
                          </a:ln>
                        </pic:spPr>
                      </pic:pic>
                    </a:graphicData>
                  </a:graphic>
                </wp:inline>
              </w:drawing>
            </w:r>
            <w:r>
              <w:t>10%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FFFFF"/>
            <w:vAlign w:val="center"/>
          </w:tcPr>
          <w:p>
            <w:pPr>
              <w:pageBreakBefore w:val="0"/>
              <w:kinsoku/>
              <w:wordWrap/>
              <w:bidi w:val="0"/>
              <w:spacing w:line="570" w:lineRule="atLeast"/>
              <w:jc w:val="left"/>
            </w:pPr>
            <w:r>
              <w:t>非常满意</w:t>
            </w:r>
          </w:p>
        </w:tc>
        <w:tc>
          <w:tcPr>
            <w:tcW w:w="1000" w:type="dxa"/>
            <w:shd w:val="clear" w:color="auto" w:fill="FFFFFF"/>
            <w:vAlign w:val="center"/>
          </w:tcPr>
          <w:p>
            <w:pPr>
              <w:pageBreakBefore w:val="0"/>
              <w:kinsoku/>
              <w:wordWrap/>
              <w:bidi w:val="0"/>
              <w:spacing w:line="570" w:lineRule="atLeast"/>
              <w:jc w:val="center"/>
              <w:rPr>
                <w:rFonts w:hint="default" w:eastAsia="宋体"/>
                <w:lang w:val="en-US" w:eastAsia="zh-CN"/>
              </w:rPr>
            </w:pPr>
            <w:r>
              <w:rPr>
                <w:rFonts w:hint="eastAsia" w:eastAsia="宋体"/>
                <w:lang w:val="en-US" w:eastAsia="zh-CN"/>
              </w:rPr>
              <w:t>90</w:t>
            </w:r>
          </w:p>
        </w:tc>
        <w:tc>
          <w:tcPr>
            <w:tcW w:w="3106" w:type="dxa"/>
            <w:shd w:val="clear" w:color="auto" w:fill="FFFFFF"/>
            <w:vAlign w:val="center"/>
          </w:tcPr>
          <w:p>
            <w:pPr>
              <w:pageBreakBefore w:val="0"/>
              <w:kinsoku/>
              <w:wordWrap/>
              <w:bidi w:val="0"/>
              <w:spacing w:line="570" w:lineRule="atLeast"/>
              <w:jc w:val="left"/>
            </w:pPr>
            <w:r>
              <w:drawing>
                <wp:inline distT="0" distB="0" distL="114300" distR="114300">
                  <wp:extent cx="1209675" cy="114300"/>
                  <wp:effectExtent l="0" t="0" r="9525" b="0"/>
                  <wp:docPr id="2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0"/>
                          <pic:cNvPicPr>
                            <a:picLocks noChangeAspect="1"/>
                          </pic:cNvPicPr>
                        </pic:nvPicPr>
                        <pic:blipFill>
                          <a:blip r:embed="rId42"/>
                          <a:stretch>
                            <a:fillRect/>
                          </a:stretch>
                        </pic:blipFill>
                        <pic:spPr>
                          <a:xfrm>
                            <a:off x="0" y="0"/>
                            <a:ext cx="1209675" cy="114300"/>
                          </a:xfrm>
                          <a:prstGeom prst="rect">
                            <a:avLst/>
                          </a:prstGeom>
                          <a:noFill/>
                          <a:ln>
                            <a:noFill/>
                          </a:ln>
                        </pic:spPr>
                      </pic:pic>
                    </a:graphicData>
                  </a:graphic>
                </wp:inline>
              </w:drawing>
            </w:r>
            <w:r>
              <w:drawing>
                <wp:inline distT="0" distB="0" distL="114300" distR="114300">
                  <wp:extent cx="142875" cy="114300"/>
                  <wp:effectExtent l="0" t="0" r="9525" b="0"/>
                  <wp:docPr id="3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1"/>
                          <pic:cNvPicPr>
                            <a:picLocks noChangeAspect="1"/>
                          </pic:cNvPicPr>
                        </pic:nvPicPr>
                        <pic:blipFill>
                          <a:blip r:embed="rId43"/>
                          <a:stretch>
                            <a:fillRect/>
                          </a:stretch>
                        </pic:blipFill>
                        <pic:spPr>
                          <a:xfrm>
                            <a:off x="0" y="0"/>
                            <a:ext cx="142875" cy="114300"/>
                          </a:xfrm>
                          <a:prstGeom prst="rect">
                            <a:avLst/>
                          </a:prstGeom>
                          <a:noFill/>
                          <a:ln>
                            <a:noFill/>
                          </a:ln>
                        </pic:spPr>
                      </pic:pic>
                    </a:graphicData>
                  </a:graphic>
                </wp:inline>
              </w:drawing>
            </w:r>
            <w:r>
              <w:rPr>
                <w:rFonts w:hint="eastAsia" w:eastAsia="宋体"/>
                <w:lang w:val="en-US" w:eastAsia="zh-CN"/>
              </w:rPr>
              <w:t>90</w:t>
            </w:r>
            <w:r>
              <w:t>%</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4200" w:type="dxa"/>
            <w:shd w:val="clear" w:color="auto" w:fill="F5F5F5"/>
            <w:vAlign w:val="center"/>
          </w:tcPr>
          <w:p>
            <w:pPr>
              <w:pageBreakBefore w:val="0"/>
              <w:kinsoku/>
              <w:wordWrap/>
              <w:bidi w:val="0"/>
              <w:spacing w:line="570" w:lineRule="atLeast"/>
              <w:jc w:val="left"/>
            </w:pPr>
            <w:r>
              <w:t>本题有效填写人次</w:t>
            </w:r>
          </w:p>
        </w:tc>
        <w:tc>
          <w:tcPr>
            <w:tcW w:w="1000" w:type="dxa"/>
            <w:shd w:val="clear" w:color="auto" w:fill="F5F5F5"/>
            <w:vAlign w:val="center"/>
          </w:tcPr>
          <w:p>
            <w:pPr>
              <w:pageBreakBefore w:val="0"/>
              <w:kinsoku/>
              <w:wordWrap/>
              <w:bidi w:val="0"/>
              <w:spacing w:line="570" w:lineRule="atLeast"/>
              <w:jc w:val="center"/>
              <w:rPr>
                <w:rFonts w:hint="default" w:eastAsia="宋体"/>
                <w:lang w:val="en-US" w:eastAsia="zh-CN"/>
              </w:rPr>
            </w:pPr>
            <w:r>
              <w:rPr>
                <w:rFonts w:hint="eastAsia" w:eastAsia="宋体"/>
                <w:lang w:val="en-US" w:eastAsia="zh-CN"/>
              </w:rPr>
              <w:t>100</w:t>
            </w:r>
          </w:p>
        </w:tc>
        <w:tc>
          <w:tcPr>
            <w:tcW w:w="3106" w:type="dxa"/>
            <w:shd w:val="clear" w:color="auto" w:fill="F5F5F5"/>
            <w:vAlign w:val="center"/>
          </w:tcPr>
          <w:p>
            <w:pPr>
              <w:pageBreakBefore w:val="0"/>
              <w:kinsoku/>
              <w:wordWrap/>
              <w:bidi w:val="0"/>
              <w:spacing w:line="570" w:lineRule="atLeast"/>
              <w:jc w:val="left"/>
            </w:pPr>
          </w:p>
        </w:tc>
      </w:tr>
    </w:tbl>
    <w:p>
      <w:pPr>
        <w:pageBreakBefore w:val="0"/>
        <w:kinsoku/>
        <w:wordWrap/>
        <w:bidi w:val="0"/>
        <w:spacing w:line="570" w:lineRule="atLeast"/>
      </w:pPr>
    </w:p>
    <w:p>
      <w:pPr>
        <w:pStyle w:val="3"/>
        <w:bidi w:val="0"/>
        <w:rPr>
          <w:rFonts w:hint="eastAsia"/>
          <w:lang w:val="en-US" w:eastAsia="zh-CN"/>
        </w:rPr>
      </w:pPr>
      <w:bookmarkStart w:id="264" w:name="_Toc9849_WPSOffice_Level1"/>
      <w:r>
        <w:rPr>
          <w:rFonts w:hint="eastAsia"/>
          <w:lang w:val="en-US" w:eastAsia="zh-CN"/>
        </w:rPr>
        <w:t>附件5 现场照片</w:t>
      </w:r>
      <w:bookmarkEnd w:id="264"/>
    </w:p>
    <w:p>
      <w:pPr>
        <w:rPr>
          <w:rFonts w:hint="default"/>
          <w:lang w:val="en-US" w:eastAsia="zh-CN"/>
        </w:rPr>
      </w:pPr>
      <w:r>
        <w:rPr>
          <w:rFonts w:hint="default"/>
          <w:lang w:val="en-US" w:eastAsia="zh-CN"/>
        </w:rPr>
        <w:drawing>
          <wp:inline distT="0" distB="0" distL="114300" distR="114300">
            <wp:extent cx="5230495" cy="3923030"/>
            <wp:effectExtent l="0" t="0" r="8255" b="1270"/>
            <wp:docPr id="1" name="图片 1" descr="IMG_20230725_12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0725_121230"/>
                    <pic:cNvPicPr>
                      <a:picLocks noChangeAspect="1"/>
                    </pic:cNvPicPr>
                  </pic:nvPicPr>
                  <pic:blipFill>
                    <a:blip r:embed="rId44"/>
                    <a:stretch>
                      <a:fillRect/>
                    </a:stretch>
                  </pic:blipFill>
                  <pic:spPr>
                    <a:xfrm>
                      <a:off x="0" y="0"/>
                      <a:ext cx="5230495" cy="3923030"/>
                    </a:xfrm>
                    <a:prstGeom prst="rect">
                      <a:avLst/>
                    </a:prstGeom>
                  </pic:spPr>
                </pic:pic>
              </a:graphicData>
            </a:graphic>
          </wp:inline>
        </w:drawing>
      </w:r>
      <w:r>
        <w:rPr>
          <w:rFonts w:hint="default"/>
          <w:lang w:val="en-US" w:eastAsia="zh-CN"/>
        </w:rPr>
        <w:drawing>
          <wp:inline distT="0" distB="0" distL="114300" distR="114300">
            <wp:extent cx="5230495" cy="3923030"/>
            <wp:effectExtent l="0" t="0" r="8255" b="1270"/>
            <wp:docPr id="44" name="图片 44" descr="IMG_20230725_12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0230725_121155"/>
                    <pic:cNvPicPr>
                      <a:picLocks noChangeAspect="1"/>
                    </pic:cNvPicPr>
                  </pic:nvPicPr>
                  <pic:blipFill>
                    <a:blip r:embed="rId45"/>
                    <a:stretch>
                      <a:fillRect/>
                    </a:stretch>
                  </pic:blipFill>
                  <pic:spPr>
                    <a:xfrm>
                      <a:off x="0" y="0"/>
                      <a:ext cx="5230495" cy="3923030"/>
                    </a:xfrm>
                    <a:prstGeom prst="rect">
                      <a:avLst/>
                    </a:prstGeom>
                  </pic:spPr>
                </pic:pic>
              </a:graphicData>
            </a:graphic>
          </wp:inline>
        </w:drawing>
      </w:r>
      <w:r>
        <w:rPr>
          <w:rFonts w:hint="default"/>
          <w:lang w:val="en-US" w:eastAsia="zh-CN"/>
        </w:rPr>
        <w:drawing>
          <wp:inline distT="0" distB="0" distL="114300" distR="114300">
            <wp:extent cx="5005070" cy="3754120"/>
            <wp:effectExtent l="0" t="0" r="5080" b="17780"/>
            <wp:docPr id="45" name="图片 45" descr="IMG_20230725_12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20230725_121139"/>
                    <pic:cNvPicPr>
                      <a:picLocks noChangeAspect="1"/>
                    </pic:cNvPicPr>
                  </pic:nvPicPr>
                  <pic:blipFill>
                    <a:blip r:embed="rId46"/>
                    <a:stretch>
                      <a:fillRect/>
                    </a:stretch>
                  </pic:blipFill>
                  <pic:spPr>
                    <a:xfrm>
                      <a:off x="0" y="0"/>
                      <a:ext cx="5005070" cy="3754120"/>
                    </a:xfrm>
                    <a:prstGeom prst="rect">
                      <a:avLst/>
                    </a:prstGeom>
                  </pic:spPr>
                </pic:pic>
              </a:graphicData>
            </a:graphic>
          </wp:inline>
        </w:drawing>
      </w:r>
      <w:r>
        <w:rPr>
          <w:rFonts w:hint="default"/>
          <w:lang w:val="en-US" w:eastAsia="zh-CN"/>
        </w:rPr>
        <w:drawing>
          <wp:inline distT="0" distB="0" distL="114300" distR="114300">
            <wp:extent cx="4966970" cy="3634740"/>
            <wp:effectExtent l="0" t="0" r="5080" b="3810"/>
            <wp:docPr id="46" name="图片 46" descr="IMG_20230725_12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0230725_121014"/>
                    <pic:cNvPicPr>
                      <a:picLocks noChangeAspect="1"/>
                    </pic:cNvPicPr>
                  </pic:nvPicPr>
                  <pic:blipFill>
                    <a:blip r:embed="rId47"/>
                    <a:stretch>
                      <a:fillRect/>
                    </a:stretch>
                  </pic:blipFill>
                  <pic:spPr>
                    <a:xfrm>
                      <a:off x="0" y="0"/>
                      <a:ext cx="4966970" cy="3634740"/>
                    </a:xfrm>
                    <a:prstGeom prst="rect">
                      <a:avLst/>
                    </a:prstGeom>
                  </pic:spPr>
                </pic:pic>
              </a:graphicData>
            </a:graphic>
          </wp:inline>
        </w:drawing>
      </w:r>
      <w:r>
        <w:rPr>
          <w:rFonts w:hint="default"/>
          <w:lang w:val="en-US" w:eastAsia="zh-CN"/>
        </w:rPr>
        <w:drawing>
          <wp:inline distT="0" distB="0" distL="114300" distR="114300">
            <wp:extent cx="5230495" cy="3923030"/>
            <wp:effectExtent l="0" t="0" r="8255" b="1270"/>
            <wp:docPr id="47" name="图片 47" descr="IMG_20230725_12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20230725_120932"/>
                    <pic:cNvPicPr>
                      <a:picLocks noChangeAspect="1"/>
                    </pic:cNvPicPr>
                  </pic:nvPicPr>
                  <pic:blipFill>
                    <a:blip r:embed="rId48"/>
                    <a:stretch>
                      <a:fillRect/>
                    </a:stretch>
                  </pic:blipFill>
                  <pic:spPr>
                    <a:xfrm>
                      <a:off x="0" y="0"/>
                      <a:ext cx="5230495" cy="3923030"/>
                    </a:xfrm>
                    <a:prstGeom prst="rect">
                      <a:avLst/>
                    </a:prstGeom>
                  </pic:spPr>
                </pic:pic>
              </a:graphicData>
            </a:graphic>
          </wp:inline>
        </w:drawing>
      </w:r>
      <w:r>
        <w:rPr>
          <w:rFonts w:hint="default"/>
          <w:lang w:val="en-US" w:eastAsia="zh-CN"/>
        </w:rPr>
        <w:drawing>
          <wp:inline distT="0" distB="0" distL="114300" distR="114300">
            <wp:extent cx="5230495" cy="3923030"/>
            <wp:effectExtent l="0" t="0" r="8255" b="1270"/>
            <wp:docPr id="48" name="图片 48" descr="IMG_20230725_12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20230725_120906"/>
                    <pic:cNvPicPr>
                      <a:picLocks noChangeAspect="1"/>
                    </pic:cNvPicPr>
                  </pic:nvPicPr>
                  <pic:blipFill>
                    <a:blip r:embed="rId49"/>
                    <a:stretch>
                      <a:fillRect/>
                    </a:stretch>
                  </pic:blipFill>
                  <pic:spPr>
                    <a:xfrm>
                      <a:off x="0" y="0"/>
                      <a:ext cx="5230495" cy="3923030"/>
                    </a:xfrm>
                    <a:prstGeom prst="rect">
                      <a:avLst/>
                    </a:prstGeom>
                  </pic:spPr>
                </pic:pic>
              </a:graphicData>
            </a:graphic>
          </wp:inline>
        </w:drawing>
      </w:r>
      <w:r>
        <w:rPr>
          <w:rFonts w:hint="default"/>
          <w:lang w:val="en-US" w:eastAsia="zh-CN"/>
        </w:rPr>
        <w:drawing>
          <wp:inline distT="0" distB="0" distL="114300" distR="114300">
            <wp:extent cx="5230495" cy="3923030"/>
            <wp:effectExtent l="0" t="0" r="8255" b="1270"/>
            <wp:docPr id="49" name="图片 49" descr="IMG_20230725_12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0230725_120848"/>
                    <pic:cNvPicPr>
                      <a:picLocks noChangeAspect="1"/>
                    </pic:cNvPicPr>
                  </pic:nvPicPr>
                  <pic:blipFill>
                    <a:blip r:embed="rId50"/>
                    <a:stretch>
                      <a:fillRect/>
                    </a:stretch>
                  </pic:blipFill>
                  <pic:spPr>
                    <a:xfrm>
                      <a:off x="0" y="0"/>
                      <a:ext cx="5230495" cy="3923030"/>
                    </a:xfrm>
                    <a:prstGeom prst="rect">
                      <a:avLst/>
                    </a:prstGeom>
                  </pic:spPr>
                </pic:pic>
              </a:graphicData>
            </a:graphic>
          </wp:inline>
        </w:drawing>
      </w:r>
      <w:r>
        <w:rPr>
          <w:rFonts w:hint="default"/>
          <w:lang w:val="en-US" w:eastAsia="zh-CN"/>
        </w:rPr>
        <w:drawing>
          <wp:inline distT="0" distB="0" distL="114300" distR="114300">
            <wp:extent cx="5230495" cy="3923030"/>
            <wp:effectExtent l="0" t="0" r="8255" b="1270"/>
            <wp:docPr id="50" name="图片 50" descr="IMG_20230725_12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20230725_121555"/>
                    <pic:cNvPicPr>
                      <a:picLocks noChangeAspect="1"/>
                    </pic:cNvPicPr>
                  </pic:nvPicPr>
                  <pic:blipFill>
                    <a:blip r:embed="rId51"/>
                    <a:stretch>
                      <a:fillRect/>
                    </a:stretch>
                  </pic:blipFill>
                  <pic:spPr>
                    <a:xfrm>
                      <a:off x="0" y="0"/>
                      <a:ext cx="5230495" cy="3923030"/>
                    </a:xfrm>
                    <a:prstGeom prst="rect">
                      <a:avLst/>
                    </a:prstGeom>
                  </pic:spPr>
                </pic:pic>
              </a:graphicData>
            </a:graphic>
          </wp:inline>
        </w:drawing>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E1F9C"/>
    <w:multiLevelType w:val="singleLevel"/>
    <w:tmpl w:val="88EE1F9C"/>
    <w:lvl w:ilvl="0" w:tentative="0">
      <w:start w:val="1"/>
      <w:numFmt w:val="chineseCounting"/>
      <w:suff w:val="nothing"/>
      <w:lvlText w:val="（%1）"/>
      <w:lvlJc w:val="left"/>
      <w:rPr>
        <w:rFonts w:hint="eastAsia"/>
      </w:rPr>
    </w:lvl>
  </w:abstractNum>
  <w:abstractNum w:abstractNumId="1">
    <w:nsid w:val="B089AC0A"/>
    <w:multiLevelType w:val="singleLevel"/>
    <w:tmpl w:val="B089AC0A"/>
    <w:lvl w:ilvl="0" w:tentative="0">
      <w:start w:val="5"/>
      <w:numFmt w:val="decimal"/>
      <w:suff w:val="nothing"/>
      <w:lvlText w:val="（%1）"/>
      <w:lvlJc w:val="left"/>
    </w:lvl>
  </w:abstractNum>
  <w:abstractNum w:abstractNumId="2">
    <w:nsid w:val="B53E0ABF"/>
    <w:multiLevelType w:val="singleLevel"/>
    <w:tmpl w:val="B53E0ABF"/>
    <w:lvl w:ilvl="0" w:tentative="0">
      <w:start w:val="3"/>
      <w:numFmt w:val="chineseCounting"/>
      <w:suff w:val="nothing"/>
      <w:lvlText w:val="%1、"/>
      <w:lvlJc w:val="left"/>
      <w:rPr>
        <w:rFonts w:hint="eastAsia"/>
      </w:rPr>
    </w:lvl>
  </w:abstractNum>
  <w:abstractNum w:abstractNumId="3">
    <w:nsid w:val="D8178033"/>
    <w:multiLevelType w:val="singleLevel"/>
    <w:tmpl w:val="D8178033"/>
    <w:lvl w:ilvl="0" w:tentative="0">
      <w:start w:val="2"/>
      <w:numFmt w:val="decimal"/>
      <w:suff w:val="nothing"/>
      <w:lvlText w:val="（%1）"/>
      <w:lvlJc w:val="left"/>
    </w:lvl>
  </w:abstractNum>
  <w:abstractNum w:abstractNumId="4">
    <w:nsid w:val="0000000E"/>
    <w:multiLevelType w:val="singleLevel"/>
    <w:tmpl w:val="0000000E"/>
    <w:lvl w:ilvl="0" w:tentative="0">
      <w:start w:val="2"/>
      <w:numFmt w:val="chineseCounting"/>
      <w:suff w:val="nothing"/>
      <w:lvlText w:val="%1、"/>
      <w:lvlJc w:val="left"/>
      <w:rPr>
        <w:rFonts w:hint="eastAsia"/>
      </w:rPr>
    </w:lvl>
  </w:abstractNum>
  <w:abstractNum w:abstractNumId="5">
    <w:nsid w:val="2022985E"/>
    <w:multiLevelType w:val="singleLevel"/>
    <w:tmpl w:val="2022985E"/>
    <w:lvl w:ilvl="0" w:tentative="0">
      <w:start w:val="1"/>
      <w:numFmt w:val="decimal"/>
      <w:suff w:val="nothing"/>
      <w:lvlText w:val="（%1）"/>
      <w:lvlJc w:val="left"/>
    </w:lvl>
  </w:abstractNum>
  <w:abstractNum w:abstractNumId="6">
    <w:nsid w:val="469D0E74"/>
    <w:multiLevelType w:val="singleLevel"/>
    <w:tmpl w:val="469D0E74"/>
    <w:lvl w:ilvl="0" w:tentative="0">
      <w:start w:val="1"/>
      <w:numFmt w:val="chineseCounting"/>
      <w:suff w:val="nothing"/>
      <w:lvlText w:val="（%1）"/>
      <w:lvlJc w:val="left"/>
      <w:rPr>
        <w:rFonts w:hint="eastAsia"/>
      </w:rPr>
    </w:lvl>
  </w:abstractNum>
  <w:abstractNum w:abstractNumId="7">
    <w:nsid w:val="495A256D"/>
    <w:multiLevelType w:val="singleLevel"/>
    <w:tmpl w:val="495A256D"/>
    <w:lvl w:ilvl="0" w:tentative="0">
      <w:start w:val="2"/>
      <w:numFmt w:val="decimal"/>
      <w:lvlText w:val="%1."/>
      <w:lvlJc w:val="left"/>
      <w:pPr>
        <w:tabs>
          <w:tab w:val="left" w:pos="312"/>
        </w:tabs>
      </w:pPr>
    </w:lvl>
  </w:abstractNum>
  <w:abstractNum w:abstractNumId="8">
    <w:nsid w:val="71D1758D"/>
    <w:multiLevelType w:val="singleLevel"/>
    <w:tmpl w:val="71D1758D"/>
    <w:lvl w:ilvl="0" w:tentative="0">
      <w:start w:val="1"/>
      <w:numFmt w:val="chineseCounting"/>
      <w:suff w:val="nothing"/>
      <w:lvlText w:val="%1、"/>
      <w:lvlJc w:val="left"/>
      <w:rPr>
        <w:rFonts w:hint="eastAsia"/>
      </w:rPr>
    </w:lvl>
  </w:abstractNum>
  <w:num w:numId="1">
    <w:abstractNumId w:val="8"/>
  </w:num>
  <w:num w:numId="2">
    <w:abstractNumId w:val="0"/>
  </w:num>
  <w:num w:numId="3">
    <w:abstractNumId w:val="2"/>
  </w:num>
  <w:num w:numId="4">
    <w:abstractNumId w:val="4"/>
  </w:num>
  <w:num w:numId="5">
    <w:abstractNumId w:val="1"/>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ZjJkYzkxYWEzMjRmNTAyYjg4YzViNWRiMDc5YWIifQ=="/>
  </w:docVars>
  <w:rsids>
    <w:rsidRoot w:val="00172A27"/>
    <w:rsid w:val="02105DD0"/>
    <w:rsid w:val="034C027D"/>
    <w:rsid w:val="05D830A9"/>
    <w:rsid w:val="07115897"/>
    <w:rsid w:val="07992666"/>
    <w:rsid w:val="08FF6B9F"/>
    <w:rsid w:val="0CA041F5"/>
    <w:rsid w:val="0D7D66E8"/>
    <w:rsid w:val="0F372419"/>
    <w:rsid w:val="101A0B30"/>
    <w:rsid w:val="103709CC"/>
    <w:rsid w:val="10AA0AFD"/>
    <w:rsid w:val="11D55F2E"/>
    <w:rsid w:val="12557FC9"/>
    <w:rsid w:val="12B57EE4"/>
    <w:rsid w:val="139807A7"/>
    <w:rsid w:val="13C5449C"/>
    <w:rsid w:val="140F5189"/>
    <w:rsid w:val="15080D1E"/>
    <w:rsid w:val="15D0476B"/>
    <w:rsid w:val="185A1B87"/>
    <w:rsid w:val="18AB63FB"/>
    <w:rsid w:val="1A703458"/>
    <w:rsid w:val="1A9133CF"/>
    <w:rsid w:val="1B7900EB"/>
    <w:rsid w:val="1CDF744E"/>
    <w:rsid w:val="1D5038A2"/>
    <w:rsid w:val="1DC6105C"/>
    <w:rsid w:val="1F701025"/>
    <w:rsid w:val="239A7550"/>
    <w:rsid w:val="23AC6294"/>
    <w:rsid w:val="23B73BF1"/>
    <w:rsid w:val="23D9697F"/>
    <w:rsid w:val="24621E81"/>
    <w:rsid w:val="25FB0021"/>
    <w:rsid w:val="27182EAE"/>
    <w:rsid w:val="286E4D4F"/>
    <w:rsid w:val="29FF0004"/>
    <w:rsid w:val="2A0A1B63"/>
    <w:rsid w:val="2CA60F5C"/>
    <w:rsid w:val="2E791FAA"/>
    <w:rsid w:val="304E4FB8"/>
    <w:rsid w:val="31280191"/>
    <w:rsid w:val="31424824"/>
    <w:rsid w:val="316A07AA"/>
    <w:rsid w:val="31FA58B1"/>
    <w:rsid w:val="32FE4761"/>
    <w:rsid w:val="35814314"/>
    <w:rsid w:val="35A2442E"/>
    <w:rsid w:val="35A27D52"/>
    <w:rsid w:val="37F942D8"/>
    <w:rsid w:val="387112D4"/>
    <w:rsid w:val="389C3213"/>
    <w:rsid w:val="39736669"/>
    <w:rsid w:val="3AB94550"/>
    <w:rsid w:val="3AF24424"/>
    <w:rsid w:val="3B1A6FD3"/>
    <w:rsid w:val="3C544530"/>
    <w:rsid w:val="3E282364"/>
    <w:rsid w:val="3E786344"/>
    <w:rsid w:val="3F4A1AF7"/>
    <w:rsid w:val="41207235"/>
    <w:rsid w:val="41930405"/>
    <w:rsid w:val="42666D6B"/>
    <w:rsid w:val="42791877"/>
    <w:rsid w:val="42B555DC"/>
    <w:rsid w:val="431E4B47"/>
    <w:rsid w:val="43B061D5"/>
    <w:rsid w:val="44FC39B7"/>
    <w:rsid w:val="45F153C9"/>
    <w:rsid w:val="4642189D"/>
    <w:rsid w:val="493435A4"/>
    <w:rsid w:val="498163B6"/>
    <w:rsid w:val="4A944660"/>
    <w:rsid w:val="4B603525"/>
    <w:rsid w:val="4C011CBE"/>
    <w:rsid w:val="4C39104D"/>
    <w:rsid w:val="4CBD6327"/>
    <w:rsid w:val="4D681B30"/>
    <w:rsid w:val="4E740A62"/>
    <w:rsid w:val="51A069EE"/>
    <w:rsid w:val="531E2D4A"/>
    <w:rsid w:val="556F09A2"/>
    <w:rsid w:val="5A740E30"/>
    <w:rsid w:val="5ABA3CA0"/>
    <w:rsid w:val="5AE42FA5"/>
    <w:rsid w:val="5B637E94"/>
    <w:rsid w:val="5BD67EDD"/>
    <w:rsid w:val="5C0C2D65"/>
    <w:rsid w:val="5C857CA0"/>
    <w:rsid w:val="5D083E04"/>
    <w:rsid w:val="5DDC5CDC"/>
    <w:rsid w:val="5E451AD3"/>
    <w:rsid w:val="5FA36AB1"/>
    <w:rsid w:val="5FF0037E"/>
    <w:rsid w:val="60126470"/>
    <w:rsid w:val="614E261D"/>
    <w:rsid w:val="625A3378"/>
    <w:rsid w:val="632E6FDA"/>
    <w:rsid w:val="638135AD"/>
    <w:rsid w:val="64CC6AAA"/>
    <w:rsid w:val="673E3A28"/>
    <w:rsid w:val="67697A49"/>
    <w:rsid w:val="68EE2CAA"/>
    <w:rsid w:val="6940200D"/>
    <w:rsid w:val="6AFF53AE"/>
    <w:rsid w:val="6B3C7DBA"/>
    <w:rsid w:val="6DAA1953"/>
    <w:rsid w:val="6F5778B8"/>
    <w:rsid w:val="720C28AA"/>
    <w:rsid w:val="722C206D"/>
    <w:rsid w:val="73275754"/>
    <w:rsid w:val="73EA229D"/>
    <w:rsid w:val="74EA2DFC"/>
    <w:rsid w:val="75185613"/>
    <w:rsid w:val="76A90ED5"/>
    <w:rsid w:val="78B47A22"/>
    <w:rsid w:val="7C127041"/>
    <w:rsid w:val="7E807AE8"/>
    <w:rsid w:val="7F12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jc w:val="left"/>
    </w:pPr>
    <w:rPr>
      <w:rFonts w:ascii="Calibri" w:hAnsi="Calibri" w:eastAsia="宋体" w:cs="Times New Roman"/>
      <w:kern w:val="0"/>
      <w:sz w:val="24"/>
      <w:szCs w:val="24"/>
      <w:lang w:val="en-US" w:eastAsia="zh-CN" w:bidi="ar"/>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unhideWhenUsed/>
    <w:qFormat/>
    <w:uiPriority w:val="99"/>
    <w:rPr>
      <w:rFonts w:ascii="Calibri" w:hAnsi="Calibri" w:cs="Times New Roman"/>
      <w:kern w:val="0"/>
      <w:sz w:val="20"/>
      <w:szCs w:val="20"/>
    </w:rPr>
  </w:style>
  <w:style w:type="paragraph" w:styleId="6">
    <w:name w:val="index 6"/>
    <w:basedOn w:val="1"/>
    <w:next w:val="1"/>
    <w:qFormat/>
    <w:uiPriority w:val="0"/>
    <w:pPr>
      <w:ind w:left="1000" w:leftChars="1000"/>
    </w:pPr>
    <w:rPr>
      <w:rFonts w:hint="eastAsia"/>
    </w:rPr>
  </w:style>
  <w:style w:type="paragraph" w:styleId="7">
    <w:name w:val="toc 3"/>
    <w:basedOn w:val="1"/>
    <w:next w:val="1"/>
    <w:qFormat/>
    <w:uiPriority w:val="0"/>
    <w:pPr>
      <w:ind w:left="840" w:leftChars="400"/>
    </w:pPr>
  </w:style>
  <w:style w:type="paragraph" w:styleId="8">
    <w:name w:val="Body Text Indent 2"/>
    <w:basedOn w:val="1"/>
    <w:qFormat/>
    <w:uiPriority w:val="0"/>
    <w:pPr>
      <w:ind w:firstLine="280"/>
    </w:pPr>
    <w:rPr>
      <w:rFonts w:ascii="仿宋_GB2312" w:hAnsi="仿宋_GB2312" w:eastAsia="仿宋_GB2312"/>
      <w:kern w:val="1"/>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Title"/>
    <w:basedOn w:val="1"/>
    <w:next w:val="1"/>
    <w:qFormat/>
    <w:uiPriority w:val="10"/>
    <w:pPr>
      <w:widowControl/>
      <w:spacing w:before="240" w:after="60"/>
      <w:jc w:val="center"/>
      <w:outlineLvl w:val="0"/>
    </w:pPr>
    <w:rPr>
      <w:rFonts w:ascii="Calibri Light" w:hAnsi="Calibri Light" w:eastAsia="宋体"/>
      <w:b/>
      <w:bCs/>
      <w:kern w:val="28"/>
      <w:sz w:val="32"/>
      <w:szCs w:val="32"/>
    </w:rPr>
  </w:style>
  <w:style w:type="character" w:styleId="16">
    <w:name w:val="Strong"/>
    <w:basedOn w:val="15"/>
    <w:qFormat/>
    <w:uiPriority w:val="0"/>
    <w:rPr>
      <w:b/>
      <w:bCs/>
    </w:rPr>
  </w:style>
  <w:style w:type="character" w:customStyle="1" w:styleId="17">
    <w:name w:val="NormalCharacter"/>
    <w:link w:val="1"/>
    <w:semiHidden/>
    <w:qFormat/>
    <w:uiPriority w:val="0"/>
    <w:rPr>
      <w:rFonts w:ascii="Calibri" w:hAnsi="Calibri" w:eastAsia="宋体" w:cs="Times New Roman"/>
      <w:kern w:val="0"/>
      <w:sz w:val="24"/>
      <w:szCs w:val="24"/>
      <w:lang w:val="en-US" w:eastAsia="zh-CN" w:bidi="ar"/>
    </w:rPr>
  </w:style>
  <w:style w:type="paragraph" w:customStyle="1" w:styleId="18">
    <w:name w:val="Body text|1"/>
    <w:basedOn w:val="1"/>
    <w:qFormat/>
    <w:uiPriority w:val="0"/>
    <w:pPr>
      <w:widowControl w:val="0"/>
      <w:shd w:val="clear" w:color="auto" w:fill="auto"/>
      <w:spacing w:line="377" w:lineRule="auto"/>
      <w:ind w:firstLine="400"/>
    </w:pPr>
    <w:rPr>
      <w:rFonts w:ascii="宋体" w:hAnsi="宋体" w:eastAsia="宋体" w:cs="宋体"/>
      <w:sz w:val="28"/>
      <w:szCs w:val="28"/>
      <w:u w:val="none"/>
      <w:shd w:val="clear" w:color="auto" w:fill="auto"/>
      <w:lang w:val="zh-TW" w:eastAsia="zh-TW" w:bidi="zh-TW"/>
    </w:rPr>
  </w:style>
  <w:style w:type="paragraph" w:customStyle="1" w:styleId="19">
    <w:name w:val="GB正文"/>
    <w:basedOn w:val="1"/>
    <w:qFormat/>
    <w:uiPriority w:val="0"/>
    <w:pPr>
      <w:spacing w:line="590" w:lineRule="exact"/>
      <w:ind w:firstLine="707" w:firstLineChars="221"/>
    </w:pPr>
    <w:rPr>
      <w:rFonts w:ascii="仿宋_GB2312" w:hAnsi="Times New Roman" w:eastAsia="仿宋_GB2312"/>
      <w:color w:val="000000"/>
      <w:spacing w:val="6"/>
      <w:sz w:val="32"/>
      <w:szCs w:val="32"/>
    </w:rPr>
  </w:style>
  <w:style w:type="paragraph" w:customStyle="1" w:styleId="20">
    <w:name w:val="黑体1"/>
    <w:basedOn w:val="1"/>
    <w:qFormat/>
    <w:uiPriority w:val="0"/>
    <w:pPr>
      <w:widowControl/>
      <w:overflowPunct w:val="0"/>
      <w:autoSpaceDE w:val="0"/>
      <w:autoSpaceDN w:val="0"/>
      <w:adjustRightInd w:val="0"/>
      <w:spacing w:line="560" w:lineRule="exact"/>
      <w:ind w:firstLine="803" w:firstLineChars="250"/>
      <w:textAlignment w:val="baseline"/>
    </w:pPr>
    <w:rPr>
      <w:rFonts w:ascii="黑体" w:hAnsi="黑体" w:eastAsia="黑体"/>
      <w:b/>
      <w:kern w:val="0"/>
      <w:sz w:val="32"/>
      <w:szCs w:val="28"/>
    </w:rPr>
  </w:style>
  <w:style w:type="paragraph" w:customStyle="1" w:styleId="21">
    <w:name w:val="闻政正文"/>
    <w:basedOn w:val="1"/>
    <w:qFormat/>
    <w:uiPriority w:val="0"/>
    <w:pPr>
      <w:spacing w:line="500" w:lineRule="exact"/>
      <w:ind w:firstLine="883" w:firstLineChars="200"/>
    </w:pPr>
    <w:rPr>
      <w:rFonts w:ascii="Times New Roman" w:hAnsi="Times New Roman" w:eastAsia="仿宋_GB2312"/>
      <w:kern w:val="0"/>
      <w:sz w:val="28"/>
      <w:szCs w:val="28"/>
    </w:rPr>
  </w:style>
  <w:style w:type="paragraph" w:customStyle="1" w:styleId="22">
    <w:name w:val="列出段落1"/>
    <w:basedOn w:val="1"/>
    <w:qFormat/>
    <w:uiPriority w:val="0"/>
    <w:pPr>
      <w:ind w:firstLine="420" w:firstLineChars="200"/>
    </w:pPr>
  </w:style>
  <w:style w:type="character" w:customStyle="1" w:styleId="23">
    <w:name w:val="font41"/>
    <w:basedOn w:val="15"/>
    <w:qFormat/>
    <w:uiPriority w:val="0"/>
    <w:rPr>
      <w:rFonts w:hint="default" w:ascii="Times New Roman" w:hAnsi="Times New Roman" w:cs="Times New Roman"/>
      <w:color w:val="000000"/>
      <w:sz w:val="22"/>
      <w:szCs w:val="22"/>
      <w:u w:val="none"/>
    </w:rPr>
  </w:style>
  <w:style w:type="character" w:customStyle="1" w:styleId="24">
    <w:name w:val="font31"/>
    <w:basedOn w:val="15"/>
    <w:qFormat/>
    <w:uiPriority w:val="0"/>
    <w:rPr>
      <w:rFonts w:hint="eastAsia" w:ascii="仿宋" w:hAnsi="仿宋" w:eastAsia="仿宋" w:cs="仿宋"/>
      <w:color w:val="000000"/>
      <w:sz w:val="22"/>
      <w:szCs w:val="22"/>
      <w:u w:val="none"/>
    </w:rPr>
  </w:style>
  <w:style w:type="paragraph" w:customStyle="1" w:styleId="25">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customStyle="1" w:styleId="26">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闻政-正文二级标题"/>
    <w:basedOn w:val="4"/>
    <w:next w:val="26"/>
    <w:qFormat/>
    <w:uiPriority w:val="3"/>
    <w:pPr>
      <w:spacing w:before="120" w:after="60" w:line="500" w:lineRule="exact"/>
      <w:ind w:left="200" w:leftChars="200" w:firstLine="0" w:firstLineChars="0"/>
    </w:pPr>
    <w:rPr>
      <w:rFonts w:ascii="Times New Roman" w:hAnsi="Times New Roman"/>
      <w:sz w:val="28"/>
    </w:rPr>
  </w:style>
  <w:style w:type="paragraph" w:styleId="30">
    <w:name w:val="List Paragraph"/>
    <w:basedOn w:val="1"/>
    <w:qFormat/>
    <w:uiPriority w:val="34"/>
    <w:pPr>
      <w:ind w:firstLine="420"/>
    </w:pPr>
  </w:style>
  <w:style w:type="paragraph" w:customStyle="1" w:styleId="31">
    <w:name w:val="列表段落1"/>
    <w:basedOn w:val="1"/>
    <w:qFormat/>
    <w:uiPriority w:val="34"/>
    <w:pPr>
      <w:ind w:firstLine="420" w:firstLineChars="200"/>
    </w:pPr>
  </w:style>
  <w:style w:type="character" w:customStyle="1" w:styleId="32">
    <w:name w:val="font11"/>
    <w:basedOn w:val="15"/>
    <w:qFormat/>
    <w:uiPriority w:val="0"/>
    <w:rPr>
      <w:rFonts w:ascii="宋体" w:hAnsi="宋体" w:eastAsia="宋体" w:cs="宋体"/>
      <w:color w:val="000000"/>
      <w:sz w:val="20"/>
      <w:szCs w:val="20"/>
      <w:u w:val="none"/>
    </w:rPr>
  </w:style>
  <w:style w:type="character" w:customStyle="1" w:styleId="33">
    <w:name w:val="font21"/>
    <w:basedOn w:val="15"/>
    <w:qFormat/>
    <w:uiPriority w:val="0"/>
    <w:rPr>
      <w:rFonts w:hint="eastAsia" w:ascii="宋体" w:hAnsi="宋体" w:eastAsia="宋体" w:cs="宋体"/>
      <w:color w:val="000000"/>
      <w:sz w:val="20"/>
      <w:szCs w:val="20"/>
      <w:u w:val="none"/>
    </w:rPr>
  </w:style>
  <w:style w:type="character" w:customStyle="1" w:styleId="34">
    <w:name w:val="font0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5" Type="http://schemas.openxmlformats.org/officeDocument/2006/relationships/glossaryDocument" Target="glossary/document.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47.jpeg"/><Relationship Id="rId50" Type="http://schemas.openxmlformats.org/officeDocument/2006/relationships/image" Target="media/image46.jpeg"/><Relationship Id="rId5" Type="http://schemas.openxmlformats.org/officeDocument/2006/relationships/image" Target="media/image1.png"/><Relationship Id="rId49" Type="http://schemas.openxmlformats.org/officeDocument/2006/relationships/image" Target="media/image45.jpeg"/><Relationship Id="rId48" Type="http://schemas.openxmlformats.org/officeDocument/2006/relationships/image" Target="media/image44.jpeg"/><Relationship Id="rId47" Type="http://schemas.openxmlformats.org/officeDocument/2006/relationships/image" Target="media/image43.jpeg"/><Relationship Id="rId46" Type="http://schemas.openxmlformats.org/officeDocument/2006/relationships/image" Target="media/image42.jpeg"/><Relationship Id="rId45" Type="http://schemas.openxmlformats.org/officeDocument/2006/relationships/image" Target="media/image41.jpeg"/><Relationship Id="rId44" Type="http://schemas.openxmlformats.org/officeDocument/2006/relationships/image" Target="media/image40.jpe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1efe5e-f869-41c9-9dce-471a367b7caa}"/>
        <w:style w:val=""/>
        <w:category>
          <w:name w:val="常规"/>
          <w:gallery w:val="placeholder"/>
        </w:category>
        <w:types>
          <w:type w:val="bbPlcHdr"/>
        </w:types>
        <w:behaviors>
          <w:behavior w:val="content"/>
        </w:behaviors>
        <w:description w:val=""/>
        <w:guid w:val="{5b1efe5e-f869-41c9-9dce-471a367b7caa}"/>
      </w:docPartPr>
      <w:docPartBody>
        <w:p>
          <w:r>
            <w:rPr>
              <w:color w:val="808080"/>
            </w:rPr>
            <w:t>单击此处输入文字。</w:t>
          </w:r>
        </w:p>
      </w:docPartBody>
    </w:docPart>
    <w:docPart>
      <w:docPartPr>
        <w:name w:val="{f43dd289-1485-4129-a7e7-de6570c813d4}"/>
        <w:style w:val=""/>
        <w:category>
          <w:name w:val="常规"/>
          <w:gallery w:val="placeholder"/>
        </w:category>
        <w:types>
          <w:type w:val="bbPlcHdr"/>
        </w:types>
        <w:behaviors>
          <w:behavior w:val="content"/>
        </w:behaviors>
        <w:description w:val=""/>
        <w:guid w:val="{f43dd289-1485-4129-a7e7-de6570c813d4}"/>
      </w:docPartPr>
      <w:docPartBody>
        <w:p>
          <w:r>
            <w:rPr>
              <w:color w:val="808080"/>
            </w:rPr>
            <w:t>单击此处输入文字。</w:t>
          </w:r>
        </w:p>
      </w:docPartBody>
    </w:docPart>
    <w:docPart>
      <w:docPartPr>
        <w:name w:val="{e409b7ca-2a57-4ad4-9847-c3b8f4135e88}"/>
        <w:style w:val=""/>
        <w:category>
          <w:name w:val="常规"/>
          <w:gallery w:val="placeholder"/>
        </w:category>
        <w:types>
          <w:type w:val="bbPlcHdr"/>
        </w:types>
        <w:behaviors>
          <w:behavior w:val="content"/>
        </w:behaviors>
        <w:description w:val=""/>
        <w:guid w:val="{e409b7ca-2a57-4ad4-9847-c3b8f4135e88}"/>
      </w:docPartPr>
      <w:docPartBody>
        <w:p>
          <w:r>
            <w:rPr>
              <w:color w:val="808080"/>
            </w:rPr>
            <w:t>单击此处输入文字。</w:t>
          </w:r>
        </w:p>
      </w:docPartBody>
    </w:docPart>
    <w:docPart>
      <w:docPartPr>
        <w:name w:val="{e475f89c-c65b-4010-9f6b-e730ea7ec2ae}"/>
        <w:style w:val=""/>
        <w:category>
          <w:name w:val="常规"/>
          <w:gallery w:val="placeholder"/>
        </w:category>
        <w:types>
          <w:type w:val="bbPlcHdr"/>
        </w:types>
        <w:behaviors>
          <w:behavior w:val="content"/>
        </w:behaviors>
        <w:description w:val=""/>
        <w:guid w:val="{e475f89c-c65b-4010-9f6b-e730ea7ec2ae}"/>
      </w:docPartPr>
      <w:docPartBody>
        <w:p>
          <w:r>
            <w:rPr>
              <w:color w:val="808080"/>
            </w:rPr>
            <w:t>单击此处输入文字。</w:t>
          </w:r>
        </w:p>
      </w:docPartBody>
    </w:docPart>
    <w:docPart>
      <w:docPartPr>
        <w:name w:val="{78049286-58dd-43f5-978e-e77c21e05642}"/>
        <w:style w:val=""/>
        <w:category>
          <w:name w:val="常规"/>
          <w:gallery w:val="placeholder"/>
        </w:category>
        <w:types>
          <w:type w:val="bbPlcHdr"/>
        </w:types>
        <w:behaviors>
          <w:behavior w:val="content"/>
        </w:behaviors>
        <w:description w:val=""/>
        <w:guid w:val="{78049286-58dd-43f5-978e-e77c21e05642}"/>
      </w:docPartPr>
      <w:docPartBody>
        <w:p>
          <w:r>
            <w:rPr>
              <w:color w:val="808080"/>
            </w:rPr>
            <w:t>单击此处输入文字。</w:t>
          </w:r>
        </w:p>
      </w:docPartBody>
    </w:docPart>
    <w:docPart>
      <w:docPartPr>
        <w:name w:val="{b4f38132-8a7f-4365-9355-dab361c561a3}"/>
        <w:style w:val=""/>
        <w:category>
          <w:name w:val="常规"/>
          <w:gallery w:val="placeholder"/>
        </w:category>
        <w:types>
          <w:type w:val="bbPlcHdr"/>
        </w:types>
        <w:behaviors>
          <w:behavior w:val="content"/>
        </w:behaviors>
        <w:description w:val=""/>
        <w:guid w:val="{b4f38132-8a7f-4365-9355-dab361c561a3}"/>
      </w:docPartPr>
      <w:docPartBody>
        <w:p>
          <w:r>
            <w:rPr>
              <w:color w:val="808080"/>
            </w:rPr>
            <w:t>单击此处输入文字。</w:t>
          </w:r>
        </w:p>
      </w:docPartBody>
    </w:docPart>
    <w:docPart>
      <w:docPartPr>
        <w:name w:val="{81e699d4-4d31-484e-a190-c27aeec63a5f}"/>
        <w:style w:val=""/>
        <w:category>
          <w:name w:val="常规"/>
          <w:gallery w:val="placeholder"/>
        </w:category>
        <w:types>
          <w:type w:val="bbPlcHdr"/>
        </w:types>
        <w:behaviors>
          <w:behavior w:val="content"/>
        </w:behaviors>
        <w:description w:val=""/>
        <w:guid w:val="{81e699d4-4d31-484e-a190-c27aeec63a5f}"/>
      </w:docPartPr>
      <w:docPartBody>
        <w:p>
          <w:r>
            <w:rPr>
              <w:color w:val="808080"/>
            </w:rPr>
            <w:t>单击此处输入文字。</w:t>
          </w:r>
        </w:p>
      </w:docPartBody>
    </w:docPart>
    <w:docPart>
      <w:docPartPr>
        <w:name w:val="{678127fe-4db9-4516-a297-dd27a6c0d85a}"/>
        <w:style w:val=""/>
        <w:category>
          <w:name w:val="常规"/>
          <w:gallery w:val="placeholder"/>
        </w:category>
        <w:types>
          <w:type w:val="bbPlcHdr"/>
        </w:types>
        <w:behaviors>
          <w:behavior w:val="content"/>
        </w:behaviors>
        <w:description w:val=""/>
        <w:guid w:val="{678127fe-4db9-4516-a297-dd27a6c0d85a}"/>
      </w:docPartPr>
      <w:docPartBody>
        <w:p>
          <w:r>
            <w:rPr>
              <w:color w:val="808080"/>
            </w:rPr>
            <w:t>单击此处输入文字。</w:t>
          </w:r>
        </w:p>
      </w:docPartBody>
    </w:docPart>
    <w:docPart>
      <w:docPartPr>
        <w:name w:val="{dd66c363-09c7-4cbb-8a65-208f34798556}"/>
        <w:style w:val=""/>
        <w:category>
          <w:name w:val="常规"/>
          <w:gallery w:val="placeholder"/>
        </w:category>
        <w:types>
          <w:type w:val="bbPlcHdr"/>
        </w:types>
        <w:behaviors>
          <w:behavior w:val="content"/>
        </w:behaviors>
        <w:description w:val=""/>
        <w:guid w:val="{dd66c363-09c7-4cbb-8a65-208f34798556}"/>
      </w:docPartPr>
      <w:docPartBody>
        <w:p>
          <w:r>
            <w:rPr>
              <w:color w:val="808080"/>
            </w:rPr>
            <w:t>单击此处输入文字。</w:t>
          </w:r>
        </w:p>
      </w:docPartBody>
    </w:docPart>
    <w:docPart>
      <w:docPartPr>
        <w:name w:val="{514492e7-caec-47ce-8e74-b727047f19b3}"/>
        <w:style w:val=""/>
        <w:category>
          <w:name w:val="常规"/>
          <w:gallery w:val="placeholder"/>
        </w:category>
        <w:types>
          <w:type w:val="bbPlcHdr"/>
        </w:types>
        <w:behaviors>
          <w:behavior w:val="content"/>
        </w:behaviors>
        <w:description w:val=""/>
        <w:guid w:val="{514492e7-caec-47ce-8e74-b727047f19b3}"/>
      </w:docPartPr>
      <w:docPartBody>
        <w:p>
          <w:r>
            <w:rPr>
              <w:color w:val="808080"/>
            </w:rPr>
            <w:t>单击此处输入文字。</w:t>
          </w:r>
        </w:p>
      </w:docPartBody>
    </w:docPart>
    <w:docPart>
      <w:docPartPr>
        <w:name w:val="{1c2d7e7d-8234-4e9f-9fe9-ab0938eac6ce}"/>
        <w:style w:val=""/>
        <w:category>
          <w:name w:val="常规"/>
          <w:gallery w:val="placeholder"/>
        </w:category>
        <w:types>
          <w:type w:val="bbPlcHdr"/>
        </w:types>
        <w:behaviors>
          <w:behavior w:val="content"/>
        </w:behaviors>
        <w:description w:val=""/>
        <w:guid w:val="{1c2d7e7d-8234-4e9f-9fe9-ab0938eac6ce}"/>
      </w:docPartPr>
      <w:docPartBody>
        <w:p>
          <w:r>
            <w:rPr>
              <w:color w:val="808080"/>
            </w:rPr>
            <w:t>单击此处输入文字。</w:t>
          </w:r>
        </w:p>
      </w:docPartBody>
    </w:docPart>
    <w:docPart>
      <w:docPartPr>
        <w:name w:val="{0bdf5acf-3e89-4911-b5cd-2cb2b83469b0}"/>
        <w:style w:val=""/>
        <w:category>
          <w:name w:val="常规"/>
          <w:gallery w:val="placeholder"/>
        </w:category>
        <w:types>
          <w:type w:val="bbPlcHdr"/>
        </w:types>
        <w:behaviors>
          <w:behavior w:val="content"/>
        </w:behaviors>
        <w:description w:val=""/>
        <w:guid w:val="{0bdf5acf-3e89-4911-b5cd-2cb2b83469b0}"/>
      </w:docPartPr>
      <w:docPartBody>
        <w:p>
          <w:r>
            <w:rPr>
              <w:color w:val="808080"/>
            </w:rPr>
            <w:t>单击此处输入文字。</w:t>
          </w:r>
        </w:p>
      </w:docPartBody>
    </w:docPart>
    <w:docPart>
      <w:docPartPr>
        <w:name w:val="{44d0948c-eca1-4245-9772-3f6df76bf225}"/>
        <w:style w:val=""/>
        <w:category>
          <w:name w:val="常规"/>
          <w:gallery w:val="placeholder"/>
        </w:category>
        <w:types>
          <w:type w:val="bbPlcHdr"/>
        </w:types>
        <w:behaviors>
          <w:behavior w:val="content"/>
        </w:behaviors>
        <w:description w:val=""/>
        <w:guid w:val="{44d0948c-eca1-4245-9772-3f6df76bf225}"/>
      </w:docPartPr>
      <w:docPartBody>
        <w:p>
          <w:r>
            <w:rPr>
              <w:color w:val="808080"/>
            </w:rPr>
            <w:t>单击此处输入文字。</w:t>
          </w:r>
        </w:p>
      </w:docPartBody>
    </w:docPart>
    <w:docPart>
      <w:docPartPr>
        <w:name w:val="{d1153944-08b7-43c6-b0c9-342d091952f3}"/>
        <w:style w:val=""/>
        <w:category>
          <w:name w:val="常规"/>
          <w:gallery w:val="placeholder"/>
        </w:category>
        <w:types>
          <w:type w:val="bbPlcHdr"/>
        </w:types>
        <w:behaviors>
          <w:behavior w:val="content"/>
        </w:behaviors>
        <w:description w:val=""/>
        <w:guid w:val="{d1153944-08b7-43c6-b0c9-342d091952f3}"/>
      </w:docPartPr>
      <w:docPartBody>
        <w:p>
          <w:r>
            <w:rPr>
              <w:color w:val="808080"/>
            </w:rPr>
            <w:t>单击此处输入文字。</w:t>
          </w:r>
        </w:p>
      </w:docPartBody>
    </w:docPart>
    <w:docPart>
      <w:docPartPr>
        <w:name w:val="{ff034e70-3bd9-4f2a-91c3-af5839334d3e}"/>
        <w:style w:val=""/>
        <w:category>
          <w:name w:val="常规"/>
          <w:gallery w:val="placeholder"/>
        </w:category>
        <w:types>
          <w:type w:val="bbPlcHdr"/>
        </w:types>
        <w:behaviors>
          <w:behavior w:val="content"/>
        </w:behaviors>
        <w:description w:val=""/>
        <w:guid w:val="{ff034e70-3bd9-4f2a-91c3-af5839334d3e}"/>
      </w:docPartPr>
      <w:docPartBody>
        <w:p>
          <w:r>
            <w:rPr>
              <w:color w:val="808080"/>
            </w:rPr>
            <w:t>单击此处输入文字。</w:t>
          </w:r>
        </w:p>
      </w:docPartBody>
    </w:docPart>
    <w:docPart>
      <w:docPartPr>
        <w:name w:val="{70af9a05-df3b-404c-b355-e021b4061fcf}"/>
        <w:style w:val=""/>
        <w:category>
          <w:name w:val="常规"/>
          <w:gallery w:val="placeholder"/>
        </w:category>
        <w:types>
          <w:type w:val="bbPlcHdr"/>
        </w:types>
        <w:behaviors>
          <w:behavior w:val="content"/>
        </w:behaviors>
        <w:description w:val=""/>
        <w:guid w:val="{70af9a05-df3b-404c-b355-e021b4061fcf}"/>
      </w:docPartPr>
      <w:docPartBody>
        <w:p>
          <w:r>
            <w:rPr>
              <w:color w:val="808080"/>
            </w:rPr>
            <w:t>单击此处输入文字。</w:t>
          </w:r>
        </w:p>
      </w:docPartBody>
    </w:docPart>
    <w:docPart>
      <w:docPartPr>
        <w:name w:val="{330e6146-f1e4-4292-9d8c-d88d8a8d9c87}"/>
        <w:style w:val=""/>
        <w:category>
          <w:name w:val="常规"/>
          <w:gallery w:val="placeholder"/>
        </w:category>
        <w:types>
          <w:type w:val="bbPlcHdr"/>
        </w:types>
        <w:behaviors>
          <w:behavior w:val="content"/>
        </w:behaviors>
        <w:description w:val=""/>
        <w:guid w:val="{330e6146-f1e4-4292-9d8c-d88d8a8d9c87}"/>
      </w:docPartPr>
      <w:docPartBody>
        <w:p>
          <w:r>
            <w:rPr>
              <w:color w:val="808080"/>
            </w:rPr>
            <w:t>单击此处输入文字。</w:t>
          </w:r>
        </w:p>
      </w:docPartBody>
    </w:docPart>
    <w:docPart>
      <w:docPartPr>
        <w:name w:val="{f3827916-2556-4526-a998-da8914762b47}"/>
        <w:style w:val=""/>
        <w:category>
          <w:name w:val="常规"/>
          <w:gallery w:val="placeholder"/>
        </w:category>
        <w:types>
          <w:type w:val="bbPlcHdr"/>
        </w:types>
        <w:behaviors>
          <w:behavior w:val="content"/>
        </w:behaviors>
        <w:description w:val=""/>
        <w:guid w:val="{f3827916-2556-4526-a998-da8914762b47}"/>
      </w:docPartPr>
      <w:docPartBody>
        <w:p>
          <w:r>
            <w:rPr>
              <w:color w:val="808080"/>
            </w:rPr>
            <w:t>单击此处输入文字。</w:t>
          </w:r>
        </w:p>
      </w:docPartBody>
    </w:docPart>
    <w:docPart>
      <w:docPartPr>
        <w:name w:val="{4bd6fd88-3f66-49df-b4dc-270b4c851838}"/>
        <w:style w:val=""/>
        <w:category>
          <w:name w:val="常规"/>
          <w:gallery w:val="placeholder"/>
        </w:category>
        <w:types>
          <w:type w:val="bbPlcHdr"/>
        </w:types>
        <w:behaviors>
          <w:behavior w:val="content"/>
        </w:behaviors>
        <w:description w:val=""/>
        <w:guid w:val="{4bd6fd88-3f66-49df-b4dc-270b4c851838}"/>
      </w:docPartPr>
      <w:docPartBody>
        <w:p>
          <w:r>
            <w:rPr>
              <w:color w:val="808080"/>
            </w:rPr>
            <w:t>单击此处输入文字。</w:t>
          </w:r>
        </w:p>
      </w:docPartBody>
    </w:docPart>
    <w:docPart>
      <w:docPartPr>
        <w:name w:val="{5169b9c6-e1cf-4ca5-9c03-c3fe99726699}"/>
        <w:style w:val=""/>
        <w:category>
          <w:name w:val="常规"/>
          <w:gallery w:val="placeholder"/>
        </w:category>
        <w:types>
          <w:type w:val="bbPlcHdr"/>
        </w:types>
        <w:behaviors>
          <w:behavior w:val="content"/>
        </w:behaviors>
        <w:description w:val=""/>
        <w:guid w:val="{5169b9c6-e1cf-4ca5-9c03-c3fe99726699}"/>
      </w:docPartPr>
      <w:docPartBody>
        <w:p>
          <w:r>
            <w:rPr>
              <w:color w:val="808080"/>
            </w:rPr>
            <w:t>单击此处输入文字。</w:t>
          </w:r>
        </w:p>
      </w:docPartBody>
    </w:docPart>
    <w:docPart>
      <w:docPartPr>
        <w:name w:val="{a052b708-d5cc-4501-9b63-a637574f5c48}"/>
        <w:style w:val=""/>
        <w:category>
          <w:name w:val="常规"/>
          <w:gallery w:val="placeholder"/>
        </w:category>
        <w:types>
          <w:type w:val="bbPlcHdr"/>
        </w:types>
        <w:behaviors>
          <w:behavior w:val="content"/>
        </w:behaviors>
        <w:description w:val=""/>
        <w:guid w:val="{a052b708-d5cc-4501-9b63-a637574f5c48}"/>
      </w:docPartPr>
      <w:docPartBody>
        <w:p>
          <w:r>
            <w:rPr>
              <w:color w:val="808080"/>
            </w:rPr>
            <w:t>单击此处输入文字。</w:t>
          </w:r>
        </w:p>
      </w:docPartBody>
    </w:docPart>
    <w:docPart>
      <w:docPartPr>
        <w:name w:val="{d48b5276-ab8f-447a-9ab9-34940e63cefa}"/>
        <w:style w:val=""/>
        <w:category>
          <w:name w:val="常规"/>
          <w:gallery w:val="placeholder"/>
        </w:category>
        <w:types>
          <w:type w:val="bbPlcHdr"/>
        </w:types>
        <w:behaviors>
          <w:behavior w:val="content"/>
        </w:behaviors>
        <w:description w:val=""/>
        <w:guid w:val="{d48b5276-ab8f-447a-9ab9-34940e63cefa}"/>
      </w:docPartPr>
      <w:docPartBody>
        <w:p>
          <w:r>
            <w:rPr>
              <w:color w:val="808080"/>
            </w:rPr>
            <w:t>单击此处输入文字。</w:t>
          </w:r>
        </w:p>
      </w:docPartBody>
    </w:docPart>
    <w:docPart>
      <w:docPartPr>
        <w:name w:val="{3bec05ff-00be-4d13-9f85-262f3cf678aa}"/>
        <w:style w:val=""/>
        <w:category>
          <w:name w:val="常规"/>
          <w:gallery w:val="placeholder"/>
        </w:category>
        <w:types>
          <w:type w:val="bbPlcHdr"/>
        </w:types>
        <w:behaviors>
          <w:behavior w:val="content"/>
        </w:behaviors>
        <w:description w:val=""/>
        <w:guid w:val="{3bec05ff-00be-4d13-9f85-262f3cf678aa}"/>
      </w:docPartPr>
      <w:docPartBody>
        <w:p>
          <w:r>
            <w:rPr>
              <w:color w:val="808080"/>
            </w:rPr>
            <w:t>单击此处输入文字。</w:t>
          </w:r>
        </w:p>
      </w:docPartBody>
    </w:docPart>
    <w:docPart>
      <w:docPartPr>
        <w:name w:val="{e5a7748a-3a3a-4234-8888-e008811ec124}"/>
        <w:style w:val=""/>
        <w:category>
          <w:name w:val="常规"/>
          <w:gallery w:val="placeholder"/>
        </w:category>
        <w:types>
          <w:type w:val="bbPlcHdr"/>
        </w:types>
        <w:behaviors>
          <w:behavior w:val="content"/>
        </w:behaviors>
        <w:description w:val=""/>
        <w:guid w:val="{e5a7748a-3a3a-4234-8888-e008811ec124}"/>
      </w:docPartPr>
      <w:docPartBody>
        <w:p>
          <w:r>
            <w:rPr>
              <w:color w:val="808080"/>
            </w:rPr>
            <w:t>单击此处输入文字。</w:t>
          </w:r>
        </w:p>
      </w:docPartBody>
    </w:docPart>
    <w:docPart>
      <w:docPartPr>
        <w:name w:val="{cbd2d2bd-1bd0-4775-944e-2ce1199b634d}"/>
        <w:style w:val=""/>
        <w:category>
          <w:name w:val="常规"/>
          <w:gallery w:val="placeholder"/>
        </w:category>
        <w:types>
          <w:type w:val="bbPlcHdr"/>
        </w:types>
        <w:behaviors>
          <w:behavior w:val="content"/>
        </w:behaviors>
        <w:description w:val=""/>
        <w:guid w:val="{cbd2d2bd-1bd0-4775-944e-2ce1199b634d}"/>
      </w:docPartPr>
      <w:docPartBody>
        <w:p>
          <w:r>
            <w:rPr>
              <w:color w:val="808080"/>
            </w:rPr>
            <w:t>单击此处输入文字。</w:t>
          </w:r>
        </w:p>
      </w:docPartBody>
    </w:docPart>
    <w:docPart>
      <w:docPartPr>
        <w:name w:val="{afbe50fe-106c-4623-bfc4-0f5b162bfd28}"/>
        <w:style w:val=""/>
        <w:category>
          <w:name w:val="常规"/>
          <w:gallery w:val="placeholder"/>
        </w:category>
        <w:types>
          <w:type w:val="bbPlcHdr"/>
        </w:types>
        <w:behaviors>
          <w:behavior w:val="content"/>
        </w:behaviors>
        <w:description w:val=""/>
        <w:guid w:val="{afbe50fe-106c-4623-bfc4-0f5b162bfd2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21729</Words>
  <Characters>23464</Characters>
  <Lines>0</Lines>
  <Paragraphs>0</Paragraphs>
  <TotalTime>81</TotalTime>
  <ScaleCrop>false</ScaleCrop>
  <LinksUpToDate>false</LinksUpToDate>
  <CharactersWithSpaces>23710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2023-03-08T03:59:00Z</dcterms:created>
  <dc:creator>Qin.</dc:creator>
  <cp:lastModifiedBy>Admin</cp:lastModifiedBy>
  <dcterms:modified xsi:type="dcterms:W3CDTF">2023-10-20T11:21:43Z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B59467DB1F1044D2A991BFA8111380F1</vt:lpwstr>
  </property>
</Properties>
</file>