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78F0" w:rsidRDefault="002E78F0">
      <w:pPr>
        <w:widowControl/>
        <w:spacing w:before="100" w:beforeAutospacing="1" w:after="100" w:afterAutospacing="1"/>
        <w:jc w:val="center"/>
        <w:outlineLvl w:val="1"/>
        <w:rPr>
          <w:rFonts w:ascii="宋体" w:hAnsi="宋体"/>
          <w:b/>
          <w:kern w:val="0"/>
          <w:sz w:val="44"/>
          <w:szCs w:val="44"/>
        </w:rPr>
      </w:pPr>
    </w:p>
    <w:p w:rsidR="002E78F0" w:rsidRDefault="002E78F0">
      <w:pPr>
        <w:widowControl/>
        <w:spacing w:before="100" w:beforeAutospacing="1" w:after="100" w:afterAutospacing="1"/>
        <w:jc w:val="center"/>
        <w:outlineLvl w:val="1"/>
        <w:rPr>
          <w:rFonts w:ascii="宋体" w:hAnsi="宋体"/>
          <w:b/>
          <w:kern w:val="0"/>
          <w:sz w:val="44"/>
          <w:szCs w:val="44"/>
        </w:rPr>
      </w:pPr>
    </w:p>
    <w:p w:rsidR="00B8734C" w:rsidRDefault="00895052">
      <w:pPr>
        <w:widowControl/>
        <w:spacing w:before="100" w:beforeAutospacing="1" w:after="100" w:afterAutospacing="1"/>
        <w:jc w:val="center"/>
        <w:outlineLvl w:val="1"/>
        <w:rPr>
          <w:rFonts w:ascii="黑体" w:eastAsia="黑体" w:hAnsi="黑体"/>
          <w:kern w:val="0"/>
          <w:sz w:val="44"/>
          <w:szCs w:val="44"/>
        </w:rPr>
      </w:pPr>
      <w:r w:rsidRPr="00B8734C">
        <w:rPr>
          <w:rFonts w:ascii="黑体" w:eastAsia="黑体" w:hAnsi="黑体" w:hint="eastAsia"/>
          <w:kern w:val="0"/>
          <w:sz w:val="44"/>
          <w:szCs w:val="44"/>
        </w:rPr>
        <w:t>新疆维吾尔自治区喀什地区伽师县爱国卫生运动服务中心</w:t>
      </w:r>
      <w:r w:rsidR="001D7E4D" w:rsidRPr="00B8734C">
        <w:rPr>
          <w:rFonts w:ascii="黑体" w:eastAsia="黑体" w:hAnsi="黑体" w:hint="eastAsia"/>
          <w:kern w:val="0"/>
          <w:sz w:val="44"/>
          <w:szCs w:val="44"/>
        </w:rPr>
        <w:t>2022</w:t>
      </w:r>
      <w:r w:rsidRPr="00B8734C">
        <w:rPr>
          <w:rFonts w:ascii="黑体" w:eastAsia="黑体" w:hAnsi="黑体" w:hint="eastAsia"/>
          <w:kern w:val="0"/>
          <w:sz w:val="44"/>
          <w:szCs w:val="44"/>
        </w:rPr>
        <w:t>年</w:t>
      </w:r>
      <w:r w:rsidR="008645A0" w:rsidRPr="00B8734C">
        <w:rPr>
          <w:rFonts w:ascii="黑体" w:eastAsia="黑体" w:hAnsi="黑体" w:hint="eastAsia"/>
          <w:kern w:val="0"/>
          <w:sz w:val="44"/>
          <w:szCs w:val="44"/>
        </w:rPr>
        <w:t>部门</w:t>
      </w:r>
      <w:r w:rsidRPr="00B8734C">
        <w:rPr>
          <w:rFonts w:ascii="黑体" w:eastAsia="黑体" w:hAnsi="黑体" w:hint="eastAsia"/>
          <w:kern w:val="0"/>
          <w:sz w:val="44"/>
          <w:szCs w:val="44"/>
        </w:rPr>
        <w:t>预算公开</w:t>
      </w:r>
    </w:p>
    <w:p w:rsidR="00D36770" w:rsidRDefault="00D36770">
      <w:pPr>
        <w:widowControl/>
        <w:jc w:val="left"/>
        <w:rPr>
          <w:rFonts w:ascii="宋体" w:hAnsi="宋体"/>
          <w:b/>
          <w:kern w:val="0"/>
          <w:sz w:val="44"/>
          <w:szCs w:val="44"/>
        </w:rPr>
      </w:pPr>
      <w:r>
        <w:rPr>
          <w:rFonts w:ascii="宋体" w:hAnsi="宋体"/>
          <w:b/>
          <w:kern w:val="0"/>
          <w:sz w:val="44"/>
          <w:szCs w:val="44"/>
        </w:rPr>
        <w:br w:type="page"/>
      </w:r>
    </w:p>
    <w:p w:rsidR="002E78F0" w:rsidRDefault="00895052" w:rsidP="00501D3C">
      <w:pPr>
        <w:widowControl/>
        <w:spacing w:line="540" w:lineRule="exact"/>
        <w:jc w:val="center"/>
        <w:outlineLvl w:val="1"/>
        <w:rPr>
          <w:rFonts w:ascii="黑体" w:eastAsia="黑体" w:hAnsi="黑体"/>
          <w:kern w:val="0"/>
          <w:sz w:val="36"/>
          <w:szCs w:val="32"/>
        </w:rPr>
      </w:pPr>
      <w:r>
        <w:rPr>
          <w:rFonts w:ascii="黑体" w:eastAsia="黑体" w:hAnsi="黑体" w:hint="eastAsia"/>
          <w:kern w:val="0"/>
          <w:sz w:val="36"/>
          <w:szCs w:val="32"/>
        </w:rPr>
        <w:lastRenderedPageBreak/>
        <w:t>目 录</w:t>
      </w:r>
    </w:p>
    <w:p w:rsidR="002E78F0" w:rsidRDefault="002E78F0" w:rsidP="00501D3C">
      <w:pPr>
        <w:widowControl/>
        <w:spacing w:line="540" w:lineRule="exact"/>
        <w:ind w:firstLineChars="200" w:firstLine="883"/>
        <w:outlineLvl w:val="1"/>
        <w:rPr>
          <w:rFonts w:ascii="宋体" w:hAnsi="宋体"/>
          <w:b/>
          <w:kern w:val="0"/>
          <w:sz w:val="44"/>
          <w:szCs w:val="44"/>
        </w:rPr>
      </w:pPr>
    </w:p>
    <w:p w:rsidR="002E78F0" w:rsidRPr="00B8734C" w:rsidRDefault="00895052" w:rsidP="00F66EFF">
      <w:pPr>
        <w:widowControl/>
        <w:spacing w:line="540" w:lineRule="exact"/>
        <w:ind w:firstLineChars="200" w:firstLine="562"/>
        <w:outlineLvl w:val="1"/>
        <w:rPr>
          <w:rFonts w:ascii="仿宋_GB2312" w:eastAsia="仿宋_GB2312" w:hAnsi="宋体"/>
          <w:b/>
          <w:kern w:val="0"/>
          <w:sz w:val="28"/>
          <w:szCs w:val="28"/>
        </w:rPr>
      </w:pPr>
      <w:r w:rsidRPr="00B8734C">
        <w:rPr>
          <w:rFonts w:ascii="仿宋_GB2312" w:eastAsia="仿宋_GB2312" w:hAnsi="宋体" w:hint="eastAsia"/>
          <w:b/>
          <w:kern w:val="0"/>
          <w:sz w:val="28"/>
          <w:szCs w:val="28"/>
        </w:rPr>
        <w:t>第一部分 新疆维吾尔自治区喀什地区伽师县爱国卫生运动服务中心</w:t>
      </w:r>
      <w:r w:rsidR="008645A0" w:rsidRPr="00B8734C">
        <w:rPr>
          <w:rFonts w:ascii="仿宋_GB2312" w:eastAsia="仿宋_GB2312" w:hAnsi="宋体" w:hint="eastAsia"/>
          <w:b/>
          <w:kern w:val="0"/>
          <w:sz w:val="28"/>
          <w:szCs w:val="28"/>
        </w:rPr>
        <w:t>部门</w:t>
      </w:r>
      <w:r w:rsidRPr="00B8734C">
        <w:rPr>
          <w:rFonts w:ascii="仿宋_GB2312" w:eastAsia="仿宋_GB2312" w:hAnsi="宋体" w:hint="eastAsia"/>
          <w:b/>
          <w:kern w:val="0"/>
          <w:sz w:val="28"/>
          <w:szCs w:val="28"/>
        </w:rPr>
        <w:t>概况</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一、主要职能</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二、机构设置及人员情况</w:t>
      </w:r>
    </w:p>
    <w:p w:rsidR="002E78F0" w:rsidRPr="00B8734C" w:rsidRDefault="00895052" w:rsidP="00F66EFF">
      <w:pPr>
        <w:widowControl/>
        <w:spacing w:line="540" w:lineRule="exact"/>
        <w:ind w:firstLineChars="200" w:firstLine="562"/>
        <w:outlineLvl w:val="1"/>
        <w:rPr>
          <w:rFonts w:ascii="仿宋_GB2312" w:eastAsia="仿宋_GB2312" w:hAnsi="宋体"/>
          <w:b/>
          <w:kern w:val="0"/>
          <w:sz w:val="28"/>
          <w:szCs w:val="28"/>
        </w:rPr>
      </w:pPr>
      <w:r w:rsidRPr="00B8734C">
        <w:rPr>
          <w:rFonts w:ascii="仿宋_GB2312" w:eastAsia="仿宋_GB2312" w:hAnsi="宋体" w:hint="eastAsia"/>
          <w:b/>
          <w:kern w:val="0"/>
          <w:sz w:val="28"/>
          <w:szCs w:val="28"/>
        </w:rPr>
        <w:t xml:space="preserve">第二部分 </w:t>
      </w:r>
      <w:r w:rsidR="001D7E4D" w:rsidRPr="00B8734C">
        <w:rPr>
          <w:rFonts w:ascii="仿宋_GB2312" w:eastAsia="仿宋_GB2312" w:hAnsi="宋体" w:hint="eastAsia"/>
          <w:b/>
          <w:kern w:val="0"/>
          <w:sz w:val="28"/>
          <w:szCs w:val="28"/>
        </w:rPr>
        <w:t>2022</w:t>
      </w:r>
      <w:r w:rsidRPr="00B8734C">
        <w:rPr>
          <w:rFonts w:ascii="仿宋_GB2312" w:eastAsia="仿宋_GB2312" w:hAnsi="宋体" w:hint="eastAsia"/>
          <w:b/>
          <w:kern w:val="0"/>
          <w:sz w:val="28"/>
          <w:szCs w:val="28"/>
        </w:rPr>
        <w:t>年</w:t>
      </w:r>
      <w:r w:rsidR="008645A0" w:rsidRPr="00B8734C">
        <w:rPr>
          <w:rFonts w:ascii="仿宋_GB2312" w:eastAsia="仿宋_GB2312" w:hAnsi="宋体" w:hint="eastAsia"/>
          <w:b/>
          <w:kern w:val="0"/>
          <w:sz w:val="28"/>
          <w:szCs w:val="28"/>
        </w:rPr>
        <w:t>部门</w:t>
      </w:r>
      <w:r w:rsidRPr="00B8734C">
        <w:rPr>
          <w:rFonts w:ascii="仿宋_GB2312" w:eastAsia="仿宋_GB2312" w:hAnsi="宋体" w:hint="eastAsia"/>
          <w:b/>
          <w:kern w:val="0"/>
          <w:sz w:val="28"/>
          <w:szCs w:val="28"/>
        </w:rPr>
        <w:t>预算公开表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一、</w:t>
      </w:r>
      <w:r w:rsidR="008645A0" w:rsidRPr="00B8734C">
        <w:rPr>
          <w:rFonts w:ascii="仿宋_GB2312" w:eastAsia="仿宋_GB2312" w:hAnsi="宋体" w:hint="eastAsia"/>
          <w:kern w:val="0"/>
          <w:sz w:val="28"/>
          <w:szCs w:val="28"/>
        </w:rPr>
        <w:t>部门</w:t>
      </w:r>
      <w:r w:rsidRPr="00B8734C">
        <w:rPr>
          <w:rFonts w:ascii="仿宋_GB2312" w:eastAsia="仿宋_GB2312" w:hAnsi="宋体" w:hint="eastAsia"/>
          <w:kern w:val="0"/>
          <w:sz w:val="28"/>
          <w:szCs w:val="28"/>
        </w:rPr>
        <w:t>收支总体情况表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二、</w:t>
      </w:r>
      <w:r w:rsidR="008645A0" w:rsidRPr="00B8734C">
        <w:rPr>
          <w:rFonts w:ascii="仿宋_GB2312" w:eastAsia="仿宋_GB2312" w:hAnsi="宋体" w:hint="eastAsia"/>
          <w:kern w:val="0"/>
          <w:sz w:val="28"/>
          <w:szCs w:val="28"/>
        </w:rPr>
        <w:t>部门</w:t>
      </w:r>
      <w:r w:rsidRPr="00B8734C">
        <w:rPr>
          <w:rFonts w:ascii="仿宋_GB2312" w:eastAsia="仿宋_GB2312" w:hAnsi="宋体" w:hint="eastAsia"/>
          <w:kern w:val="0"/>
          <w:sz w:val="28"/>
          <w:szCs w:val="28"/>
        </w:rPr>
        <w:t>收入总体情况表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三、</w:t>
      </w:r>
      <w:r w:rsidR="008645A0" w:rsidRPr="00B8734C">
        <w:rPr>
          <w:rFonts w:ascii="仿宋_GB2312" w:eastAsia="仿宋_GB2312" w:hAnsi="宋体" w:hint="eastAsia"/>
          <w:kern w:val="0"/>
          <w:sz w:val="28"/>
          <w:szCs w:val="28"/>
        </w:rPr>
        <w:t>部门</w:t>
      </w:r>
      <w:r w:rsidRPr="00B8734C">
        <w:rPr>
          <w:rFonts w:ascii="仿宋_GB2312" w:eastAsia="仿宋_GB2312" w:hAnsi="宋体" w:hint="eastAsia"/>
          <w:kern w:val="0"/>
          <w:sz w:val="28"/>
          <w:szCs w:val="28"/>
        </w:rPr>
        <w:t>支出总体情况表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四、财政拨款收支总体情况表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五、一般公共预算支出情况表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六、一般公共预算基本支出情况表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七、一般公共预算项目支出情况表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八、一般公共预算“三公”经费支出情况表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九、政府性基金预算支出情况表</w:t>
      </w:r>
    </w:p>
    <w:p w:rsidR="002E78F0" w:rsidRPr="00B8734C" w:rsidRDefault="00895052" w:rsidP="00F66EFF">
      <w:pPr>
        <w:widowControl/>
        <w:spacing w:line="540" w:lineRule="exact"/>
        <w:ind w:firstLineChars="200" w:firstLine="562"/>
        <w:outlineLvl w:val="1"/>
        <w:rPr>
          <w:rFonts w:ascii="仿宋_GB2312" w:eastAsia="仿宋_GB2312" w:hAnsi="宋体"/>
          <w:b/>
          <w:kern w:val="0"/>
          <w:sz w:val="28"/>
          <w:szCs w:val="28"/>
        </w:rPr>
      </w:pPr>
      <w:r w:rsidRPr="00B8734C">
        <w:rPr>
          <w:rFonts w:ascii="仿宋_GB2312" w:eastAsia="仿宋_GB2312" w:hAnsi="宋体" w:hint="eastAsia"/>
          <w:b/>
          <w:kern w:val="0"/>
          <w:sz w:val="28"/>
          <w:szCs w:val="28"/>
        </w:rPr>
        <w:t xml:space="preserve">第三部分 </w:t>
      </w:r>
      <w:r w:rsidR="001D7E4D" w:rsidRPr="00B8734C">
        <w:rPr>
          <w:rFonts w:ascii="仿宋_GB2312" w:eastAsia="仿宋_GB2312" w:hAnsi="宋体" w:hint="eastAsia"/>
          <w:b/>
          <w:kern w:val="0"/>
          <w:sz w:val="28"/>
          <w:szCs w:val="28"/>
        </w:rPr>
        <w:t>2022</w:t>
      </w:r>
      <w:r w:rsidRPr="00B8734C">
        <w:rPr>
          <w:rFonts w:ascii="仿宋_GB2312" w:eastAsia="仿宋_GB2312" w:hAnsi="宋体" w:hint="eastAsia"/>
          <w:b/>
          <w:kern w:val="0"/>
          <w:sz w:val="28"/>
          <w:szCs w:val="28"/>
        </w:rPr>
        <w:t>年</w:t>
      </w:r>
      <w:r w:rsidR="008645A0" w:rsidRPr="00B8734C">
        <w:rPr>
          <w:rFonts w:ascii="仿宋_GB2312" w:eastAsia="仿宋_GB2312" w:hAnsi="宋体" w:hint="eastAsia"/>
          <w:b/>
          <w:kern w:val="0"/>
          <w:sz w:val="28"/>
          <w:szCs w:val="28"/>
        </w:rPr>
        <w:t>部门</w:t>
      </w:r>
      <w:r w:rsidRPr="00B8734C">
        <w:rPr>
          <w:rFonts w:ascii="仿宋_GB2312" w:eastAsia="仿宋_GB2312" w:hAnsi="宋体" w:hint="eastAsia"/>
          <w:b/>
          <w:kern w:val="0"/>
          <w:sz w:val="28"/>
          <w:szCs w:val="28"/>
        </w:rPr>
        <w:t>预算情况说明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一、关于新疆维吾尔自治区喀什地区伽师县爱国卫生运动服务中心</w:t>
      </w:r>
      <w:r w:rsidR="008645A0" w:rsidRPr="00B8734C">
        <w:rPr>
          <w:rFonts w:ascii="仿宋_GB2312" w:eastAsia="仿宋_GB2312" w:hAnsi="宋体" w:hint="eastAsia"/>
          <w:kern w:val="0"/>
          <w:sz w:val="28"/>
          <w:szCs w:val="28"/>
        </w:rPr>
        <w:t>部门</w:t>
      </w:r>
      <w:r w:rsidR="001D7E4D" w:rsidRPr="00B8734C">
        <w:rPr>
          <w:rFonts w:ascii="仿宋_GB2312" w:eastAsia="仿宋_GB2312" w:hAnsi="宋体" w:hint="eastAsia"/>
          <w:kern w:val="0"/>
          <w:sz w:val="28"/>
          <w:szCs w:val="28"/>
        </w:rPr>
        <w:t>2022</w:t>
      </w:r>
      <w:r w:rsidRPr="00B8734C">
        <w:rPr>
          <w:rFonts w:ascii="仿宋_GB2312" w:eastAsia="仿宋_GB2312" w:hAnsi="宋体" w:hint="eastAsia"/>
          <w:kern w:val="0"/>
          <w:sz w:val="28"/>
          <w:szCs w:val="28"/>
        </w:rPr>
        <w:t>年收支预算情况的总体说明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二、关于新疆维吾尔自治区喀什地区伽师县爱国卫生运动服务中心</w:t>
      </w:r>
      <w:r w:rsidR="008645A0" w:rsidRPr="00B8734C">
        <w:rPr>
          <w:rFonts w:ascii="仿宋_GB2312" w:eastAsia="仿宋_GB2312" w:hAnsi="宋体" w:hint="eastAsia"/>
          <w:kern w:val="0"/>
          <w:sz w:val="28"/>
          <w:szCs w:val="28"/>
        </w:rPr>
        <w:t>部门</w:t>
      </w:r>
      <w:r w:rsidR="001D7E4D" w:rsidRPr="00B8734C">
        <w:rPr>
          <w:rFonts w:ascii="仿宋_GB2312" w:eastAsia="仿宋_GB2312" w:hAnsi="宋体" w:hint="eastAsia"/>
          <w:kern w:val="0"/>
          <w:sz w:val="28"/>
          <w:szCs w:val="28"/>
        </w:rPr>
        <w:t>2022</w:t>
      </w:r>
      <w:r w:rsidRPr="00B8734C">
        <w:rPr>
          <w:rFonts w:ascii="仿宋_GB2312" w:eastAsia="仿宋_GB2312" w:hAnsi="宋体" w:hint="eastAsia"/>
          <w:kern w:val="0"/>
          <w:sz w:val="28"/>
          <w:szCs w:val="28"/>
        </w:rPr>
        <w:t>年收入预算情况说明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三、关于新疆维吾尔自治区喀什地区伽师县爱国卫生运动服务中心</w:t>
      </w:r>
      <w:r w:rsidR="008645A0" w:rsidRPr="00B8734C">
        <w:rPr>
          <w:rFonts w:ascii="仿宋_GB2312" w:eastAsia="仿宋_GB2312" w:hAnsi="宋体" w:hint="eastAsia"/>
          <w:kern w:val="0"/>
          <w:sz w:val="28"/>
          <w:szCs w:val="28"/>
        </w:rPr>
        <w:t>部门</w:t>
      </w:r>
      <w:r w:rsidR="001D7E4D" w:rsidRPr="00B8734C">
        <w:rPr>
          <w:rFonts w:ascii="仿宋_GB2312" w:eastAsia="仿宋_GB2312" w:hAnsi="宋体" w:hint="eastAsia"/>
          <w:kern w:val="0"/>
          <w:sz w:val="28"/>
          <w:szCs w:val="28"/>
        </w:rPr>
        <w:t>2022</w:t>
      </w:r>
      <w:r w:rsidRPr="00B8734C">
        <w:rPr>
          <w:rFonts w:ascii="仿宋_GB2312" w:eastAsia="仿宋_GB2312" w:hAnsi="宋体" w:hint="eastAsia"/>
          <w:kern w:val="0"/>
          <w:sz w:val="28"/>
          <w:szCs w:val="28"/>
        </w:rPr>
        <w:t>年支出预算情况说明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四、关于</w:t>
      </w:r>
      <w:r w:rsidR="00501D3C" w:rsidRPr="00B8734C">
        <w:rPr>
          <w:rFonts w:ascii="仿宋_GB2312" w:eastAsia="仿宋_GB2312" w:hAnsi="宋体" w:hint="eastAsia"/>
          <w:kern w:val="0"/>
          <w:sz w:val="28"/>
          <w:szCs w:val="28"/>
        </w:rPr>
        <w:t>新疆维吾尔自治区喀什地区伽师县爱国卫生运动服务中心部门2022</w:t>
      </w:r>
      <w:r w:rsidRPr="00B8734C">
        <w:rPr>
          <w:rFonts w:ascii="仿宋_GB2312" w:eastAsia="仿宋_GB2312" w:hAnsi="宋体" w:hint="eastAsia"/>
          <w:kern w:val="0"/>
          <w:sz w:val="28"/>
          <w:szCs w:val="28"/>
        </w:rPr>
        <w:t>年财政拨款收支预算情况的总体说明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lastRenderedPageBreak/>
        <w:t>五、关于新疆维吾尔自治区喀什地区伽师县爱国卫生运动服务中心</w:t>
      </w:r>
      <w:r w:rsidR="008645A0" w:rsidRPr="00B8734C">
        <w:rPr>
          <w:rFonts w:ascii="仿宋_GB2312" w:eastAsia="仿宋_GB2312" w:hAnsi="宋体" w:hint="eastAsia"/>
          <w:kern w:val="0"/>
          <w:sz w:val="28"/>
          <w:szCs w:val="28"/>
        </w:rPr>
        <w:t>部门</w:t>
      </w:r>
      <w:r w:rsidR="001D7E4D" w:rsidRPr="00B8734C">
        <w:rPr>
          <w:rFonts w:ascii="仿宋_GB2312" w:eastAsia="仿宋_GB2312" w:hAnsi="宋体" w:hint="eastAsia"/>
          <w:kern w:val="0"/>
          <w:sz w:val="28"/>
          <w:szCs w:val="28"/>
        </w:rPr>
        <w:t>2022</w:t>
      </w:r>
      <w:r w:rsidRPr="00B8734C">
        <w:rPr>
          <w:rFonts w:ascii="仿宋_GB2312" w:eastAsia="仿宋_GB2312" w:hAnsi="宋体" w:hint="eastAsia"/>
          <w:kern w:val="0"/>
          <w:sz w:val="28"/>
          <w:szCs w:val="28"/>
        </w:rPr>
        <w:t>年一般公共预算当年拨款情况说明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六、关于新疆维吾尔自治区喀什地区伽师县爱国卫生运动服务中心</w:t>
      </w:r>
      <w:r w:rsidR="008645A0" w:rsidRPr="00B8734C">
        <w:rPr>
          <w:rFonts w:ascii="仿宋_GB2312" w:eastAsia="仿宋_GB2312" w:hAnsi="宋体" w:hint="eastAsia"/>
          <w:kern w:val="0"/>
          <w:sz w:val="28"/>
          <w:szCs w:val="28"/>
        </w:rPr>
        <w:t>部门</w:t>
      </w:r>
      <w:r w:rsidR="001D7E4D" w:rsidRPr="00B8734C">
        <w:rPr>
          <w:rFonts w:ascii="仿宋_GB2312" w:eastAsia="仿宋_GB2312" w:hAnsi="宋体" w:hint="eastAsia"/>
          <w:kern w:val="0"/>
          <w:sz w:val="28"/>
          <w:szCs w:val="28"/>
        </w:rPr>
        <w:t>2022</w:t>
      </w:r>
      <w:r w:rsidRPr="00B8734C">
        <w:rPr>
          <w:rFonts w:ascii="仿宋_GB2312" w:eastAsia="仿宋_GB2312" w:hAnsi="宋体" w:hint="eastAsia"/>
          <w:kern w:val="0"/>
          <w:sz w:val="28"/>
          <w:szCs w:val="28"/>
        </w:rPr>
        <w:t>年一般公共预算基本支出情况说明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七、关于新疆维吾尔自治区喀什地区伽师县爱国卫生运动服务中心</w:t>
      </w:r>
      <w:r w:rsidR="008645A0" w:rsidRPr="00B8734C">
        <w:rPr>
          <w:rFonts w:ascii="仿宋_GB2312" w:eastAsia="仿宋_GB2312" w:hAnsi="宋体" w:hint="eastAsia"/>
          <w:kern w:val="0"/>
          <w:sz w:val="28"/>
          <w:szCs w:val="28"/>
        </w:rPr>
        <w:t>部门</w:t>
      </w:r>
      <w:r w:rsidR="001D7E4D" w:rsidRPr="00B8734C">
        <w:rPr>
          <w:rFonts w:ascii="仿宋_GB2312" w:eastAsia="仿宋_GB2312" w:hAnsi="宋体" w:hint="eastAsia"/>
          <w:kern w:val="0"/>
          <w:sz w:val="28"/>
          <w:szCs w:val="28"/>
        </w:rPr>
        <w:t>2022</w:t>
      </w:r>
      <w:r w:rsidRPr="00B8734C">
        <w:rPr>
          <w:rFonts w:ascii="仿宋_GB2312" w:eastAsia="仿宋_GB2312" w:hAnsi="宋体" w:hint="eastAsia"/>
          <w:kern w:val="0"/>
          <w:sz w:val="28"/>
          <w:szCs w:val="28"/>
        </w:rPr>
        <w:t>年项目支出情况说明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八、关于新疆维吾尔自治区喀什地区伽师县爱国卫生运动服务中心</w:t>
      </w:r>
      <w:r w:rsidR="008645A0" w:rsidRPr="00B8734C">
        <w:rPr>
          <w:rFonts w:ascii="仿宋_GB2312" w:eastAsia="仿宋_GB2312" w:hAnsi="宋体" w:hint="eastAsia"/>
          <w:kern w:val="0"/>
          <w:sz w:val="28"/>
          <w:szCs w:val="28"/>
        </w:rPr>
        <w:t>部门</w:t>
      </w:r>
      <w:r w:rsidR="001D7E4D" w:rsidRPr="00B8734C">
        <w:rPr>
          <w:rFonts w:ascii="仿宋_GB2312" w:eastAsia="仿宋_GB2312" w:hAnsi="宋体" w:hint="eastAsia"/>
          <w:kern w:val="0"/>
          <w:sz w:val="28"/>
          <w:szCs w:val="28"/>
        </w:rPr>
        <w:t>2022</w:t>
      </w:r>
      <w:r w:rsidRPr="00B8734C">
        <w:rPr>
          <w:rFonts w:ascii="仿宋_GB2312" w:eastAsia="仿宋_GB2312" w:hAnsi="宋体" w:hint="eastAsia"/>
          <w:kern w:val="0"/>
          <w:sz w:val="28"/>
          <w:szCs w:val="28"/>
        </w:rPr>
        <w:t>年一般公共预算“三公”经费预算情况说明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九、关于新疆维吾尔自治区喀什地区伽师县爱国卫生运动服务中心</w:t>
      </w:r>
      <w:r w:rsidR="008645A0" w:rsidRPr="00B8734C">
        <w:rPr>
          <w:rFonts w:ascii="仿宋_GB2312" w:eastAsia="仿宋_GB2312" w:hAnsi="宋体" w:hint="eastAsia"/>
          <w:kern w:val="0"/>
          <w:sz w:val="28"/>
          <w:szCs w:val="28"/>
        </w:rPr>
        <w:t>部门</w:t>
      </w:r>
      <w:r w:rsidR="001D7E4D" w:rsidRPr="00B8734C">
        <w:rPr>
          <w:rFonts w:ascii="仿宋_GB2312" w:eastAsia="仿宋_GB2312" w:hAnsi="宋体" w:hint="eastAsia"/>
          <w:kern w:val="0"/>
          <w:sz w:val="28"/>
          <w:szCs w:val="28"/>
        </w:rPr>
        <w:t>2022</w:t>
      </w:r>
      <w:r w:rsidRPr="00B8734C">
        <w:rPr>
          <w:rFonts w:ascii="仿宋_GB2312" w:eastAsia="仿宋_GB2312" w:hAnsi="宋体" w:hint="eastAsia"/>
          <w:kern w:val="0"/>
          <w:sz w:val="28"/>
          <w:szCs w:val="28"/>
        </w:rPr>
        <w:t>年政府性基金预算拨款情况说明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十、其他重要事项的情况说明</w:t>
      </w:r>
    </w:p>
    <w:p w:rsidR="00432378" w:rsidRPr="00B8734C" w:rsidRDefault="00895052" w:rsidP="00F66EFF">
      <w:pPr>
        <w:widowControl/>
        <w:spacing w:line="540" w:lineRule="exact"/>
        <w:ind w:firstLineChars="200" w:firstLine="562"/>
        <w:outlineLvl w:val="1"/>
        <w:rPr>
          <w:rFonts w:ascii="仿宋_GB2312" w:eastAsia="仿宋_GB2312" w:hAnsi="宋体"/>
          <w:b/>
          <w:kern w:val="0"/>
          <w:sz w:val="28"/>
          <w:szCs w:val="28"/>
        </w:rPr>
      </w:pPr>
      <w:r w:rsidRPr="00B8734C">
        <w:rPr>
          <w:rFonts w:ascii="仿宋_GB2312" w:eastAsia="仿宋_GB2312" w:hAnsi="宋体" w:hint="eastAsia"/>
          <w:b/>
          <w:kern w:val="0"/>
          <w:sz w:val="28"/>
          <w:szCs w:val="28"/>
        </w:rPr>
        <w:t>第四部分 名词解释</w:t>
      </w:r>
    </w:p>
    <w:p w:rsidR="00432378" w:rsidRDefault="00432378">
      <w:pPr>
        <w:widowControl/>
        <w:jc w:val="left"/>
        <w:rPr>
          <w:rFonts w:ascii="仿宋_GB2312" w:eastAsia="仿宋_GB2312" w:hAnsi="宋体"/>
          <w:b/>
          <w:kern w:val="0"/>
          <w:sz w:val="32"/>
          <w:szCs w:val="32"/>
        </w:rPr>
      </w:pPr>
      <w:r>
        <w:rPr>
          <w:rFonts w:ascii="仿宋_GB2312" w:eastAsia="仿宋_GB2312" w:hAnsi="宋体"/>
          <w:b/>
          <w:kern w:val="0"/>
          <w:sz w:val="32"/>
          <w:szCs w:val="32"/>
        </w:rPr>
        <w:br w:type="page"/>
      </w:r>
    </w:p>
    <w:p w:rsidR="002E78F0" w:rsidRPr="00B8734C" w:rsidRDefault="00895052" w:rsidP="000A4CF9">
      <w:pPr>
        <w:widowControl/>
        <w:jc w:val="center"/>
        <w:outlineLvl w:val="1"/>
        <w:rPr>
          <w:rFonts w:ascii="黑体" w:eastAsia="黑体" w:hAnsi="黑体"/>
          <w:b/>
          <w:kern w:val="0"/>
          <w:sz w:val="30"/>
          <w:szCs w:val="30"/>
        </w:rPr>
      </w:pPr>
      <w:r w:rsidRPr="00B8734C">
        <w:rPr>
          <w:rFonts w:ascii="黑体" w:eastAsia="黑体" w:hAnsi="黑体" w:hint="eastAsia"/>
          <w:b/>
          <w:kern w:val="0"/>
          <w:sz w:val="30"/>
          <w:szCs w:val="30"/>
        </w:rPr>
        <w:t>第一部分 新疆维吾尔自治区喀什地区伽师县爱国卫生运动服务中心</w:t>
      </w:r>
      <w:r w:rsidR="008645A0" w:rsidRPr="00B8734C">
        <w:rPr>
          <w:rFonts w:ascii="黑体" w:eastAsia="黑体" w:hAnsi="黑体" w:hint="eastAsia"/>
          <w:b/>
          <w:kern w:val="0"/>
          <w:sz w:val="30"/>
          <w:szCs w:val="30"/>
        </w:rPr>
        <w:t>部门</w:t>
      </w:r>
      <w:r w:rsidRPr="00B8734C">
        <w:rPr>
          <w:rFonts w:ascii="黑体" w:eastAsia="黑体" w:hAnsi="黑体" w:hint="eastAsia"/>
          <w:b/>
          <w:kern w:val="0"/>
          <w:sz w:val="30"/>
          <w:szCs w:val="30"/>
        </w:rPr>
        <w:t>概况</w:t>
      </w:r>
    </w:p>
    <w:p w:rsidR="002E78F0" w:rsidRDefault="002E78F0">
      <w:pPr>
        <w:widowControl/>
        <w:jc w:val="center"/>
        <w:outlineLvl w:val="1"/>
        <w:rPr>
          <w:rFonts w:ascii="宋体" w:hAnsi="宋体"/>
          <w:b/>
          <w:kern w:val="0"/>
          <w:sz w:val="32"/>
          <w:szCs w:val="32"/>
        </w:rPr>
      </w:pPr>
    </w:p>
    <w:p w:rsidR="002E78F0" w:rsidRPr="00B8734C" w:rsidRDefault="00895052" w:rsidP="006522C8">
      <w:pPr>
        <w:widowControl/>
        <w:spacing w:line="560" w:lineRule="exact"/>
        <w:ind w:firstLineChars="200" w:firstLine="562"/>
        <w:jc w:val="left"/>
        <w:rPr>
          <w:rFonts w:ascii="仿宋_GB2312" w:eastAsia="仿宋_GB2312" w:hAnsi="黑体" w:cs="宋体"/>
          <w:b/>
          <w:bCs/>
          <w:kern w:val="0"/>
          <w:sz w:val="28"/>
          <w:szCs w:val="28"/>
        </w:rPr>
      </w:pPr>
      <w:r w:rsidRPr="00B8734C">
        <w:rPr>
          <w:rFonts w:ascii="仿宋_GB2312" w:eastAsia="仿宋_GB2312" w:hAnsi="黑体" w:cs="宋体" w:hint="eastAsia"/>
          <w:b/>
          <w:bCs/>
          <w:kern w:val="0"/>
          <w:sz w:val="28"/>
          <w:szCs w:val="28"/>
        </w:rPr>
        <w:t>一、主要职能</w:t>
      </w:r>
    </w:p>
    <w:p w:rsidR="00D06998" w:rsidRDefault="00F12579" w:rsidP="006522C8">
      <w:pPr>
        <w:widowControl/>
        <w:spacing w:line="560" w:lineRule="exact"/>
        <w:ind w:firstLineChars="200" w:firstLine="560"/>
        <w:jc w:val="left"/>
        <w:rPr>
          <w:rFonts w:ascii="仿宋_GB2312" w:eastAsia="仿宋_GB2312" w:hAnsi="黑体" w:cs="宋体"/>
          <w:bCs/>
          <w:kern w:val="0"/>
          <w:sz w:val="28"/>
          <w:szCs w:val="28"/>
        </w:rPr>
      </w:pPr>
      <w:r>
        <w:rPr>
          <w:rFonts w:ascii="仿宋_GB2312" w:eastAsia="仿宋_GB2312" w:hAnsi="黑体" w:cs="宋体" w:hint="eastAsia"/>
          <w:bCs/>
          <w:kern w:val="0"/>
          <w:sz w:val="28"/>
          <w:szCs w:val="28"/>
        </w:rPr>
        <w:t>1、组织、宣传、贯彻有关爱国卫生工作的法律、法规、规章和政策；</w:t>
      </w:r>
    </w:p>
    <w:p w:rsidR="00D06998" w:rsidRDefault="00F12579" w:rsidP="006522C8">
      <w:pPr>
        <w:widowControl/>
        <w:spacing w:line="560" w:lineRule="exact"/>
        <w:ind w:firstLineChars="200" w:firstLine="560"/>
        <w:jc w:val="left"/>
        <w:rPr>
          <w:rFonts w:ascii="仿宋_GB2312" w:eastAsia="仿宋_GB2312" w:hAnsi="黑体" w:cs="宋体"/>
          <w:bCs/>
          <w:kern w:val="0"/>
          <w:sz w:val="28"/>
          <w:szCs w:val="28"/>
        </w:rPr>
      </w:pPr>
      <w:r>
        <w:rPr>
          <w:rFonts w:ascii="仿宋_GB2312" w:eastAsia="仿宋_GB2312" w:hAnsi="黑体" w:cs="宋体" w:hint="eastAsia"/>
          <w:bCs/>
          <w:kern w:val="0"/>
          <w:sz w:val="28"/>
          <w:szCs w:val="28"/>
        </w:rPr>
        <w:t>2、组织实施爱国卫生工作的监督检查、考核评价；</w:t>
      </w:r>
    </w:p>
    <w:p w:rsidR="00D06998" w:rsidRDefault="00F12579" w:rsidP="006522C8">
      <w:pPr>
        <w:widowControl/>
        <w:spacing w:line="560" w:lineRule="exact"/>
        <w:ind w:firstLineChars="200" w:firstLine="560"/>
        <w:jc w:val="left"/>
        <w:rPr>
          <w:rFonts w:ascii="仿宋_GB2312" w:eastAsia="仿宋_GB2312" w:hAnsi="黑体" w:cs="宋体"/>
          <w:bCs/>
          <w:kern w:val="0"/>
          <w:sz w:val="28"/>
          <w:szCs w:val="28"/>
        </w:rPr>
      </w:pPr>
      <w:r>
        <w:rPr>
          <w:rFonts w:ascii="仿宋_GB2312" w:eastAsia="仿宋_GB2312" w:hAnsi="黑体" w:cs="宋体" w:hint="eastAsia"/>
          <w:bCs/>
          <w:kern w:val="0"/>
          <w:sz w:val="28"/>
          <w:szCs w:val="28"/>
        </w:rPr>
        <w:t>3、开展创建卫生城市、卫生乡镇、村和卫生单位活动；</w:t>
      </w:r>
    </w:p>
    <w:p w:rsidR="00D06998" w:rsidRDefault="00F12579" w:rsidP="006522C8">
      <w:pPr>
        <w:widowControl/>
        <w:spacing w:line="560" w:lineRule="exact"/>
        <w:ind w:firstLineChars="200" w:firstLine="560"/>
        <w:jc w:val="left"/>
        <w:rPr>
          <w:rFonts w:ascii="仿宋_GB2312" w:eastAsia="仿宋_GB2312" w:hAnsi="黑体" w:cs="宋体"/>
          <w:bCs/>
          <w:kern w:val="0"/>
          <w:sz w:val="28"/>
          <w:szCs w:val="28"/>
        </w:rPr>
      </w:pPr>
      <w:r>
        <w:rPr>
          <w:rFonts w:ascii="仿宋_GB2312" w:eastAsia="仿宋_GB2312" w:hAnsi="黑体" w:cs="宋体" w:hint="eastAsia"/>
          <w:bCs/>
          <w:kern w:val="0"/>
          <w:sz w:val="28"/>
          <w:szCs w:val="28"/>
        </w:rPr>
        <w:t>4、组织全民参加爱国卫生活动；</w:t>
      </w:r>
    </w:p>
    <w:p w:rsidR="00D06998" w:rsidRDefault="00F12579" w:rsidP="006522C8">
      <w:pPr>
        <w:widowControl/>
        <w:spacing w:line="560" w:lineRule="exact"/>
        <w:ind w:firstLineChars="200" w:firstLine="560"/>
        <w:jc w:val="left"/>
        <w:rPr>
          <w:rFonts w:ascii="仿宋_GB2312" w:eastAsia="仿宋_GB2312" w:hAnsi="黑体" w:cs="宋体"/>
          <w:bCs/>
          <w:kern w:val="0"/>
          <w:sz w:val="28"/>
          <w:szCs w:val="28"/>
        </w:rPr>
      </w:pPr>
      <w:r>
        <w:rPr>
          <w:rFonts w:ascii="仿宋_GB2312" w:eastAsia="仿宋_GB2312" w:hAnsi="黑体" w:cs="宋体" w:hint="eastAsia"/>
          <w:bCs/>
          <w:kern w:val="0"/>
          <w:sz w:val="28"/>
          <w:szCs w:val="28"/>
        </w:rPr>
        <w:t>5、组织开展全民健康教育活动；</w:t>
      </w:r>
    </w:p>
    <w:p w:rsidR="00D06998" w:rsidRDefault="00F12579" w:rsidP="006522C8">
      <w:pPr>
        <w:widowControl/>
        <w:spacing w:line="560" w:lineRule="exact"/>
        <w:ind w:firstLineChars="200" w:firstLine="560"/>
        <w:jc w:val="left"/>
        <w:rPr>
          <w:rFonts w:ascii="仿宋_GB2312" w:eastAsia="仿宋_GB2312" w:hAnsi="黑体" w:cs="宋体"/>
          <w:bCs/>
          <w:kern w:val="0"/>
          <w:sz w:val="28"/>
          <w:szCs w:val="28"/>
        </w:rPr>
      </w:pPr>
      <w:r>
        <w:rPr>
          <w:rFonts w:ascii="仿宋_GB2312" w:eastAsia="仿宋_GB2312" w:hAnsi="黑体" w:cs="宋体" w:hint="eastAsia"/>
          <w:bCs/>
          <w:kern w:val="0"/>
          <w:sz w:val="28"/>
          <w:szCs w:val="28"/>
        </w:rPr>
        <w:t>6、指导农牧区改水、改厕等环境卫生综合整治工作；</w:t>
      </w:r>
    </w:p>
    <w:p w:rsidR="00D06998" w:rsidRDefault="00F12579" w:rsidP="006522C8">
      <w:pPr>
        <w:widowControl/>
        <w:spacing w:line="560" w:lineRule="exact"/>
        <w:ind w:firstLineChars="200" w:firstLine="560"/>
        <w:jc w:val="left"/>
        <w:rPr>
          <w:rFonts w:ascii="仿宋_GB2312" w:eastAsia="仿宋_GB2312" w:hAnsi="黑体" w:cs="宋体"/>
          <w:bCs/>
          <w:kern w:val="0"/>
          <w:sz w:val="28"/>
          <w:szCs w:val="28"/>
        </w:rPr>
      </w:pPr>
      <w:r>
        <w:rPr>
          <w:rFonts w:ascii="仿宋_GB2312" w:eastAsia="仿宋_GB2312" w:hAnsi="黑体" w:cs="宋体" w:hint="eastAsia"/>
          <w:bCs/>
          <w:kern w:val="0"/>
          <w:sz w:val="28"/>
          <w:szCs w:val="28"/>
        </w:rPr>
        <w:t>7、组织公共卫生工作的和合作；</w:t>
      </w:r>
    </w:p>
    <w:p w:rsidR="002E78F0" w:rsidRPr="00B8734C" w:rsidRDefault="00F12579" w:rsidP="006522C8">
      <w:pPr>
        <w:widowControl/>
        <w:spacing w:line="560" w:lineRule="exact"/>
        <w:ind w:firstLineChars="200" w:firstLine="560"/>
        <w:jc w:val="left"/>
        <w:rPr>
          <w:rFonts w:ascii="仿宋_GB2312" w:eastAsia="仿宋_GB2312" w:hAnsi="黑体" w:cs="宋体"/>
          <w:bCs/>
          <w:kern w:val="0"/>
          <w:sz w:val="28"/>
          <w:szCs w:val="28"/>
        </w:rPr>
      </w:pPr>
      <w:r>
        <w:rPr>
          <w:rFonts w:ascii="仿宋_GB2312" w:eastAsia="仿宋_GB2312" w:hAnsi="黑体" w:cs="宋体" w:hint="eastAsia"/>
          <w:bCs/>
          <w:kern w:val="0"/>
          <w:sz w:val="28"/>
          <w:szCs w:val="28"/>
        </w:rPr>
        <w:t>8、完成本级爱卫会交办的其他爱国卫生工作。</w:t>
      </w:r>
    </w:p>
    <w:p w:rsidR="002E78F0" w:rsidRPr="00B8734C" w:rsidRDefault="000A4CF9" w:rsidP="00F66EFF">
      <w:pPr>
        <w:widowControl/>
        <w:spacing w:line="560" w:lineRule="exact"/>
        <w:ind w:firstLineChars="200" w:firstLine="562"/>
        <w:jc w:val="left"/>
        <w:rPr>
          <w:rFonts w:ascii="仿宋_GB2312" w:eastAsia="仿宋_GB2312" w:hAnsi="黑体" w:cs="宋体"/>
          <w:b/>
          <w:bCs/>
          <w:kern w:val="0"/>
          <w:sz w:val="28"/>
          <w:szCs w:val="28"/>
        </w:rPr>
      </w:pPr>
      <w:r w:rsidRPr="00B8734C">
        <w:rPr>
          <w:rFonts w:ascii="仿宋_GB2312" w:eastAsia="仿宋_GB2312" w:hAnsi="黑体" w:cs="宋体" w:hint="eastAsia"/>
          <w:b/>
          <w:bCs/>
          <w:kern w:val="0"/>
          <w:sz w:val="28"/>
          <w:szCs w:val="28"/>
        </w:rPr>
        <w:t>二、</w:t>
      </w:r>
      <w:r w:rsidR="00895052" w:rsidRPr="00B8734C">
        <w:rPr>
          <w:rFonts w:ascii="仿宋_GB2312" w:eastAsia="仿宋_GB2312" w:hAnsi="黑体" w:cs="宋体" w:hint="eastAsia"/>
          <w:b/>
          <w:bCs/>
          <w:kern w:val="0"/>
          <w:sz w:val="28"/>
          <w:szCs w:val="28"/>
        </w:rPr>
        <w:t>机构设置及人员情况</w:t>
      </w:r>
    </w:p>
    <w:p w:rsidR="00F13AB5" w:rsidRPr="006522C8" w:rsidRDefault="00F13AB5" w:rsidP="006522C8">
      <w:pPr>
        <w:widowControl/>
        <w:spacing w:line="560" w:lineRule="exact"/>
        <w:ind w:firstLineChars="200" w:firstLine="560"/>
        <w:jc w:val="left"/>
        <w:rPr>
          <w:rFonts w:ascii="仿宋_GB2312" w:eastAsia="仿宋_GB2312" w:hAnsi="黑体" w:cs="宋体"/>
          <w:bCs/>
          <w:kern w:val="0"/>
          <w:sz w:val="28"/>
          <w:szCs w:val="28"/>
        </w:rPr>
      </w:pPr>
      <w:r w:rsidRPr="00B8734C">
        <w:rPr>
          <w:rFonts w:ascii="仿宋_GB2312" w:eastAsia="仿宋_GB2312" w:hAnsi="黑体" w:cs="宋体" w:hint="eastAsia"/>
          <w:bCs/>
          <w:kern w:val="0"/>
          <w:sz w:val="28"/>
          <w:szCs w:val="28"/>
        </w:rPr>
        <w:t>新疆维吾尔自治区喀什地区伽师县爱国卫生运动服务中心</w:t>
      </w:r>
      <w:r w:rsidR="008F05EE" w:rsidRPr="00B8734C">
        <w:rPr>
          <w:rFonts w:ascii="仿宋_GB2312" w:eastAsia="仿宋_GB2312" w:hAnsi="黑体" w:cs="宋体" w:hint="eastAsia"/>
          <w:bCs/>
          <w:kern w:val="0"/>
          <w:sz w:val="28"/>
          <w:szCs w:val="28"/>
        </w:rPr>
        <w:t>部门</w:t>
      </w:r>
      <w:r w:rsidRPr="00B8734C">
        <w:rPr>
          <w:rFonts w:ascii="仿宋_GB2312" w:eastAsia="仿宋_GB2312" w:hAnsi="黑体" w:cs="宋体" w:hint="eastAsia"/>
          <w:bCs/>
          <w:kern w:val="0"/>
          <w:sz w:val="28"/>
          <w:szCs w:val="28"/>
        </w:rPr>
        <w:t>无下属预算单位，下设1个处室，分别是：办公室</w:t>
      </w:r>
      <w:r w:rsidRPr="006522C8">
        <w:rPr>
          <w:rFonts w:ascii="仿宋_GB2312" w:eastAsia="仿宋_GB2312" w:hAnsi="黑体" w:cs="宋体" w:hint="eastAsia"/>
          <w:bCs/>
          <w:kern w:val="0"/>
          <w:sz w:val="28"/>
          <w:szCs w:val="28"/>
        </w:rPr>
        <w:t>。</w:t>
      </w:r>
    </w:p>
    <w:p w:rsidR="002E78F0" w:rsidRPr="006522C8" w:rsidRDefault="00895052" w:rsidP="006522C8">
      <w:pPr>
        <w:widowControl/>
        <w:spacing w:line="560" w:lineRule="exact"/>
        <w:ind w:firstLineChars="200" w:firstLine="560"/>
        <w:jc w:val="left"/>
        <w:rPr>
          <w:rFonts w:ascii="仿宋_GB2312" w:eastAsia="仿宋_GB2312" w:hAnsi="黑体" w:cs="宋体"/>
          <w:bCs/>
          <w:kern w:val="0"/>
          <w:sz w:val="28"/>
          <w:szCs w:val="28"/>
        </w:rPr>
      </w:pPr>
      <w:r w:rsidRPr="006522C8">
        <w:rPr>
          <w:rFonts w:ascii="仿宋_GB2312" w:eastAsia="仿宋_GB2312" w:hAnsi="黑体" w:cs="宋体" w:hint="eastAsia"/>
          <w:bCs/>
          <w:kern w:val="0"/>
          <w:sz w:val="28"/>
          <w:szCs w:val="28"/>
        </w:rPr>
        <w:t>新疆维吾尔自治区喀什地区伽师县爱国卫生运动服务中心</w:t>
      </w:r>
      <w:r w:rsidR="008F05EE" w:rsidRPr="006522C8">
        <w:rPr>
          <w:rFonts w:ascii="仿宋_GB2312" w:eastAsia="仿宋_GB2312" w:hAnsi="黑体" w:cs="宋体" w:hint="eastAsia"/>
          <w:bCs/>
          <w:kern w:val="0"/>
          <w:sz w:val="28"/>
          <w:szCs w:val="28"/>
        </w:rPr>
        <w:t>部门</w:t>
      </w:r>
      <w:r w:rsidRPr="006522C8">
        <w:rPr>
          <w:rFonts w:ascii="仿宋_GB2312" w:eastAsia="仿宋_GB2312" w:hAnsi="黑体" w:cs="宋体" w:hint="eastAsia"/>
          <w:bCs/>
          <w:kern w:val="0"/>
          <w:sz w:val="28"/>
          <w:szCs w:val="28"/>
        </w:rPr>
        <w:t>编制数5，实有人数7人，其中：在职5人，增加0人；退休2人，增加0人；离休0人，增加0人。</w:t>
      </w:r>
    </w:p>
    <w:p w:rsidR="002E78F0" w:rsidRDefault="00895052" w:rsidP="00B8734C">
      <w:pPr>
        <w:widowControl/>
        <w:jc w:val="center"/>
        <w:outlineLvl w:val="1"/>
        <w:rPr>
          <w:rFonts w:ascii="黑体" w:eastAsia="黑体" w:hAnsi="黑体"/>
          <w:kern w:val="0"/>
          <w:sz w:val="32"/>
          <w:szCs w:val="32"/>
        </w:rPr>
      </w:pPr>
      <w:r>
        <w:rPr>
          <w:rFonts w:ascii="微软雅黑" w:eastAsia="微软雅黑" w:hAnsi="Calibri"/>
          <w:b/>
          <w:bCs/>
          <w:kern w:val="44"/>
          <w:sz w:val="28"/>
          <w:szCs w:val="28"/>
        </w:rPr>
        <w:br w:type="page"/>
      </w:r>
      <w:r w:rsidRPr="00B8734C">
        <w:rPr>
          <w:rFonts w:ascii="黑体" w:eastAsia="黑体" w:hAnsi="黑体" w:hint="eastAsia"/>
          <w:b/>
          <w:kern w:val="0"/>
          <w:sz w:val="30"/>
          <w:szCs w:val="30"/>
        </w:rPr>
        <w:t xml:space="preserve">第二部分 </w:t>
      </w:r>
      <w:r w:rsidR="001D7E4D" w:rsidRPr="00B8734C">
        <w:rPr>
          <w:rFonts w:ascii="黑体" w:eastAsia="黑体" w:hAnsi="黑体" w:hint="eastAsia"/>
          <w:b/>
          <w:kern w:val="0"/>
          <w:sz w:val="30"/>
          <w:szCs w:val="30"/>
        </w:rPr>
        <w:t>2022</w:t>
      </w:r>
      <w:r w:rsidRPr="00B8734C">
        <w:rPr>
          <w:rFonts w:ascii="黑体" w:eastAsia="黑体" w:hAnsi="黑体" w:hint="eastAsia"/>
          <w:b/>
          <w:kern w:val="0"/>
          <w:sz w:val="30"/>
          <w:szCs w:val="30"/>
        </w:rPr>
        <w:t>年</w:t>
      </w:r>
      <w:r w:rsidR="008645A0" w:rsidRPr="00B8734C">
        <w:rPr>
          <w:rFonts w:ascii="黑体" w:eastAsia="黑体" w:hAnsi="黑体" w:hint="eastAsia"/>
          <w:b/>
          <w:kern w:val="0"/>
          <w:sz w:val="30"/>
          <w:szCs w:val="30"/>
        </w:rPr>
        <w:t>部门</w:t>
      </w:r>
      <w:r w:rsidRPr="00B8734C">
        <w:rPr>
          <w:rFonts w:ascii="黑体" w:eastAsia="黑体" w:hAnsi="黑体" w:hint="eastAsia"/>
          <w:b/>
          <w:kern w:val="0"/>
          <w:sz w:val="30"/>
          <w:szCs w:val="30"/>
        </w:rPr>
        <w:t>预算公开表</w:t>
      </w:r>
    </w:p>
    <w:p w:rsidR="002E78F0" w:rsidRPr="009A76A0" w:rsidRDefault="00895052" w:rsidP="00D06998">
      <w:pPr>
        <w:widowControl/>
        <w:spacing w:beforeLines="50" w:before="156"/>
        <w:outlineLvl w:val="1"/>
        <w:rPr>
          <w:rFonts w:ascii="宋体" w:hAnsi="宋体"/>
          <w:b/>
          <w:kern w:val="0"/>
          <w:sz w:val="18"/>
          <w:szCs w:val="18"/>
        </w:rPr>
      </w:pPr>
      <w:r w:rsidRPr="009A76A0">
        <w:rPr>
          <w:rFonts w:ascii="宋体" w:hAnsi="宋体" w:hint="eastAsia"/>
          <w:b/>
          <w:kern w:val="0"/>
          <w:sz w:val="18"/>
          <w:szCs w:val="18"/>
        </w:rPr>
        <w:t>表</w:t>
      </w:r>
      <w:r w:rsidR="00E85199">
        <w:rPr>
          <w:rFonts w:ascii="宋体" w:hAnsi="宋体" w:hint="eastAsia"/>
          <w:b/>
          <w:kern w:val="0"/>
          <w:sz w:val="18"/>
          <w:szCs w:val="18"/>
        </w:rPr>
        <w:t>一</w:t>
      </w:r>
    </w:p>
    <w:p w:rsidR="002E78F0" w:rsidRPr="00B8734C" w:rsidRDefault="008645A0">
      <w:pPr>
        <w:widowControl/>
        <w:jc w:val="center"/>
        <w:outlineLvl w:val="1"/>
        <w:rPr>
          <w:rFonts w:ascii="仿宋_GB2312" w:eastAsia="仿宋_GB2312" w:hAnsi="宋体"/>
          <w:b/>
          <w:kern w:val="0"/>
          <w:sz w:val="28"/>
          <w:szCs w:val="28"/>
        </w:rPr>
      </w:pPr>
      <w:r w:rsidRPr="00B8734C">
        <w:rPr>
          <w:rFonts w:ascii="仿宋_GB2312" w:eastAsia="仿宋_GB2312" w:hAnsi="宋体" w:hint="eastAsia"/>
          <w:b/>
          <w:kern w:val="0"/>
          <w:sz w:val="28"/>
          <w:szCs w:val="28"/>
        </w:rPr>
        <w:t>部门</w:t>
      </w:r>
      <w:r w:rsidR="00895052" w:rsidRPr="00B8734C">
        <w:rPr>
          <w:rFonts w:ascii="仿宋_GB2312" w:eastAsia="仿宋_GB2312" w:hAnsi="宋体" w:hint="eastAsia"/>
          <w:b/>
          <w:kern w:val="0"/>
          <w:sz w:val="28"/>
          <w:szCs w:val="28"/>
        </w:rPr>
        <w:t>收支总体情况表</w:t>
      </w: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8"/>
        <w:gridCol w:w="1985"/>
        <w:gridCol w:w="2977"/>
        <w:gridCol w:w="1824"/>
      </w:tblGrid>
      <w:tr w:rsidR="002E78F0" w:rsidRPr="00B8734C" w:rsidTr="009851FF">
        <w:trPr>
          <w:trHeight w:val="170"/>
          <w:jc w:val="center"/>
        </w:trPr>
        <w:tc>
          <w:tcPr>
            <w:tcW w:w="7780" w:type="dxa"/>
            <w:gridSpan w:val="3"/>
            <w:tcBorders>
              <w:top w:val="nil"/>
              <w:left w:val="nil"/>
              <w:bottom w:val="single" w:sz="4" w:space="0" w:color="auto"/>
              <w:right w:val="nil"/>
            </w:tcBorders>
            <w:shd w:val="clear" w:color="auto" w:fill="auto"/>
            <w:noWrap/>
            <w:vAlign w:val="bottom"/>
          </w:tcPr>
          <w:p w:rsidR="002E78F0" w:rsidRPr="00B8734C" w:rsidRDefault="00895052" w:rsidP="00C24999">
            <w:pPr>
              <w:widowControl/>
              <w:ind w:leftChars="-21" w:left="-44"/>
              <w:jc w:val="left"/>
              <w:rPr>
                <w:rFonts w:ascii="宋体" w:hAnsi="宋体" w:cs="宋体"/>
                <w:kern w:val="0"/>
                <w:sz w:val="18"/>
                <w:szCs w:val="18"/>
              </w:rPr>
            </w:pPr>
            <w:r w:rsidRPr="00B8734C">
              <w:rPr>
                <w:rFonts w:ascii="宋体" w:hAnsi="宋体" w:cs="宋体" w:hint="eastAsia"/>
                <w:kern w:val="0"/>
                <w:sz w:val="18"/>
                <w:szCs w:val="18"/>
              </w:rPr>
              <w:t>编制</w:t>
            </w:r>
            <w:r w:rsidR="008645A0" w:rsidRPr="00B8734C">
              <w:rPr>
                <w:rFonts w:ascii="宋体" w:hAnsi="宋体" w:cs="宋体" w:hint="eastAsia"/>
                <w:kern w:val="0"/>
                <w:sz w:val="18"/>
                <w:szCs w:val="18"/>
              </w:rPr>
              <w:t>部门</w:t>
            </w:r>
            <w:r w:rsidRPr="00B8734C">
              <w:rPr>
                <w:rFonts w:ascii="宋体" w:hAnsi="宋体" w:cs="宋体" w:hint="eastAsia"/>
                <w:kern w:val="0"/>
                <w:sz w:val="18"/>
                <w:szCs w:val="18"/>
              </w:rPr>
              <w:t>：新疆维吾尔自治区喀什地区伽师县爱国卫生运动服务中心</w:t>
            </w:r>
          </w:p>
        </w:tc>
        <w:tc>
          <w:tcPr>
            <w:tcW w:w="1824" w:type="dxa"/>
            <w:tcBorders>
              <w:top w:val="nil"/>
              <w:left w:val="nil"/>
              <w:bottom w:val="single" w:sz="4" w:space="0" w:color="auto"/>
              <w:right w:val="nil"/>
            </w:tcBorders>
            <w:shd w:val="clear" w:color="auto" w:fill="auto"/>
            <w:noWrap/>
            <w:vAlign w:val="bottom"/>
          </w:tcPr>
          <w:p w:rsidR="002E78F0" w:rsidRPr="00B8734C" w:rsidRDefault="00895052" w:rsidP="00B8734C">
            <w:pPr>
              <w:widowControl/>
              <w:jc w:val="right"/>
              <w:rPr>
                <w:rFonts w:ascii="宋体" w:hAnsi="宋体" w:cs="宋体"/>
                <w:kern w:val="0"/>
                <w:sz w:val="18"/>
                <w:szCs w:val="18"/>
              </w:rPr>
            </w:pPr>
            <w:r w:rsidRPr="00B8734C">
              <w:rPr>
                <w:rFonts w:ascii="宋体" w:hAnsi="宋体" w:cs="宋体" w:hint="eastAsia"/>
                <w:kern w:val="0"/>
                <w:sz w:val="18"/>
                <w:szCs w:val="18"/>
              </w:rPr>
              <w:t>单位：万元</w:t>
            </w:r>
          </w:p>
        </w:tc>
      </w:tr>
      <w:tr w:rsidR="002E78F0" w:rsidTr="009851FF">
        <w:trPr>
          <w:trHeight w:val="360"/>
          <w:jc w:val="center"/>
        </w:trPr>
        <w:tc>
          <w:tcPr>
            <w:tcW w:w="4803" w:type="dxa"/>
            <w:gridSpan w:val="2"/>
            <w:tcBorders>
              <w:top w:val="single" w:sz="4" w:space="0" w:color="auto"/>
            </w:tcBorders>
            <w:shd w:val="clear" w:color="auto" w:fill="auto"/>
            <w:noWrap/>
            <w:vAlign w:val="center"/>
          </w:tcPr>
          <w:p w:rsidR="002E78F0" w:rsidRPr="00410138" w:rsidRDefault="00895052">
            <w:pPr>
              <w:widowControl/>
              <w:jc w:val="center"/>
              <w:rPr>
                <w:rFonts w:ascii="宋体" w:hAnsi="宋体" w:cs="宋体"/>
                <w:b/>
                <w:bCs/>
                <w:kern w:val="0"/>
                <w:sz w:val="18"/>
                <w:szCs w:val="18"/>
              </w:rPr>
            </w:pPr>
            <w:r w:rsidRPr="00410138">
              <w:rPr>
                <w:rFonts w:ascii="宋体" w:hAnsi="宋体" w:cs="宋体" w:hint="eastAsia"/>
                <w:b/>
                <w:bCs/>
                <w:kern w:val="0"/>
                <w:sz w:val="18"/>
                <w:szCs w:val="18"/>
              </w:rPr>
              <w:t>收 入</w:t>
            </w:r>
          </w:p>
        </w:tc>
        <w:tc>
          <w:tcPr>
            <w:tcW w:w="4801" w:type="dxa"/>
            <w:gridSpan w:val="2"/>
            <w:tcBorders>
              <w:top w:val="single" w:sz="4" w:space="0" w:color="auto"/>
            </w:tcBorders>
            <w:shd w:val="clear" w:color="auto" w:fill="auto"/>
            <w:noWrap/>
            <w:vAlign w:val="center"/>
          </w:tcPr>
          <w:p w:rsidR="002E78F0" w:rsidRPr="00410138" w:rsidRDefault="00895052">
            <w:pPr>
              <w:widowControl/>
              <w:jc w:val="center"/>
              <w:rPr>
                <w:rFonts w:ascii="宋体" w:hAnsi="宋体" w:cs="宋体"/>
                <w:b/>
                <w:bCs/>
                <w:kern w:val="0"/>
                <w:sz w:val="18"/>
                <w:szCs w:val="18"/>
              </w:rPr>
            </w:pPr>
            <w:r w:rsidRPr="00410138">
              <w:rPr>
                <w:rFonts w:ascii="宋体" w:hAnsi="宋体" w:cs="宋体" w:hint="eastAsia"/>
                <w:b/>
                <w:bCs/>
                <w:kern w:val="0"/>
                <w:sz w:val="18"/>
                <w:szCs w:val="18"/>
              </w:rPr>
              <w:t>支 出</w:t>
            </w:r>
          </w:p>
        </w:tc>
      </w:tr>
      <w:tr w:rsidR="002E78F0" w:rsidTr="009851FF">
        <w:trPr>
          <w:trHeight w:hRule="exact" w:val="312"/>
          <w:jc w:val="center"/>
        </w:trPr>
        <w:tc>
          <w:tcPr>
            <w:tcW w:w="2818" w:type="dxa"/>
            <w:shd w:val="clear" w:color="auto" w:fill="auto"/>
            <w:noWrap/>
            <w:vAlign w:val="center"/>
          </w:tcPr>
          <w:p w:rsidR="002E78F0" w:rsidRPr="00410138" w:rsidRDefault="00895052" w:rsidP="00410138">
            <w:pPr>
              <w:widowControl/>
              <w:jc w:val="center"/>
              <w:rPr>
                <w:rFonts w:ascii="宋体" w:hAnsi="宋体" w:cs="宋体"/>
                <w:b/>
                <w:kern w:val="0"/>
                <w:sz w:val="18"/>
                <w:szCs w:val="18"/>
              </w:rPr>
            </w:pPr>
            <w:r w:rsidRPr="00410138">
              <w:rPr>
                <w:rFonts w:ascii="宋体" w:hAnsi="宋体" w:cs="宋体" w:hint="eastAsia"/>
                <w:b/>
                <w:bCs/>
                <w:kern w:val="0"/>
                <w:sz w:val="18"/>
                <w:szCs w:val="18"/>
              </w:rPr>
              <w:t>项 目</w:t>
            </w:r>
          </w:p>
        </w:tc>
        <w:tc>
          <w:tcPr>
            <w:tcW w:w="1985" w:type="dxa"/>
            <w:shd w:val="clear" w:color="auto" w:fill="auto"/>
            <w:noWrap/>
            <w:vAlign w:val="center"/>
          </w:tcPr>
          <w:p w:rsidR="002E78F0" w:rsidRPr="00410138" w:rsidRDefault="00895052" w:rsidP="00410138">
            <w:pPr>
              <w:widowControl/>
              <w:jc w:val="center"/>
              <w:rPr>
                <w:rFonts w:ascii="宋体" w:hAnsi="宋体" w:cs="宋体"/>
                <w:b/>
                <w:kern w:val="0"/>
                <w:sz w:val="18"/>
                <w:szCs w:val="18"/>
              </w:rPr>
            </w:pPr>
            <w:r w:rsidRPr="00410138">
              <w:rPr>
                <w:rFonts w:ascii="宋体" w:hAnsi="宋体" w:cs="宋体" w:hint="eastAsia"/>
                <w:b/>
                <w:bCs/>
                <w:kern w:val="0"/>
                <w:sz w:val="18"/>
                <w:szCs w:val="18"/>
              </w:rPr>
              <w:t>预算数</w:t>
            </w:r>
          </w:p>
        </w:tc>
        <w:tc>
          <w:tcPr>
            <w:tcW w:w="2977" w:type="dxa"/>
            <w:shd w:val="clear" w:color="auto" w:fill="auto"/>
            <w:noWrap/>
            <w:vAlign w:val="center"/>
          </w:tcPr>
          <w:p w:rsidR="002E78F0" w:rsidRPr="00410138" w:rsidRDefault="00895052" w:rsidP="00410138">
            <w:pPr>
              <w:widowControl/>
              <w:jc w:val="center"/>
              <w:rPr>
                <w:rFonts w:ascii="宋体" w:hAnsi="宋体" w:cs="宋体"/>
                <w:b/>
                <w:bCs/>
                <w:kern w:val="0"/>
                <w:sz w:val="18"/>
                <w:szCs w:val="18"/>
              </w:rPr>
            </w:pPr>
            <w:r w:rsidRPr="00410138">
              <w:rPr>
                <w:rFonts w:ascii="宋体" w:hAnsi="宋体" w:cs="宋体" w:hint="eastAsia"/>
                <w:b/>
                <w:bCs/>
                <w:kern w:val="0"/>
                <w:sz w:val="18"/>
                <w:szCs w:val="18"/>
              </w:rPr>
              <w:t>功能分类</w:t>
            </w:r>
          </w:p>
        </w:tc>
        <w:tc>
          <w:tcPr>
            <w:tcW w:w="1824" w:type="dxa"/>
            <w:shd w:val="clear" w:color="auto" w:fill="auto"/>
            <w:noWrap/>
            <w:vAlign w:val="center"/>
          </w:tcPr>
          <w:p w:rsidR="002E78F0" w:rsidRPr="00410138" w:rsidRDefault="00895052" w:rsidP="00410138">
            <w:pPr>
              <w:widowControl/>
              <w:jc w:val="center"/>
              <w:rPr>
                <w:rFonts w:ascii="宋体" w:hAnsi="宋体" w:cs="宋体"/>
                <w:b/>
                <w:bCs/>
                <w:kern w:val="0"/>
                <w:sz w:val="18"/>
                <w:szCs w:val="18"/>
              </w:rPr>
            </w:pPr>
            <w:r w:rsidRPr="00410138">
              <w:rPr>
                <w:rFonts w:ascii="宋体" w:hAnsi="宋体" w:cs="宋体" w:hint="eastAsia"/>
                <w:b/>
                <w:bCs/>
                <w:kern w:val="0"/>
                <w:sz w:val="18"/>
                <w:szCs w:val="18"/>
              </w:rPr>
              <w:t>预算数</w:t>
            </w:r>
          </w:p>
        </w:tc>
      </w:tr>
      <w:tr w:rsidR="002E78F0" w:rsidTr="009851FF">
        <w:trPr>
          <w:trHeight w:hRule="exact" w:val="312"/>
          <w:jc w:val="center"/>
        </w:trPr>
        <w:tc>
          <w:tcPr>
            <w:tcW w:w="2818" w:type="dxa"/>
            <w:shd w:val="clear" w:color="auto" w:fill="auto"/>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财政拨款（补助）</w:t>
            </w:r>
          </w:p>
        </w:tc>
        <w:tc>
          <w:tcPr>
            <w:tcW w:w="1985" w:type="dxa"/>
            <w:shd w:val="clear" w:color="auto" w:fill="auto"/>
            <w:vAlign w:val="center"/>
          </w:tcPr>
          <w:p w:rsidR="002E78F0" w:rsidRPr="00410138" w:rsidRDefault="00895052" w:rsidP="00410138">
            <w:pPr>
              <w:widowControl/>
              <w:spacing w:line="300" w:lineRule="exact"/>
              <w:jc w:val="right"/>
              <w:rPr>
                <w:rFonts w:ascii="宋体" w:hAnsi="宋体" w:cs="宋体"/>
                <w:kern w:val="0"/>
                <w:sz w:val="18"/>
                <w:szCs w:val="18"/>
              </w:rPr>
            </w:pPr>
            <w:r w:rsidRPr="00410138">
              <w:rPr>
                <w:rFonts w:ascii="宋体" w:hAnsi="宋体" w:cs="宋体" w:hint="eastAsia"/>
                <w:kern w:val="0"/>
                <w:sz w:val="18"/>
                <w:szCs w:val="18"/>
              </w:rPr>
              <w:t>87.07</w:t>
            </w: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201 一般公共服务支出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Pr="00410138" w:rsidRDefault="00895052" w:rsidP="00410138">
            <w:pPr>
              <w:widowControl/>
              <w:spacing w:line="300" w:lineRule="exact"/>
              <w:ind w:firstLineChars="200" w:firstLine="360"/>
              <w:jc w:val="left"/>
              <w:rPr>
                <w:rFonts w:ascii="宋体" w:hAnsi="宋体" w:cs="宋体"/>
                <w:kern w:val="0"/>
                <w:sz w:val="18"/>
                <w:szCs w:val="18"/>
              </w:rPr>
            </w:pPr>
            <w:r w:rsidRPr="00410138">
              <w:rPr>
                <w:rFonts w:ascii="宋体" w:hAnsi="宋体" w:cs="宋体" w:hint="eastAsia"/>
                <w:kern w:val="0"/>
                <w:sz w:val="18"/>
                <w:szCs w:val="18"/>
              </w:rPr>
              <w:t>一般公共预算</w:t>
            </w:r>
          </w:p>
        </w:tc>
        <w:tc>
          <w:tcPr>
            <w:tcW w:w="1985" w:type="dxa"/>
            <w:shd w:val="clear" w:color="auto" w:fill="auto"/>
            <w:vAlign w:val="center"/>
          </w:tcPr>
          <w:p w:rsidR="002E78F0" w:rsidRPr="00410138" w:rsidRDefault="00895052">
            <w:pPr>
              <w:widowControl/>
              <w:spacing w:line="300" w:lineRule="exact"/>
              <w:jc w:val="right"/>
              <w:rPr>
                <w:rFonts w:ascii="宋体" w:hAnsi="宋体" w:cs="宋体"/>
                <w:kern w:val="0"/>
                <w:sz w:val="18"/>
                <w:szCs w:val="18"/>
              </w:rPr>
            </w:pPr>
            <w:r w:rsidRPr="00410138">
              <w:rPr>
                <w:rFonts w:ascii="宋体" w:hAnsi="宋体" w:cs="宋体" w:hint="eastAsia"/>
                <w:kern w:val="0"/>
                <w:sz w:val="18"/>
                <w:szCs w:val="18"/>
              </w:rPr>
              <w:t>87.07</w:t>
            </w: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202 外交支出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Pr="00410138" w:rsidRDefault="00895052" w:rsidP="00410138">
            <w:pPr>
              <w:widowControl/>
              <w:spacing w:line="300" w:lineRule="exact"/>
              <w:ind w:firstLineChars="200" w:firstLine="360"/>
              <w:jc w:val="left"/>
              <w:rPr>
                <w:rFonts w:ascii="宋体" w:hAnsi="宋体" w:cs="宋体"/>
                <w:kern w:val="0"/>
                <w:sz w:val="18"/>
                <w:szCs w:val="18"/>
              </w:rPr>
            </w:pPr>
            <w:r w:rsidRPr="00410138">
              <w:rPr>
                <w:rFonts w:ascii="宋体" w:hAnsi="宋体" w:cs="宋体" w:hint="eastAsia"/>
                <w:kern w:val="0"/>
                <w:sz w:val="18"/>
                <w:szCs w:val="18"/>
              </w:rPr>
              <w:t>政府性基金预算</w:t>
            </w:r>
          </w:p>
        </w:tc>
        <w:tc>
          <w:tcPr>
            <w:tcW w:w="1985" w:type="dxa"/>
            <w:shd w:val="clear" w:color="auto" w:fill="auto"/>
            <w:vAlign w:val="center"/>
          </w:tcPr>
          <w:p w:rsidR="002E78F0" w:rsidRPr="00410138" w:rsidRDefault="002E78F0">
            <w:pPr>
              <w:widowControl/>
              <w:spacing w:line="300" w:lineRule="exact"/>
              <w:jc w:val="right"/>
              <w:rPr>
                <w:rFonts w:ascii="宋体"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203 国防支出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Pr="00410138" w:rsidRDefault="00895052" w:rsidP="00410138">
            <w:pPr>
              <w:widowControl/>
              <w:spacing w:line="300" w:lineRule="exact"/>
              <w:ind w:firstLineChars="200" w:firstLine="360"/>
              <w:jc w:val="left"/>
              <w:rPr>
                <w:rFonts w:ascii="宋体" w:hAnsi="宋体" w:cs="宋体"/>
                <w:kern w:val="0"/>
                <w:sz w:val="18"/>
                <w:szCs w:val="18"/>
              </w:rPr>
            </w:pPr>
            <w:r w:rsidRPr="00410138">
              <w:rPr>
                <w:rFonts w:ascii="宋体" w:hAnsi="宋体" w:cs="宋体" w:hint="eastAsia"/>
                <w:kern w:val="0"/>
                <w:sz w:val="18"/>
                <w:szCs w:val="18"/>
              </w:rPr>
              <w:t>国有资本经营预算</w:t>
            </w:r>
          </w:p>
        </w:tc>
        <w:tc>
          <w:tcPr>
            <w:tcW w:w="1985" w:type="dxa"/>
            <w:shd w:val="clear" w:color="auto" w:fill="auto"/>
            <w:vAlign w:val="center"/>
          </w:tcPr>
          <w:p w:rsidR="002E78F0" w:rsidRPr="00410138" w:rsidRDefault="002E78F0" w:rsidP="00CA729C">
            <w:pPr>
              <w:widowControl/>
              <w:wordWrap w:val="0"/>
              <w:spacing w:line="300" w:lineRule="exact"/>
              <w:jc w:val="right"/>
              <w:rPr>
                <w:rFonts w:ascii="宋体"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204 公共安全支出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财政专户（教育收费）</w:t>
            </w:r>
          </w:p>
        </w:tc>
        <w:tc>
          <w:tcPr>
            <w:tcW w:w="1985" w:type="dxa"/>
            <w:shd w:val="clear" w:color="auto" w:fill="auto"/>
            <w:vAlign w:val="center"/>
          </w:tcPr>
          <w:p w:rsidR="002E78F0" w:rsidRPr="00410138" w:rsidRDefault="002E78F0">
            <w:pPr>
              <w:widowControl/>
              <w:wordWrap w:val="0"/>
              <w:spacing w:line="300" w:lineRule="exact"/>
              <w:jc w:val="right"/>
              <w:rPr>
                <w:rFonts w:ascii="宋体"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205 教育支出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事业收入</w:t>
            </w:r>
          </w:p>
        </w:tc>
        <w:tc>
          <w:tcPr>
            <w:tcW w:w="1985" w:type="dxa"/>
            <w:shd w:val="clear" w:color="auto" w:fill="auto"/>
            <w:vAlign w:val="center"/>
          </w:tcPr>
          <w:p w:rsidR="002E78F0" w:rsidRPr="00410138" w:rsidRDefault="002E78F0">
            <w:pPr>
              <w:widowControl/>
              <w:wordWrap w:val="0"/>
              <w:spacing w:line="300" w:lineRule="exact"/>
              <w:jc w:val="right"/>
              <w:rPr>
                <w:rFonts w:ascii="宋体"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206 科学技术支出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事业单位经营收入</w:t>
            </w:r>
          </w:p>
        </w:tc>
        <w:tc>
          <w:tcPr>
            <w:tcW w:w="1985" w:type="dxa"/>
            <w:shd w:val="clear" w:color="auto" w:fill="auto"/>
            <w:vAlign w:val="center"/>
          </w:tcPr>
          <w:p w:rsidR="002E78F0" w:rsidRPr="00410138" w:rsidRDefault="002E78F0">
            <w:pPr>
              <w:widowControl/>
              <w:wordWrap w:val="0"/>
              <w:spacing w:line="300" w:lineRule="exact"/>
              <w:jc w:val="right"/>
              <w:rPr>
                <w:rFonts w:ascii="宋体"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207 文化旅游体育与传媒支出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单位其他资金收入</w:t>
            </w:r>
          </w:p>
        </w:tc>
        <w:tc>
          <w:tcPr>
            <w:tcW w:w="1985" w:type="dxa"/>
            <w:shd w:val="clear" w:color="auto" w:fill="auto"/>
            <w:vAlign w:val="center"/>
          </w:tcPr>
          <w:p w:rsidR="002E78F0" w:rsidRPr="00410138" w:rsidRDefault="002E78F0">
            <w:pPr>
              <w:widowControl/>
              <w:spacing w:line="300" w:lineRule="exact"/>
              <w:jc w:val="right"/>
              <w:rPr>
                <w:rFonts w:ascii="宋体"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208 社会保障和就业支出</w:t>
            </w:r>
          </w:p>
        </w:tc>
        <w:tc>
          <w:tcPr>
            <w:tcW w:w="1824" w:type="dxa"/>
            <w:shd w:val="clear" w:color="auto" w:fill="auto"/>
            <w:vAlign w:val="center"/>
          </w:tcPr>
          <w:p w:rsidR="002E78F0" w:rsidRPr="0059639F" w:rsidRDefault="00895052" w:rsidP="0059639F">
            <w:pPr>
              <w:widowControl/>
              <w:spacing w:line="300" w:lineRule="exact"/>
              <w:jc w:val="right"/>
              <w:rPr>
                <w:rFonts w:ascii="宋体" w:hAnsi="宋体" w:cs="宋体"/>
                <w:kern w:val="0"/>
                <w:sz w:val="18"/>
                <w:szCs w:val="18"/>
              </w:rPr>
            </w:pPr>
            <w:r w:rsidRPr="0059639F">
              <w:rPr>
                <w:rFonts w:ascii="宋体" w:hAnsi="宋体" w:cs="宋体" w:hint="eastAsia"/>
                <w:kern w:val="0"/>
                <w:sz w:val="18"/>
                <w:szCs w:val="18"/>
              </w:rPr>
              <w:t>10.41</w:t>
            </w: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209 社会保险基金支出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210 卫生健康支出</w:t>
            </w:r>
          </w:p>
        </w:tc>
        <w:tc>
          <w:tcPr>
            <w:tcW w:w="1824" w:type="dxa"/>
            <w:shd w:val="clear" w:color="auto" w:fill="auto"/>
            <w:vAlign w:val="center"/>
          </w:tcPr>
          <w:p w:rsidR="002E78F0" w:rsidRPr="0059639F" w:rsidRDefault="00895052" w:rsidP="0059639F">
            <w:pPr>
              <w:widowControl/>
              <w:spacing w:line="300" w:lineRule="exact"/>
              <w:jc w:val="right"/>
              <w:rPr>
                <w:rFonts w:ascii="宋体" w:hAnsi="宋体" w:cs="宋体"/>
                <w:kern w:val="0"/>
                <w:sz w:val="18"/>
                <w:szCs w:val="18"/>
              </w:rPr>
            </w:pPr>
            <w:r w:rsidRPr="0059639F">
              <w:rPr>
                <w:rFonts w:ascii="宋体" w:hAnsi="宋体" w:cs="宋体" w:hint="eastAsia"/>
                <w:kern w:val="0"/>
                <w:sz w:val="18"/>
                <w:szCs w:val="18"/>
              </w:rPr>
              <w:t>69.93</w:t>
            </w: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211 节能环保支出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212 城乡社区支出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213 农林水支出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214 交通运输支出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215 资源勘探信息等支出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216 商业服务业等支出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217 金融支出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219 援助其他地区支出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220 自然资源海洋气象等支出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221 住房保障支出</w:t>
            </w:r>
          </w:p>
        </w:tc>
        <w:tc>
          <w:tcPr>
            <w:tcW w:w="1824" w:type="dxa"/>
            <w:shd w:val="clear" w:color="auto" w:fill="auto"/>
            <w:vAlign w:val="center"/>
          </w:tcPr>
          <w:p w:rsidR="002E78F0" w:rsidRPr="0059639F" w:rsidRDefault="00895052" w:rsidP="0059639F">
            <w:pPr>
              <w:widowControl/>
              <w:spacing w:line="300" w:lineRule="exact"/>
              <w:jc w:val="right"/>
              <w:rPr>
                <w:rFonts w:ascii="宋体" w:hAnsi="宋体" w:cs="宋体"/>
                <w:kern w:val="0"/>
                <w:sz w:val="18"/>
                <w:szCs w:val="18"/>
              </w:rPr>
            </w:pPr>
            <w:r w:rsidRPr="0059639F">
              <w:rPr>
                <w:rFonts w:ascii="宋体" w:hAnsi="宋体" w:cs="宋体" w:hint="eastAsia"/>
                <w:kern w:val="0"/>
                <w:sz w:val="18"/>
                <w:szCs w:val="18"/>
              </w:rPr>
              <w:t>6.73</w:t>
            </w: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222 粮油物资储备支出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223 国有资本经营预算支出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224 灾害防治及应急管理支出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227 预备费</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229 其他支出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230 转移性支出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231 债务还本支出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232 债务付息支出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233 债务发行费用支出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234 抗疫特别国债还本支出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noWrap/>
            <w:vAlign w:val="center"/>
          </w:tcPr>
          <w:p w:rsidR="002E78F0" w:rsidRPr="00410138" w:rsidRDefault="00895052" w:rsidP="00410138">
            <w:pPr>
              <w:widowControl/>
              <w:jc w:val="center"/>
              <w:rPr>
                <w:rFonts w:ascii="仿宋_GB2312" w:eastAsia="仿宋_GB2312" w:hAnsi="宋体" w:cs="宋体"/>
                <w:kern w:val="0"/>
                <w:sz w:val="18"/>
                <w:szCs w:val="18"/>
              </w:rPr>
            </w:pPr>
            <w:r w:rsidRPr="00410138">
              <w:rPr>
                <w:rFonts w:ascii="宋体" w:hAnsi="宋体" w:cs="宋体" w:hint="eastAsia"/>
                <w:bCs/>
                <w:kern w:val="0"/>
                <w:sz w:val="18"/>
                <w:szCs w:val="18"/>
              </w:rPr>
              <w:t>收 入 总 计</w:t>
            </w:r>
          </w:p>
        </w:tc>
        <w:tc>
          <w:tcPr>
            <w:tcW w:w="1985" w:type="dxa"/>
            <w:shd w:val="clear" w:color="auto" w:fill="auto"/>
            <w:vAlign w:val="center"/>
          </w:tcPr>
          <w:p w:rsidR="002E78F0" w:rsidRPr="00CA729C" w:rsidRDefault="00895052" w:rsidP="00410138">
            <w:pPr>
              <w:widowControl/>
              <w:jc w:val="right"/>
              <w:rPr>
                <w:rFonts w:ascii="宋体" w:hAnsi="宋体" w:cs="宋体"/>
                <w:kern w:val="0"/>
                <w:sz w:val="18"/>
                <w:szCs w:val="18"/>
              </w:rPr>
            </w:pPr>
            <w:r w:rsidRPr="00CA729C">
              <w:rPr>
                <w:rFonts w:ascii="宋体" w:hAnsi="宋体" w:cs="宋体" w:hint="eastAsia"/>
                <w:kern w:val="0"/>
                <w:sz w:val="18"/>
                <w:szCs w:val="18"/>
              </w:rPr>
              <w:t>87.07</w:t>
            </w:r>
          </w:p>
        </w:tc>
        <w:tc>
          <w:tcPr>
            <w:tcW w:w="2977" w:type="dxa"/>
            <w:shd w:val="clear" w:color="auto" w:fill="auto"/>
            <w:noWrap/>
            <w:vAlign w:val="center"/>
          </w:tcPr>
          <w:p w:rsidR="002E78F0" w:rsidRPr="00410138" w:rsidRDefault="00895052" w:rsidP="0059639F">
            <w:pPr>
              <w:widowControl/>
              <w:jc w:val="center"/>
              <w:rPr>
                <w:rFonts w:ascii="宋体" w:hAnsi="宋体" w:cs="宋体"/>
                <w:kern w:val="0"/>
                <w:sz w:val="18"/>
                <w:szCs w:val="18"/>
              </w:rPr>
            </w:pPr>
            <w:r w:rsidRPr="009851FF">
              <w:rPr>
                <w:rFonts w:ascii="宋体" w:hAnsi="宋体" w:cs="宋体" w:hint="eastAsia"/>
                <w:kern w:val="0"/>
                <w:sz w:val="18"/>
                <w:szCs w:val="18"/>
              </w:rPr>
              <w:t>支 出 总 计</w:t>
            </w:r>
          </w:p>
        </w:tc>
        <w:tc>
          <w:tcPr>
            <w:tcW w:w="1824" w:type="dxa"/>
            <w:shd w:val="clear" w:color="auto" w:fill="auto"/>
            <w:vAlign w:val="center"/>
          </w:tcPr>
          <w:p w:rsidR="002E78F0" w:rsidRPr="0059639F" w:rsidRDefault="00895052" w:rsidP="0059639F">
            <w:pPr>
              <w:widowControl/>
              <w:spacing w:line="300" w:lineRule="exact"/>
              <w:jc w:val="right"/>
              <w:rPr>
                <w:rFonts w:ascii="宋体" w:hAnsi="宋体" w:cs="宋体"/>
                <w:kern w:val="0"/>
                <w:sz w:val="18"/>
                <w:szCs w:val="18"/>
              </w:rPr>
            </w:pPr>
            <w:r w:rsidRPr="0059639F">
              <w:rPr>
                <w:rFonts w:ascii="宋体" w:hAnsi="宋体" w:cs="宋体" w:hint="eastAsia"/>
                <w:kern w:val="0"/>
                <w:sz w:val="18"/>
                <w:szCs w:val="18"/>
              </w:rPr>
              <w:t>87.07</w:t>
            </w:r>
          </w:p>
        </w:tc>
      </w:tr>
    </w:tbl>
    <w:p w:rsidR="002E78F0" w:rsidRDefault="00895052" w:rsidP="00D06998">
      <w:pPr>
        <w:widowControl/>
        <w:spacing w:beforeLines="50" w:before="156"/>
        <w:outlineLvl w:val="1"/>
        <w:rPr>
          <w:rFonts w:ascii="仿宋_GB2312" w:eastAsia="仿宋_GB2312" w:hAnsi="宋体"/>
          <w:b/>
          <w:kern w:val="0"/>
          <w:sz w:val="32"/>
          <w:szCs w:val="32"/>
        </w:rPr>
      </w:pPr>
      <w:r w:rsidRPr="007C17A0">
        <w:rPr>
          <w:rFonts w:ascii="微软雅黑" w:eastAsia="微软雅黑" w:hAnsi="Calibri"/>
          <w:b/>
          <w:bCs/>
          <w:kern w:val="44"/>
          <w:sz w:val="2"/>
          <w:szCs w:val="2"/>
        </w:rPr>
        <w:br w:type="page"/>
      </w:r>
      <w:r w:rsidRPr="009A76A0">
        <w:rPr>
          <w:rFonts w:ascii="宋体" w:hAnsi="宋体" w:hint="eastAsia"/>
          <w:b/>
          <w:kern w:val="0"/>
          <w:sz w:val="18"/>
          <w:szCs w:val="18"/>
        </w:rPr>
        <w:t>表</w:t>
      </w:r>
      <w:r w:rsidR="00E85199">
        <w:rPr>
          <w:rFonts w:ascii="宋体" w:hAnsi="宋体" w:hint="eastAsia"/>
          <w:b/>
          <w:kern w:val="0"/>
          <w:sz w:val="18"/>
          <w:szCs w:val="18"/>
        </w:rPr>
        <w:t>二</w:t>
      </w:r>
    </w:p>
    <w:p w:rsidR="002E78F0" w:rsidRPr="009A76A0" w:rsidRDefault="008645A0">
      <w:pPr>
        <w:widowControl/>
        <w:jc w:val="center"/>
        <w:outlineLvl w:val="1"/>
        <w:rPr>
          <w:rFonts w:ascii="仿宋_GB2312" w:eastAsia="仿宋_GB2312" w:hAnsi="宋体"/>
          <w:b/>
          <w:kern w:val="0"/>
          <w:sz w:val="28"/>
          <w:szCs w:val="28"/>
        </w:rPr>
      </w:pPr>
      <w:r w:rsidRPr="009A76A0">
        <w:rPr>
          <w:rFonts w:ascii="仿宋_GB2312" w:eastAsia="仿宋_GB2312" w:hAnsi="宋体" w:hint="eastAsia"/>
          <w:b/>
          <w:kern w:val="0"/>
          <w:sz w:val="28"/>
          <w:szCs w:val="28"/>
        </w:rPr>
        <w:t>部门</w:t>
      </w:r>
      <w:r w:rsidR="00895052" w:rsidRPr="009A76A0">
        <w:rPr>
          <w:rFonts w:ascii="仿宋_GB2312" w:eastAsia="仿宋_GB2312" w:hAnsi="宋体" w:hint="eastAsia"/>
          <w:b/>
          <w:kern w:val="0"/>
          <w:sz w:val="28"/>
          <w:szCs w:val="28"/>
        </w:rPr>
        <w:t>收入总体情况表</w:t>
      </w: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539"/>
        <w:gridCol w:w="551"/>
        <w:gridCol w:w="1576"/>
        <w:gridCol w:w="949"/>
        <w:gridCol w:w="949"/>
        <w:gridCol w:w="950"/>
        <w:gridCol w:w="929"/>
        <w:gridCol w:w="116"/>
        <w:gridCol w:w="598"/>
        <w:gridCol w:w="580"/>
        <w:gridCol w:w="634"/>
        <w:gridCol w:w="692"/>
      </w:tblGrid>
      <w:tr w:rsidR="00AB3E60" w:rsidTr="000C149F">
        <w:trPr>
          <w:trHeight w:val="170"/>
          <w:jc w:val="center"/>
        </w:trPr>
        <w:tc>
          <w:tcPr>
            <w:tcW w:w="7372" w:type="dxa"/>
            <w:gridSpan w:val="9"/>
            <w:tcBorders>
              <w:top w:val="nil"/>
              <w:left w:val="nil"/>
              <w:bottom w:val="single" w:sz="4" w:space="0" w:color="auto"/>
              <w:right w:val="nil"/>
            </w:tcBorders>
            <w:shd w:val="clear" w:color="auto" w:fill="auto"/>
            <w:vAlign w:val="bottom"/>
          </w:tcPr>
          <w:p w:rsidR="00AB3E60" w:rsidRDefault="00AB3E60" w:rsidP="009A76A0">
            <w:pPr>
              <w:widowControl/>
              <w:jc w:val="left"/>
              <w:rPr>
                <w:rFonts w:ascii="仿宋_GB2312" w:eastAsia="仿宋_GB2312" w:hAnsi="宋体" w:cs="宋体"/>
                <w:color w:val="000000"/>
                <w:sz w:val="24"/>
              </w:rPr>
            </w:pPr>
            <w:r w:rsidRPr="009A76A0">
              <w:rPr>
                <w:rFonts w:ascii="宋体" w:hAnsi="宋体" w:cs="宋体" w:hint="eastAsia"/>
                <w:kern w:val="0"/>
                <w:sz w:val="18"/>
                <w:szCs w:val="18"/>
              </w:rPr>
              <w:t>编制</w:t>
            </w:r>
            <w:r w:rsidR="008645A0" w:rsidRPr="009A76A0">
              <w:rPr>
                <w:rFonts w:ascii="宋体" w:hAnsi="宋体" w:cs="宋体" w:hint="eastAsia"/>
                <w:kern w:val="0"/>
                <w:sz w:val="18"/>
                <w:szCs w:val="18"/>
              </w:rPr>
              <w:t>部门</w:t>
            </w:r>
            <w:r w:rsidRPr="009A76A0">
              <w:rPr>
                <w:rFonts w:ascii="宋体" w:hAnsi="宋体" w:cs="宋体" w:hint="eastAsia"/>
                <w:kern w:val="0"/>
                <w:sz w:val="18"/>
                <w:szCs w:val="18"/>
              </w:rPr>
              <w:t>：新疆维吾尔自治区喀什地区伽师县爱国卫生运动服务中心</w:t>
            </w:r>
          </w:p>
        </w:tc>
        <w:tc>
          <w:tcPr>
            <w:tcW w:w="2241" w:type="dxa"/>
            <w:gridSpan w:val="4"/>
            <w:tcBorders>
              <w:top w:val="nil"/>
              <w:left w:val="nil"/>
              <w:bottom w:val="single" w:sz="4" w:space="0" w:color="auto"/>
              <w:right w:val="nil"/>
            </w:tcBorders>
            <w:shd w:val="clear" w:color="auto" w:fill="auto"/>
            <w:vAlign w:val="bottom"/>
          </w:tcPr>
          <w:p w:rsidR="00AB3E60" w:rsidRPr="000A3675" w:rsidRDefault="00AB3E60" w:rsidP="000A3675">
            <w:pPr>
              <w:widowControl/>
              <w:jc w:val="right"/>
              <w:rPr>
                <w:rFonts w:ascii="宋体" w:hAnsi="宋体" w:cs="宋体"/>
                <w:kern w:val="0"/>
                <w:sz w:val="18"/>
                <w:szCs w:val="18"/>
              </w:rPr>
            </w:pPr>
            <w:r w:rsidRPr="000A3675">
              <w:rPr>
                <w:rFonts w:ascii="宋体" w:hAnsi="宋体" w:cs="宋体" w:hint="eastAsia"/>
                <w:kern w:val="0"/>
                <w:sz w:val="18"/>
                <w:szCs w:val="18"/>
              </w:rPr>
              <w:t>单位：万元</w:t>
            </w:r>
          </w:p>
        </w:tc>
      </w:tr>
      <w:tr w:rsidR="007C17A0" w:rsidTr="000C149F">
        <w:trPr>
          <w:trHeight w:val="510"/>
          <w:jc w:val="center"/>
        </w:trPr>
        <w:tc>
          <w:tcPr>
            <w:tcW w:w="1689" w:type="dxa"/>
            <w:gridSpan w:val="3"/>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功能分类科目编码</w:t>
            </w:r>
          </w:p>
        </w:tc>
        <w:tc>
          <w:tcPr>
            <w:tcW w:w="1644" w:type="dxa"/>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功能分类科目名称</w:t>
            </w:r>
          </w:p>
        </w:tc>
        <w:tc>
          <w:tcPr>
            <w:tcW w:w="964" w:type="dxa"/>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总 计</w:t>
            </w:r>
          </w:p>
        </w:tc>
        <w:tc>
          <w:tcPr>
            <w:tcW w:w="964" w:type="dxa"/>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一般公共预算拨款</w:t>
            </w:r>
          </w:p>
        </w:tc>
        <w:tc>
          <w:tcPr>
            <w:tcW w:w="964" w:type="dxa"/>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政府性基金预算拨款</w:t>
            </w:r>
          </w:p>
        </w:tc>
        <w:tc>
          <w:tcPr>
            <w:tcW w:w="964" w:type="dxa"/>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国有资本经营预算</w:t>
            </w:r>
          </w:p>
        </w:tc>
        <w:tc>
          <w:tcPr>
            <w:tcW w:w="738" w:type="dxa"/>
            <w:gridSpan w:val="2"/>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财政专户（教育收费）</w:t>
            </w:r>
          </w:p>
        </w:tc>
        <w:tc>
          <w:tcPr>
            <w:tcW w:w="598" w:type="dxa"/>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事业收入</w:t>
            </w:r>
          </w:p>
        </w:tc>
        <w:tc>
          <w:tcPr>
            <w:tcW w:w="654" w:type="dxa"/>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事业单位经营收入</w:t>
            </w:r>
          </w:p>
        </w:tc>
        <w:tc>
          <w:tcPr>
            <w:tcW w:w="715" w:type="dxa"/>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单位其他资金收入</w:t>
            </w:r>
          </w:p>
        </w:tc>
      </w:tr>
      <w:tr w:rsidR="000C149F" w:rsidTr="000C149F">
        <w:trPr>
          <w:trHeight w:val="582"/>
          <w:jc w:val="center"/>
        </w:trPr>
        <w:tc>
          <w:tcPr>
            <w:tcW w:w="567" w:type="dxa"/>
            <w:shd w:val="clear" w:color="auto" w:fill="auto"/>
            <w:vAlign w:val="center"/>
          </w:tcPr>
          <w:p w:rsidR="002E78F0" w:rsidRPr="0059639F" w:rsidRDefault="00895052" w:rsidP="00AB3E60">
            <w:pPr>
              <w:jc w:val="center"/>
              <w:rPr>
                <w:rFonts w:ascii="宋体" w:hAnsi="宋体" w:cs="宋体"/>
                <w:b/>
                <w:color w:val="000000"/>
                <w:sz w:val="18"/>
                <w:szCs w:val="18"/>
              </w:rPr>
            </w:pPr>
            <w:r w:rsidRPr="0059639F">
              <w:rPr>
                <w:rFonts w:ascii="宋体" w:hAnsi="宋体" w:hint="eastAsia"/>
                <w:b/>
                <w:color w:val="000000"/>
                <w:sz w:val="18"/>
                <w:szCs w:val="18"/>
              </w:rPr>
              <w:t>类</w:t>
            </w:r>
          </w:p>
        </w:tc>
        <w:tc>
          <w:tcPr>
            <w:tcW w:w="555" w:type="dxa"/>
            <w:shd w:val="clear" w:color="auto" w:fill="auto"/>
            <w:vAlign w:val="center"/>
          </w:tcPr>
          <w:p w:rsidR="002E78F0" w:rsidRPr="0059639F" w:rsidRDefault="00895052" w:rsidP="00AB3E60">
            <w:pPr>
              <w:jc w:val="center"/>
              <w:rPr>
                <w:rFonts w:ascii="宋体" w:hAnsi="宋体" w:cs="宋体"/>
                <w:b/>
                <w:color w:val="000000"/>
                <w:sz w:val="18"/>
                <w:szCs w:val="18"/>
              </w:rPr>
            </w:pPr>
            <w:r w:rsidRPr="0059639F">
              <w:rPr>
                <w:rFonts w:ascii="宋体" w:hAnsi="宋体" w:hint="eastAsia"/>
                <w:b/>
                <w:color w:val="000000"/>
                <w:sz w:val="18"/>
                <w:szCs w:val="18"/>
              </w:rPr>
              <w:t>款</w:t>
            </w:r>
          </w:p>
        </w:tc>
        <w:tc>
          <w:tcPr>
            <w:tcW w:w="567" w:type="dxa"/>
            <w:shd w:val="clear" w:color="auto" w:fill="auto"/>
            <w:vAlign w:val="center"/>
          </w:tcPr>
          <w:p w:rsidR="002E78F0" w:rsidRPr="0059639F" w:rsidRDefault="00895052" w:rsidP="00AB3E60">
            <w:pPr>
              <w:jc w:val="center"/>
              <w:rPr>
                <w:rFonts w:ascii="宋体" w:hAnsi="宋体" w:cs="宋体"/>
                <w:b/>
                <w:color w:val="000000"/>
                <w:sz w:val="18"/>
                <w:szCs w:val="18"/>
              </w:rPr>
            </w:pPr>
            <w:r w:rsidRPr="0059639F">
              <w:rPr>
                <w:rFonts w:ascii="宋体" w:hAnsi="宋体" w:hint="eastAsia"/>
                <w:b/>
                <w:color w:val="000000"/>
                <w:sz w:val="18"/>
                <w:szCs w:val="18"/>
              </w:rPr>
              <w:t>项</w:t>
            </w:r>
          </w:p>
        </w:tc>
        <w:tc>
          <w:tcPr>
            <w:tcW w:w="1644" w:type="dxa"/>
            <w:vMerge/>
            <w:vAlign w:val="center"/>
          </w:tcPr>
          <w:p w:rsidR="002E78F0" w:rsidRPr="0059639F" w:rsidRDefault="002E78F0">
            <w:pPr>
              <w:rPr>
                <w:rFonts w:ascii="宋体" w:hAnsi="宋体" w:cs="宋体"/>
                <w:color w:val="000000"/>
                <w:sz w:val="18"/>
                <w:szCs w:val="18"/>
              </w:rPr>
            </w:pPr>
          </w:p>
        </w:tc>
        <w:tc>
          <w:tcPr>
            <w:tcW w:w="985" w:type="dxa"/>
            <w:vMerge/>
            <w:vAlign w:val="center"/>
          </w:tcPr>
          <w:p w:rsidR="002E78F0" w:rsidRPr="0059639F" w:rsidRDefault="002E78F0">
            <w:pPr>
              <w:rPr>
                <w:rFonts w:ascii="宋体" w:hAnsi="宋体" w:cs="宋体"/>
                <w:color w:val="000000"/>
                <w:sz w:val="18"/>
                <w:szCs w:val="18"/>
              </w:rPr>
            </w:pPr>
          </w:p>
        </w:tc>
        <w:tc>
          <w:tcPr>
            <w:tcW w:w="985" w:type="dxa"/>
            <w:vMerge/>
            <w:vAlign w:val="center"/>
          </w:tcPr>
          <w:p w:rsidR="002E78F0" w:rsidRPr="0059639F" w:rsidRDefault="002E78F0">
            <w:pPr>
              <w:rPr>
                <w:rFonts w:ascii="宋体" w:hAnsi="宋体" w:cs="宋体"/>
                <w:color w:val="000000"/>
                <w:sz w:val="18"/>
                <w:szCs w:val="18"/>
              </w:rPr>
            </w:pPr>
          </w:p>
        </w:tc>
        <w:tc>
          <w:tcPr>
            <w:tcW w:w="986" w:type="dxa"/>
            <w:vMerge/>
            <w:vAlign w:val="center"/>
          </w:tcPr>
          <w:p w:rsidR="002E78F0" w:rsidRPr="0059639F" w:rsidRDefault="002E78F0">
            <w:pPr>
              <w:rPr>
                <w:rFonts w:ascii="宋体" w:hAnsi="宋体" w:cs="宋体"/>
                <w:color w:val="000000"/>
                <w:sz w:val="18"/>
                <w:szCs w:val="18"/>
              </w:rPr>
            </w:pPr>
          </w:p>
        </w:tc>
        <w:tc>
          <w:tcPr>
            <w:tcW w:w="619" w:type="dxa"/>
            <w:vMerge/>
            <w:vAlign w:val="center"/>
          </w:tcPr>
          <w:p w:rsidR="002E78F0" w:rsidRPr="0059639F" w:rsidRDefault="002E78F0">
            <w:pPr>
              <w:rPr>
                <w:rFonts w:ascii="宋体" w:hAnsi="宋体" w:cs="宋体"/>
                <w:color w:val="000000"/>
                <w:sz w:val="18"/>
                <w:szCs w:val="18"/>
              </w:rPr>
            </w:pPr>
          </w:p>
        </w:tc>
        <w:tc>
          <w:tcPr>
            <w:tcW w:w="738" w:type="dxa"/>
            <w:gridSpan w:val="2"/>
            <w:vMerge/>
            <w:vAlign w:val="center"/>
          </w:tcPr>
          <w:p w:rsidR="002E78F0" w:rsidRPr="0059639F" w:rsidRDefault="002E78F0">
            <w:pPr>
              <w:rPr>
                <w:rFonts w:ascii="宋体" w:hAnsi="宋体" w:cs="宋体"/>
                <w:color w:val="000000"/>
                <w:sz w:val="18"/>
                <w:szCs w:val="18"/>
              </w:rPr>
            </w:pPr>
          </w:p>
        </w:tc>
        <w:tc>
          <w:tcPr>
            <w:tcW w:w="598" w:type="dxa"/>
            <w:vMerge/>
            <w:vAlign w:val="center"/>
          </w:tcPr>
          <w:p w:rsidR="002E78F0" w:rsidRPr="0059639F" w:rsidRDefault="002E78F0">
            <w:pPr>
              <w:rPr>
                <w:rFonts w:ascii="宋体" w:hAnsi="宋体" w:cs="宋体"/>
                <w:color w:val="000000"/>
                <w:sz w:val="18"/>
                <w:szCs w:val="18"/>
              </w:rPr>
            </w:pPr>
          </w:p>
        </w:tc>
        <w:tc>
          <w:tcPr>
            <w:tcW w:w="654" w:type="dxa"/>
            <w:vMerge/>
            <w:vAlign w:val="center"/>
          </w:tcPr>
          <w:p w:rsidR="002E78F0" w:rsidRPr="0059639F" w:rsidRDefault="002E78F0">
            <w:pPr>
              <w:rPr>
                <w:rFonts w:ascii="宋体" w:hAnsi="宋体" w:cs="宋体"/>
                <w:color w:val="000000"/>
                <w:sz w:val="18"/>
                <w:szCs w:val="18"/>
              </w:rPr>
            </w:pPr>
          </w:p>
        </w:tc>
        <w:tc>
          <w:tcPr>
            <w:tcW w:w="715" w:type="dxa"/>
            <w:vMerge/>
            <w:vAlign w:val="center"/>
          </w:tcPr>
          <w:p w:rsidR="002E78F0" w:rsidRPr="0059639F" w:rsidRDefault="002E78F0">
            <w:pPr>
              <w:rPr>
                <w:rFonts w:ascii="宋体" w:hAnsi="宋体" w:cs="宋体"/>
                <w:color w:val="00000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208</w:t>
            </w:r>
          </w:p>
        </w:tc>
        <w:tc>
          <w:tcPr>
            <w:tcW w:w="555"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567"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社会保障和就业支出</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10.41</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10.41</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208</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05</w:t>
            </w:r>
          </w:p>
        </w:tc>
        <w:tc>
          <w:tcPr>
            <w:tcW w:w="567"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行政事业单位养老支出</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10.41</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10.41</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208</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05</w:t>
            </w:r>
          </w:p>
        </w:tc>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01</w:t>
            </w: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行政单位离退休</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1.91</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1.91</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208</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05</w:t>
            </w:r>
          </w:p>
        </w:tc>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05</w:t>
            </w: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机关事业单位基本养老保险缴费支出</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8.49</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8.49</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210</w:t>
            </w:r>
          </w:p>
        </w:tc>
        <w:tc>
          <w:tcPr>
            <w:tcW w:w="555"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567"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卫生健康支出</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69.93</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69.93</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210</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01</w:t>
            </w:r>
          </w:p>
        </w:tc>
        <w:tc>
          <w:tcPr>
            <w:tcW w:w="567"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卫生健康管理事务</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63.77</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63.77</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210</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01</w:t>
            </w:r>
          </w:p>
        </w:tc>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01</w:t>
            </w: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行政运行</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63.77</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63.77</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210</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11</w:t>
            </w:r>
          </w:p>
        </w:tc>
        <w:tc>
          <w:tcPr>
            <w:tcW w:w="567"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行政事业单位医疗</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6.16</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6.16</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210</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11</w:t>
            </w:r>
          </w:p>
        </w:tc>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01</w:t>
            </w: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行政单位医疗</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4.76</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4.76</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210</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11</w:t>
            </w:r>
          </w:p>
        </w:tc>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03</w:t>
            </w: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公务员医疗补助</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1.40</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1.40</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221</w:t>
            </w:r>
          </w:p>
        </w:tc>
        <w:tc>
          <w:tcPr>
            <w:tcW w:w="555"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567"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住房保障支出</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6.73</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6.73</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221</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02</w:t>
            </w:r>
          </w:p>
        </w:tc>
        <w:tc>
          <w:tcPr>
            <w:tcW w:w="567"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住房改革支出</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6.73</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6.73</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221</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02</w:t>
            </w:r>
          </w:p>
        </w:tc>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01</w:t>
            </w: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住房公积金</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6.73</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6.73</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2E78F0">
            <w:pPr>
              <w:jc w:val="left"/>
              <w:rPr>
                <w:rFonts w:ascii="宋体" w:hAnsi="宋体" w:cs="宋体"/>
                <w:kern w:val="0"/>
                <w:sz w:val="18"/>
                <w:szCs w:val="18"/>
              </w:rPr>
            </w:pPr>
          </w:p>
        </w:tc>
        <w:tc>
          <w:tcPr>
            <w:tcW w:w="555" w:type="dxa"/>
            <w:shd w:val="clear" w:color="auto" w:fill="auto"/>
            <w:vAlign w:val="center"/>
          </w:tcPr>
          <w:p w:rsidR="002E78F0" w:rsidRPr="0059639F" w:rsidRDefault="002E78F0">
            <w:pPr>
              <w:jc w:val="left"/>
              <w:rPr>
                <w:rFonts w:ascii="宋体" w:hAnsi="宋体" w:cs="宋体"/>
                <w:kern w:val="0"/>
                <w:sz w:val="18"/>
                <w:szCs w:val="18"/>
              </w:rPr>
            </w:pPr>
          </w:p>
        </w:tc>
        <w:tc>
          <w:tcPr>
            <w:tcW w:w="567" w:type="dxa"/>
            <w:shd w:val="clear" w:color="auto" w:fill="auto"/>
            <w:vAlign w:val="center"/>
          </w:tcPr>
          <w:p w:rsidR="002E78F0" w:rsidRPr="0059639F" w:rsidRDefault="002E78F0">
            <w:pPr>
              <w:jc w:val="left"/>
              <w:rPr>
                <w:rFonts w:ascii="宋体" w:hAnsi="宋体" w:cs="宋体"/>
                <w:kern w:val="0"/>
                <w:sz w:val="18"/>
                <w:szCs w:val="18"/>
              </w:rPr>
            </w:pPr>
          </w:p>
        </w:tc>
        <w:tc>
          <w:tcPr>
            <w:tcW w:w="1644" w:type="dxa"/>
            <w:shd w:val="clear" w:color="auto" w:fill="auto"/>
            <w:vAlign w:val="center"/>
          </w:tcPr>
          <w:p w:rsidR="002E78F0" w:rsidRPr="0059639F" w:rsidRDefault="00895052">
            <w:pPr>
              <w:jc w:val="center"/>
              <w:rPr>
                <w:rFonts w:ascii="宋体" w:hAnsi="宋体" w:cs="宋体"/>
                <w:kern w:val="0"/>
                <w:sz w:val="18"/>
                <w:szCs w:val="18"/>
              </w:rPr>
            </w:pPr>
            <w:r w:rsidRPr="0059639F">
              <w:rPr>
                <w:rFonts w:ascii="宋体" w:hAnsi="宋体" w:cs="宋体" w:hint="eastAsia"/>
                <w:kern w:val="0"/>
                <w:sz w:val="18"/>
                <w:szCs w:val="18"/>
              </w:rPr>
              <w:t>合计</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87.07</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87.07</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bl>
    <w:p w:rsidR="000A4CF9" w:rsidRPr="007C17A0" w:rsidRDefault="000A4CF9">
      <w:pPr>
        <w:widowControl/>
        <w:jc w:val="left"/>
        <w:rPr>
          <w:rFonts w:ascii="仿宋_GB2312" w:eastAsia="仿宋_GB2312" w:hAnsi="宋体"/>
          <w:b/>
          <w:kern w:val="0"/>
          <w:sz w:val="2"/>
          <w:szCs w:val="2"/>
        </w:rPr>
      </w:pPr>
      <w:r w:rsidRPr="007C17A0">
        <w:rPr>
          <w:rFonts w:ascii="仿宋_GB2312" w:eastAsia="仿宋_GB2312" w:hAnsi="宋体"/>
          <w:b/>
          <w:kern w:val="0"/>
          <w:sz w:val="2"/>
          <w:szCs w:val="2"/>
        </w:rPr>
        <w:br w:type="page"/>
      </w:r>
    </w:p>
    <w:p w:rsidR="006B32BE" w:rsidRPr="009A76A0" w:rsidRDefault="006B32BE" w:rsidP="00D06998">
      <w:pPr>
        <w:widowControl/>
        <w:spacing w:beforeLines="50" w:before="156"/>
        <w:outlineLvl w:val="1"/>
        <w:rPr>
          <w:rFonts w:ascii="宋体" w:hAnsi="宋体"/>
          <w:b/>
          <w:kern w:val="0"/>
          <w:sz w:val="18"/>
          <w:szCs w:val="18"/>
        </w:rPr>
      </w:pPr>
      <w:r w:rsidRPr="009A76A0">
        <w:rPr>
          <w:rFonts w:ascii="宋体" w:hAnsi="宋体" w:hint="eastAsia"/>
          <w:b/>
          <w:kern w:val="0"/>
          <w:sz w:val="18"/>
          <w:szCs w:val="18"/>
        </w:rPr>
        <w:t>表</w:t>
      </w:r>
      <w:r w:rsidR="00E85199">
        <w:rPr>
          <w:rFonts w:ascii="宋体" w:hAnsi="宋体" w:hint="eastAsia"/>
          <w:b/>
          <w:kern w:val="0"/>
          <w:sz w:val="18"/>
          <w:szCs w:val="18"/>
        </w:rPr>
        <w:t>三</w:t>
      </w:r>
    </w:p>
    <w:p w:rsidR="006B32BE" w:rsidRPr="009A76A0" w:rsidRDefault="008645A0" w:rsidP="006B32BE">
      <w:pPr>
        <w:widowControl/>
        <w:jc w:val="center"/>
        <w:outlineLvl w:val="1"/>
        <w:rPr>
          <w:rFonts w:ascii="仿宋_GB2312" w:eastAsia="仿宋_GB2312" w:hAnsi="宋体"/>
          <w:b/>
          <w:kern w:val="0"/>
          <w:sz w:val="28"/>
          <w:szCs w:val="28"/>
        </w:rPr>
      </w:pPr>
      <w:r w:rsidRPr="009A76A0">
        <w:rPr>
          <w:rFonts w:ascii="仿宋_GB2312" w:eastAsia="仿宋_GB2312" w:hAnsi="宋体" w:hint="eastAsia"/>
          <w:b/>
          <w:kern w:val="0"/>
          <w:sz w:val="28"/>
          <w:szCs w:val="28"/>
        </w:rPr>
        <w:t>部门</w:t>
      </w:r>
      <w:r w:rsidR="006B32BE" w:rsidRPr="009A76A0">
        <w:rPr>
          <w:rFonts w:ascii="仿宋_GB2312" w:eastAsia="仿宋_GB2312" w:hAnsi="宋体" w:hint="eastAsia"/>
          <w:b/>
          <w:kern w:val="0"/>
          <w:sz w:val="28"/>
          <w:szCs w:val="28"/>
        </w:rPr>
        <w:t>支出总体情况表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567"/>
        <w:gridCol w:w="3544"/>
        <w:gridCol w:w="1418"/>
        <w:gridCol w:w="1417"/>
        <w:gridCol w:w="262"/>
        <w:gridCol w:w="1297"/>
      </w:tblGrid>
      <w:tr w:rsidR="002D3645" w:rsidRPr="00410138" w:rsidTr="002D3645">
        <w:trPr>
          <w:trHeight w:val="170"/>
        </w:trPr>
        <w:tc>
          <w:tcPr>
            <w:tcW w:w="8342" w:type="dxa"/>
            <w:gridSpan w:val="7"/>
            <w:tcBorders>
              <w:top w:val="nil"/>
              <w:left w:val="nil"/>
              <w:bottom w:val="single" w:sz="4" w:space="0" w:color="auto"/>
              <w:right w:val="nil"/>
            </w:tcBorders>
            <w:shd w:val="clear" w:color="auto" w:fill="auto"/>
            <w:vAlign w:val="center"/>
          </w:tcPr>
          <w:p w:rsidR="002D3645" w:rsidRPr="00410138" w:rsidRDefault="002D3645" w:rsidP="002D3645">
            <w:pPr>
              <w:widowControl/>
              <w:jc w:val="left"/>
              <w:rPr>
                <w:rFonts w:ascii="宋体" w:hAnsi="宋体" w:cs="宋体"/>
                <w:kern w:val="0"/>
                <w:sz w:val="18"/>
                <w:szCs w:val="18"/>
              </w:rPr>
            </w:pPr>
            <w:r w:rsidRPr="00410138">
              <w:rPr>
                <w:rFonts w:ascii="宋体" w:hAnsi="宋体" w:cs="宋体" w:hint="eastAsia"/>
                <w:kern w:val="0"/>
                <w:sz w:val="18"/>
                <w:szCs w:val="18"/>
              </w:rPr>
              <w:t>编制部门：新疆维吾尔自治区喀什地区伽师县爱国卫生运动服务中心</w:t>
            </w:r>
          </w:p>
        </w:tc>
        <w:tc>
          <w:tcPr>
            <w:tcW w:w="1297" w:type="dxa"/>
            <w:tcBorders>
              <w:top w:val="nil"/>
              <w:left w:val="nil"/>
              <w:bottom w:val="single" w:sz="4" w:space="0" w:color="auto"/>
              <w:right w:val="nil"/>
            </w:tcBorders>
            <w:shd w:val="clear" w:color="auto" w:fill="auto"/>
            <w:vAlign w:val="center"/>
          </w:tcPr>
          <w:p w:rsidR="002D3645" w:rsidRPr="00410138" w:rsidRDefault="002D3645" w:rsidP="00410138">
            <w:pPr>
              <w:widowControl/>
              <w:jc w:val="right"/>
              <w:rPr>
                <w:rFonts w:ascii="宋体" w:hAnsi="宋体" w:cs="宋体"/>
                <w:kern w:val="0"/>
                <w:sz w:val="18"/>
                <w:szCs w:val="18"/>
              </w:rPr>
            </w:pPr>
            <w:r w:rsidRPr="00410138">
              <w:rPr>
                <w:rFonts w:ascii="宋体" w:hAnsi="宋体" w:cs="宋体" w:hint="eastAsia"/>
                <w:kern w:val="0"/>
                <w:sz w:val="18"/>
                <w:szCs w:val="18"/>
              </w:rPr>
              <w:t>单位：万元</w:t>
            </w:r>
          </w:p>
        </w:tc>
      </w:tr>
      <w:tr w:rsidR="006B32BE" w:rsidTr="002D3645">
        <w:trPr>
          <w:trHeight w:val="340"/>
        </w:trPr>
        <w:tc>
          <w:tcPr>
            <w:tcW w:w="5245" w:type="dxa"/>
            <w:gridSpan w:val="4"/>
            <w:tcBorders>
              <w:top w:val="single" w:sz="4" w:space="0" w:color="auto"/>
            </w:tcBorders>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项目</w:t>
            </w:r>
          </w:p>
        </w:tc>
        <w:tc>
          <w:tcPr>
            <w:tcW w:w="4394" w:type="dxa"/>
            <w:gridSpan w:val="4"/>
            <w:tcBorders>
              <w:top w:val="single" w:sz="4" w:space="0" w:color="auto"/>
            </w:tcBorders>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支出预算</w:t>
            </w:r>
          </w:p>
        </w:tc>
      </w:tr>
      <w:tr w:rsidR="006B32BE" w:rsidTr="00521A68">
        <w:trPr>
          <w:trHeight w:val="507"/>
        </w:trPr>
        <w:tc>
          <w:tcPr>
            <w:tcW w:w="1588" w:type="dxa"/>
            <w:gridSpan w:val="3"/>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功能分类</w:t>
            </w:r>
          </w:p>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科目编码</w:t>
            </w:r>
          </w:p>
        </w:tc>
        <w:tc>
          <w:tcPr>
            <w:tcW w:w="3544" w:type="dxa"/>
            <w:vMerge w:val="restart"/>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功能分类</w:t>
            </w:r>
          </w:p>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科目名称</w:t>
            </w:r>
          </w:p>
        </w:tc>
        <w:tc>
          <w:tcPr>
            <w:tcW w:w="1418" w:type="dxa"/>
            <w:vMerge w:val="restart"/>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合计</w:t>
            </w:r>
          </w:p>
        </w:tc>
        <w:tc>
          <w:tcPr>
            <w:tcW w:w="1417" w:type="dxa"/>
            <w:vMerge w:val="restart"/>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基本支出</w:t>
            </w:r>
          </w:p>
        </w:tc>
        <w:tc>
          <w:tcPr>
            <w:tcW w:w="1559" w:type="dxa"/>
            <w:gridSpan w:val="2"/>
            <w:vMerge w:val="restart"/>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项目支出</w:t>
            </w:r>
          </w:p>
        </w:tc>
      </w:tr>
      <w:tr w:rsidR="006B32BE" w:rsidTr="001A227F">
        <w:trPr>
          <w:trHeight w:val="403"/>
        </w:trPr>
        <w:tc>
          <w:tcPr>
            <w:tcW w:w="567" w:type="dxa"/>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类</w:t>
            </w:r>
          </w:p>
        </w:tc>
        <w:tc>
          <w:tcPr>
            <w:tcW w:w="567" w:type="dxa"/>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款</w:t>
            </w:r>
          </w:p>
        </w:tc>
        <w:tc>
          <w:tcPr>
            <w:tcW w:w="567" w:type="dxa"/>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项</w:t>
            </w:r>
          </w:p>
        </w:tc>
        <w:tc>
          <w:tcPr>
            <w:tcW w:w="3544" w:type="dxa"/>
            <w:vMerge/>
            <w:vAlign w:val="center"/>
          </w:tcPr>
          <w:p w:rsidR="006B32BE" w:rsidRPr="0059639F" w:rsidRDefault="006B32BE" w:rsidP="001F125B">
            <w:pPr>
              <w:widowControl/>
              <w:jc w:val="left"/>
              <w:rPr>
                <w:rFonts w:ascii="宋体" w:hAnsi="宋体" w:cs="宋体"/>
                <w:b/>
                <w:bCs/>
                <w:color w:val="000000"/>
                <w:kern w:val="0"/>
                <w:sz w:val="18"/>
                <w:szCs w:val="18"/>
              </w:rPr>
            </w:pPr>
          </w:p>
        </w:tc>
        <w:tc>
          <w:tcPr>
            <w:tcW w:w="1418" w:type="dxa"/>
            <w:vMerge/>
            <w:vAlign w:val="center"/>
          </w:tcPr>
          <w:p w:rsidR="006B32BE" w:rsidRPr="0059639F" w:rsidRDefault="006B32BE" w:rsidP="001F125B">
            <w:pPr>
              <w:widowControl/>
              <w:jc w:val="left"/>
              <w:rPr>
                <w:rFonts w:ascii="宋体" w:hAnsi="宋体" w:cs="宋体"/>
                <w:b/>
                <w:bCs/>
                <w:color w:val="000000"/>
                <w:kern w:val="0"/>
                <w:sz w:val="18"/>
                <w:szCs w:val="18"/>
              </w:rPr>
            </w:pPr>
          </w:p>
        </w:tc>
        <w:tc>
          <w:tcPr>
            <w:tcW w:w="1417" w:type="dxa"/>
            <w:vMerge/>
            <w:vAlign w:val="center"/>
          </w:tcPr>
          <w:p w:rsidR="006B32BE" w:rsidRPr="0059639F" w:rsidRDefault="006B32BE" w:rsidP="001F125B">
            <w:pPr>
              <w:widowControl/>
              <w:jc w:val="left"/>
              <w:rPr>
                <w:rFonts w:ascii="宋体" w:hAnsi="宋体" w:cs="宋体"/>
                <w:b/>
                <w:bCs/>
                <w:color w:val="000000"/>
                <w:kern w:val="0"/>
                <w:sz w:val="18"/>
                <w:szCs w:val="18"/>
              </w:rPr>
            </w:pPr>
          </w:p>
        </w:tc>
        <w:tc>
          <w:tcPr>
            <w:tcW w:w="1559" w:type="dxa"/>
            <w:gridSpan w:val="2"/>
            <w:vMerge/>
            <w:vAlign w:val="center"/>
          </w:tcPr>
          <w:p w:rsidR="006B32BE" w:rsidRPr="0059639F" w:rsidRDefault="006B32BE" w:rsidP="001F125B">
            <w:pPr>
              <w:widowControl/>
              <w:jc w:val="left"/>
              <w:rPr>
                <w:rFonts w:ascii="宋体" w:hAnsi="宋体" w:cs="宋体"/>
                <w:b/>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208</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社会保障和就业支出</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10.41</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10.41</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208</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05</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行政事业单位养老支出</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10.41</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10.41</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208</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05</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01</w:t>
            </w: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行政单位离退休</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1.91</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1.91</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208</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05</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05</w:t>
            </w: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机关事业单位基本养老保险缴费支出</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8.49</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8.49</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210</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卫生健康支出</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69.93</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69.93</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210</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01</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卫生健康管理事务</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63.77</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63.77</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210</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01</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01</w:t>
            </w: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行政运行</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63.77</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63.77</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210</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11</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行政事业单位医疗</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6.16</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6.16</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210</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11</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01</w:t>
            </w: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行政单位医疗</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4.76</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4.76</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210</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11</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03</w:t>
            </w: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公务员医疗补助</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1.40</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1.40</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221</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住房保障支出</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6.73</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6.73</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221</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02</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住房改革支出</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6.73</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6.73</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221</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02</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01</w:t>
            </w: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住房公积金</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6.73</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6.73</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p>
        </w:tc>
        <w:tc>
          <w:tcPr>
            <w:tcW w:w="567" w:type="dxa"/>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p>
        </w:tc>
        <w:tc>
          <w:tcPr>
            <w:tcW w:w="567" w:type="dxa"/>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p>
        </w:tc>
        <w:tc>
          <w:tcPr>
            <w:tcW w:w="3544" w:type="dxa"/>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hint="eastAsia"/>
                <w:color w:val="000000"/>
                <w:sz w:val="18"/>
                <w:szCs w:val="18"/>
              </w:rPr>
              <w:t>合计</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87.07</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87.07</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bl>
    <w:p w:rsidR="00E2371C" w:rsidRDefault="00895052" w:rsidP="00D06998">
      <w:pPr>
        <w:widowControl/>
        <w:spacing w:beforeLines="50" w:before="156"/>
        <w:outlineLvl w:val="1"/>
        <w:rPr>
          <w:rFonts w:ascii="仿宋_GB2312" w:eastAsia="仿宋_GB2312" w:hAnsi="宋体"/>
          <w:b/>
          <w:kern w:val="0"/>
          <w:sz w:val="32"/>
          <w:szCs w:val="32"/>
        </w:rPr>
      </w:pPr>
      <w:r w:rsidRPr="007C17A0">
        <w:rPr>
          <w:rFonts w:ascii="微软雅黑" w:eastAsia="微软雅黑" w:hAnsi="Calibri"/>
          <w:b/>
          <w:bCs/>
          <w:kern w:val="44"/>
          <w:sz w:val="2"/>
          <w:szCs w:val="2"/>
        </w:rPr>
        <w:br w:type="page"/>
      </w:r>
      <w:r w:rsidR="00E2371C" w:rsidRPr="009A76A0">
        <w:rPr>
          <w:rFonts w:ascii="宋体" w:hAnsi="宋体" w:hint="eastAsia"/>
          <w:b/>
          <w:kern w:val="0"/>
          <w:sz w:val="18"/>
          <w:szCs w:val="18"/>
        </w:rPr>
        <w:t>表</w:t>
      </w:r>
      <w:r w:rsidR="004F77FA">
        <w:rPr>
          <w:rFonts w:ascii="宋体" w:hAnsi="宋体" w:hint="eastAsia"/>
          <w:b/>
          <w:kern w:val="0"/>
          <w:sz w:val="18"/>
          <w:szCs w:val="18"/>
        </w:rPr>
        <w:t>四</w:t>
      </w:r>
    </w:p>
    <w:p w:rsidR="00E2371C" w:rsidRPr="009A76A0" w:rsidRDefault="00E2371C" w:rsidP="009A76A0">
      <w:pPr>
        <w:widowControl/>
        <w:jc w:val="center"/>
        <w:outlineLvl w:val="1"/>
        <w:rPr>
          <w:rFonts w:ascii="仿宋_GB2312" w:eastAsia="仿宋_GB2312" w:hAnsi="宋体"/>
          <w:b/>
          <w:kern w:val="0"/>
          <w:sz w:val="28"/>
          <w:szCs w:val="28"/>
        </w:rPr>
      </w:pPr>
      <w:r w:rsidRPr="009A76A0">
        <w:rPr>
          <w:rFonts w:ascii="仿宋_GB2312" w:eastAsia="仿宋_GB2312" w:hAnsi="宋体" w:hint="eastAsia"/>
          <w:b/>
          <w:kern w:val="0"/>
          <w:sz w:val="28"/>
          <w:szCs w:val="28"/>
        </w:rPr>
        <w:t>财政拨款收支预算总体情况表</w:t>
      </w:r>
    </w:p>
    <w:tbl>
      <w:tblPr>
        <w:tblW w:w="9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2"/>
        <w:gridCol w:w="1276"/>
        <w:gridCol w:w="2410"/>
        <w:gridCol w:w="1134"/>
        <w:gridCol w:w="992"/>
        <w:gridCol w:w="751"/>
        <w:gridCol w:w="241"/>
        <w:gridCol w:w="950"/>
      </w:tblGrid>
      <w:tr w:rsidR="00344E41" w:rsidRPr="00410138" w:rsidTr="004F77FA">
        <w:trPr>
          <w:trHeight w:val="170"/>
          <w:jc w:val="center"/>
        </w:trPr>
        <w:tc>
          <w:tcPr>
            <w:tcW w:w="8365" w:type="dxa"/>
            <w:gridSpan w:val="6"/>
            <w:tcBorders>
              <w:top w:val="nil"/>
              <w:left w:val="nil"/>
              <w:bottom w:val="single" w:sz="4" w:space="0" w:color="auto"/>
              <w:right w:val="nil"/>
            </w:tcBorders>
            <w:shd w:val="clear" w:color="auto" w:fill="auto"/>
            <w:noWrap/>
            <w:vAlign w:val="bottom"/>
          </w:tcPr>
          <w:p w:rsidR="00344E41" w:rsidRPr="00410138" w:rsidRDefault="00344E41" w:rsidP="00344E41">
            <w:pPr>
              <w:widowControl/>
              <w:jc w:val="left"/>
              <w:rPr>
                <w:rFonts w:ascii="宋体" w:hAnsi="宋体" w:cs="宋体"/>
                <w:kern w:val="0"/>
                <w:sz w:val="18"/>
                <w:szCs w:val="18"/>
              </w:rPr>
            </w:pPr>
            <w:r w:rsidRPr="00410138">
              <w:rPr>
                <w:rFonts w:ascii="宋体" w:hAnsi="宋体" w:cs="宋体" w:hint="eastAsia"/>
                <w:kern w:val="0"/>
                <w:sz w:val="18"/>
                <w:szCs w:val="18"/>
              </w:rPr>
              <w:t>编制部门：新疆维吾尔自治区喀什地区伽师县爱国卫生运动服务中心</w:t>
            </w:r>
          </w:p>
        </w:tc>
        <w:tc>
          <w:tcPr>
            <w:tcW w:w="1191" w:type="dxa"/>
            <w:gridSpan w:val="2"/>
            <w:tcBorders>
              <w:top w:val="nil"/>
              <w:left w:val="nil"/>
              <w:bottom w:val="single" w:sz="4" w:space="0" w:color="auto"/>
              <w:right w:val="nil"/>
            </w:tcBorders>
            <w:shd w:val="clear" w:color="auto" w:fill="auto"/>
            <w:vAlign w:val="bottom"/>
          </w:tcPr>
          <w:p w:rsidR="00344E41" w:rsidRPr="00410138" w:rsidRDefault="00344E41" w:rsidP="00736A81">
            <w:pPr>
              <w:widowControl/>
              <w:jc w:val="right"/>
              <w:rPr>
                <w:rFonts w:ascii="宋体" w:hAnsi="宋体" w:cs="宋体"/>
                <w:kern w:val="0"/>
                <w:sz w:val="18"/>
                <w:szCs w:val="18"/>
              </w:rPr>
            </w:pPr>
            <w:r w:rsidRPr="00410138">
              <w:rPr>
                <w:rFonts w:ascii="宋体" w:hAnsi="宋体" w:cs="宋体" w:hint="eastAsia"/>
                <w:kern w:val="0"/>
                <w:sz w:val="18"/>
                <w:szCs w:val="18"/>
              </w:rPr>
              <w:t>单位：万元</w:t>
            </w:r>
          </w:p>
        </w:tc>
      </w:tr>
      <w:tr w:rsidR="00E2371C" w:rsidTr="00521A68">
        <w:trPr>
          <w:trHeight w:val="434"/>
          <w:jc w:val="center"/>
        </w:trPr>
        <w:tc>
          <w:tcPr>
            <w:tcW w:w="3078" w:type="dxa"/>
            <w:gridSpan w:val="2"/>
            <w:tcBorders>
              <w:top w:val="single" w:sz="4" w:space="0" w:color="auto"/>
            </w:tcBorders>
            <w:shd w:val="clear" w:color="auto" w:fill="auto"/>
            <w:noWrap/>
            <w:vAlign w:val="center"/>
          </w:tcPr>
          <w:p w:rsidR="00E2371C" w:rsidRPr="00C64809" w:rsidRDefault="00E2371C" w:rsidP="001F125B">
            <w:pPr>
              <w:widowControl/>
              <w:jc w:val="center"/>
              <w:rPr>
                <w:rFonts w:ascii="宋体" w:hAnsi="宋体" w:cs="宋体"/>
                <w:b/>
                <w:bCs/>
                <w:kern w:val="0"/>
                <w:sz w:val="18"/>
                <w:szCs w:val="18"/>
              </w:rPr>
            </w:pPr>
            <w:r w:rsidRPr="00C64809">
              <w:rPr>
                <w:rFonts w:ascii="宋体" w:hAnsi="宋体" w:cs="宋体" w:hint="eastAsia"/>
                <w:b/>
                <w:bCs/>
                <w:kern w:val="0"/>
                <w:sz w:val="18"/>
                <w:szCs w:val="18"/>
              </w:rPr>
              <w:t>财政拨款收入</w:t>
            </w:r>
          </w:p>
        </w:tc>
        <w:tc>
          <w:tcPr>
            <w:tcW w:w="6478" w:type="dxa"/>
            <w:gridSpan w:val="6"/>
            <w:tcBorders>
              <w:top w:val="single" w:sz="4" w:space="0" w:color="auto"/>
            </w:tcBorders>
            <w:shd w:val="clear" w:color="auto" w:fill="auto"/>
            <w:noWrap/>
            <w:vAlign w:val="center"/>
          </w:tcPr>
          <w:p w:rsidR="00E2371C" w:rsidRPr="00C64809" w:rsidRDefault="00E2371C" w:rsidP="001F125B">
            <w:pPr>
              <w:widowControl/>
              <w:jc w:val="center"/>
              <w:rPr>
                <w:rFonts w:ascii="宋体" w:hAnsi="宋体" w:cs="宋体"/>
                <w:b/>
                <w:bCs/>
                <w:kern w:val="0"/>
                <w:sz w:val="18"/>
                <w:szCs w:val="18"/>
              </w:rPr>
            </w:pPr>
            <w:r w:rsidRPr="00C64809">
              <w:rPr>
                <w:rFonts w:ascii="宋体" w:hAnsi="宋体" w:cs="宋体" w:hint="eastAsia"/>
                <w:b/>
                <w:bCs/>
                <w:kern w:val="0"/>
                <w:sz w:val="18"/>
                <w:szCs w:val="18"/>
              </w:rPr>
              <w:t>财政拨款支出</w:t>
            </w:r>
          </w:p>
        </w:tc>
      </w:tr>
      <w:tr w:rsidR="00F3627D" w:rsidTr="00521A68">
        <w:trPr>
          <w:trHeight w:val="757"/>
          <w:jc w:val="center"/>
        </w:trPr>
        <w:tc>
          <w:tcPr>
            <w:tcW w:w="1802" w:type="dxa"/>
            <w:shd w:val="clear" w:color="auto" w:fill="auto"/>
            <w:vAlign w:val="center"/>
          </w:tcPr>
          <w:p w:rsidR="00E2371C" w:rsidRPr="00C64809" w:rsidRDefault="00E2371C" w:rsidP="001F125B">
            <w:pPr>
              <w:widowControl/>
              <w:jc w:val="center"/>
              <w:rPr>
                <w:rFonts w:ascii="宋体" w:hAnsi="宋体" w:cs="宋体"/>
                <w:b/>
                <w:kern w:val="0"/>
                <w:sz w:val="18"/>
                <w:szCs w:val="18"/>
              </w:rPr>
            </w:pPr>
            <w:r w:rsidRPr="00C64809">
              <w:rPr>
                <w:rFonts w:ascii="宋体" w:hAnsi="宋体" w:cs="宋体" w:hint="eastAsia"/>
                <w:b/>
                <w:kern w:val="0"/>
                <w:sz w:val="18"/>
                <w:szCs w:val="18"/>
              </w:rPr>
              <w:t>项 目</w:t>
            </w:r>
          </w:p>
        </w:tc>
        <w:tc>
          <w:tcPr>
            <w:tcW w:w="1276" w:type="dxa"/>
            <w:shd w:val="clear" w:color="auto" w:fill="auto"/>
            <w:vAlign w:val="center"/>
          </w:tcPr>
          <w:p w:rsidR="00E2371C" w:rsidRPr="00C64809" w:rsidRDefault="00E2371C" w:rsidP="001F125B">
            <w:pPr>
              <w:widowControl/>
              <w:jc w:val="center"/>
              <w:rPr>
                <w:rFonts w:ascii="宋体" w:hAnsi="宋体" w:cs="宋体"/>
                <w:b/>
                <w:kern w:val="0"/>
                <w:sz w:val="18"/>
                <w:szCs w:val="18"/>
              </w:rPr>
            </w:pPr>
            <w:r w:rsidRPr="00C64809">
              <w:rPr>
                <w:rFonts w:ascii="宋体" w:hAnsi="宋体" w:cs="宋体" w:hint="eastAsia"/>
                <w:b/>
                <w:kern w:val="0"/>
                <w:sz w:val="18"/>
                <w:szCs w:val="18"/>
              </w:rPr>
              <w:t>合计</w:t>
            </w:r>
          </w:p>
        </w:tc>
        <w:tc>
          <w:tcPr>
            <w:tcW w:w="2410" w:type="dxa"/>
            <w:shd w:val="clear" w:color="auto" w:fill="auto"/>
            <w:vAlign w:val="center"/>
          </w:tcPr>
          <w:p w:rsidR="00E2371C" w:rsidRPr="00C64809" w:rsidRDefault="00E2371C" w:rsidP="001F125B">
            <w:pPr>
              <w:widowControl/>
              <w:jc w:val="center"/>
              <w:rPr>
                <w:rFonts w:ascii="宋体" w:hAnsi="宋体" w:cs="宋体"/>
                <w:b/>
                <w:kern w:val="0"/>
                <w:sz w:val="18"/>
                <w:szCs w:val="18"/>
              </w:rPr>
            </w:pPr>
            <w:r w:rsidRPr="00C64809">
              <w:rPr>
                <w:rFonts w:ascii="宋体" w:hAnsi="宋体" w:cs="宋体" w:hint="eastAsia"/>
                <w:b/>
                <w:kern w:val="0"/>
                <w:sz w:val="18"/>
                <w:szCs w:val="18"/>
              </w:rPr>
              <w:t>功 能 分 类</w:t>
            </w:r>
          </w:p>
        </w:tc>
        <w:tc>
          <w:tcPr>
            <w:tcW w:w="1134" w:type="dxa"/>
            <w:shd w:val="clear" w:color="auto" w:fill="auto"/>
            <w:vAlign w:val="center"/>
          </w:tcPr>
          <w:p w:rsidR="00E2371C" w:rsidRPr="00C64809" w:rsidRDefault="00E2371C" w:rsidP="001F125B">
            <w:pPr>
              <w:widowControl/>
              <w:jc w:val="center"/>
              <w:rPr>
                <w:rFonts w:ascii="宋体" w:hAnsi="宋体" w:cs="宋体"/>
                <w:b/>
                <w:kern w:val="0"/>
                <w:sz w:val="18"/>
                <w:szCs w:val="18"/>
              </w:rPr>
            </w:pPr>
            <w:r w:rsidRPr="00C64809">
              <w:rPr>
                <w:rFonts w:ascii="宋体" w:hAnsi="宋体" w:cs="宋体" w:hint="eastAsia"/>
                <w:b/>
                <w:kern w:val="0"/>
                <w:sz w:val="18"/>
                <w:szCs w:val="18"/>
              </w:rPr>
              <w:t>合计</w:t>
            </w:r>
          </w:p>
        </w:tc>
        <w:tc>
          <w:tcPr>
            <w:tcW w:w="992" w:type="dxa"/>
            <w:shd w:val="clear" w:color="auto" w:fill="auto"/>
            <w:vAlign w:val="center"/>
          </w:tcPr>
          <w:p w:rsidR="00E2371C" w:rsidRPr="00C64809" w:rsidRDefault="00E2371C" w:rsidP="001F125B">
            <w:pPr>
              <w:widowControl/>
              <w:jc w:val="center"/>
              <w:rPr>
                <w:rFonts w:ascii="宋体" w:hAnsi="宋体" w:cs="宋体"/>
                <w:b/>
                <w:kern w:val="0"/>
                <w:sz w:val="18"/>
                <w:szCs w:val="18"/>
              </w:rPr>
            </w:pPr>
            <w:r w:rsidRPr="00C64809">
              <w:rPr>
                <w:rFonts w:ascii="宋体" w:hAnsi="宋体" w:cs="宋体" w:hint="eastAsia"/>
                <w:b/>
                <w:kern w:val="0"/>
                <w:sz w:val="18"/>
                <w:szCs w:val="18"/>
              </w:rPr>
              <w:t>一般公共预算</w:t>
            </w:r>
          </w:p>
        </w:tc>
        <w:tc>
          <w:tcPr>
            <w:tcW w:w="992" w:type="dxa"/>
            <w:gridSpan w:val="2"/>
            <w:shd w:val="clear" w:color="auto" w:fill="auto"/>
            <w:vAlign w:val="center"/>
          </w:tcPr>
          <w:p w:rsidR="00736A81" w:rsidRPr="00C64809" w:rsidRDefault="00E2371C" w:rsidP="00736A81">
            <w:pPr>
              <w:widowControl/>
              <w:jc w:val="center"/>
              <w:rPr>
                <w:rFonts w:ascii="宋体" w:hAnsi="宋体" w:cs="宋体"/>
                <w:b/>
                <w:kern w:val="0"/>
                <w:sz w:val="18"/>
                <w:szCs w:val="18"/>
              </w:rPr>
            </w:pPr>
            <w:r w:rsidRPr="00C64809">
              <w:rPr>
                <w:rFonts w:ascii="宋体" w:hAnsi="宋体" w:cs="宋体" w:hint="eastAsia"/>
                <w:b/>
                <w:kern w:val="0"/>
                <w:sz w:val="18"/>
                <w:szCs w:val="18"/>
              </w:rPr>
              <w:t>政府性基金预算</w:t>
            </w:r>
          </w:p>
        </w:tc>
        <w:tc>
          <w:tcPr>
            <w:tcW w:w="950" w:type="dxa"/>
            <w:shd w:val="clear" w:color="auto" w:fill="auto"/>
            <w:vAlign w:val="center"/>
          </w:tcPr>
          <w:p w:rsidR="00E2371C" w:rsidRPr="00C64809" w:rsidRDefault="00E2371C" w:rsidP="001F125B">
            <w:pPr>
              <w:widowControl/>
              <w:jc w:val="center"/>
              <w:rPr>
                <w:rFonts w:ascii="宋体" w:hAnsi="宋体" w:cs="宋体"/>
                <w:b/>
                <w:kern w:val="0"/>
                <w:sz w:val="18"/>
                <w:szCs w:val="18"/>
              </w:rPr>
            </w:pPr>
            <w:r w:rsidRPr="00C64809">
              <w:rPr>
                <w:rFonts w:ascii="宋体" w:hAnsi="宋体" w:cs="宋体" w:hint="eastAsia"/>
                <w:b/>
                <w:kern w:val="0"/>
                <w:sz w:val="18"/>
                <w:szCs w:val="18"/>
              </w:rPr>
              <w:t>国有资本经营预算</w:t>
            </w: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财政拨款（补助）</w:t>
            </w: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r w:rsidRPr="00C64809">
              <w:rPr>
                <w:rFonts w:ascii="宋体" w:hAnsi="宋体" w:cs="宋体" w:hint="eastAsia"/>
                <w:color w:val="000000"/>
                <w:kern w:val="0"/>
                <w:sz w:val="18"/>
                <w:szCs w:val="18"/>
              </w:rPr>
              <w:t>87.07</w:t>
            </w: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201</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一般公共服务支出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一般公共预算</w:t>
            </w: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r w:rsidRPr="00C64809">
              <w:rPr>
                <w:rFonts w:ascii="宋体" w:hAnsi="宋体" w:cs="宋体" w:hint="eastAsia"/>
                <w:color w:val="000000"/>
                <w:kern w:val="0"/>
                <w:sz w:val="18"/>
                <w:szCs w:val="18"/>
              </w:rPr>
              <w:t>87.07</w:t>
            </w: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202</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外交支出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政府性基金预算</w:t>
            </w: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203</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国防支出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国有资本经营预算</w:t>
            </w: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204</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公共安全支出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205</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教育支出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206</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科学技术支出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207</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文化旅游体育与传媒支出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208</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社会保障和就业支出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kern w:val="0"/>
                <w:sz w:val="18"/>
                <w:szCs w:val="18"/>
              </w:rPr>
              <w:t>10.41</w:t>
            </w: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kern w:val="0"/>
                <w:sz w:val="18"/>
                <w:szCs w:val="18"/>
              </w:rPr>
              <w:t>10.41</w:t>
            </w: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209</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社会保险基金支出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210</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卫生健康支出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kern w:val="0"/>
                <w:sz w:val="18"/>
                <w:szCs w:val="18"/>
              </w:rPr>
              <w:t>69.93</w:t>
            </w: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kern w:val="0"/>
                <w:sz w:val="18"/>
                <w:szCs w:val="18"/>
              </w:rPr>
              <w:t>69.93</w:t>
            </w: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211</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节能环保支出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212</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城乡社区支出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213</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农林水支出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214</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交通运输支出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215</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资源勘探信息等支出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216</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商业服务业等支出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217</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金融支出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219</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援助其他地区支出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220</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自然资源海洋气象等支出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221</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住房保障支出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kern w:val="0"/>
                <w:sz w:val="18"/>
                <w:szCs w:val="18"/>
              </w:rPr>
              <w:t>6.73</w:t>
            </w: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kern w:val="0"/>
                <w:sz w:val="18"/>
                <w:szCs w:val="18"/>
              </w:rPr>
              <w:t>6.73</w:t>
            </w: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222</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粮油物资储备支出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223</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国有资本经营预算支出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224</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灾害防治及应急管理支出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227</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预备费</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229</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其他支出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230</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转移性支出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231</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债务还本支出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232</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债务付息支出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233</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债务发行费用支出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234</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抗疫特别国债还本支出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C64809">
            <w:pPr>
              <w:widowControl/>
              <w:jc w:val="center"/>
              <w:rPr>
                <w:rFonts w:ascii="宋体" w:hAnsi="宋体" w:cs="宋体"/>
                <w:kern w:val="0"/>
                <w:sz w:val="18"/>
                <w:szCs w:val="18"/>
              </w:rPr>
            </w:pPr>
            <w:r w:rsidRPr="00C64809">
              <w:rPr>
                <w:rFonts w:ascii="宋体" w:hAnsi="宋体" w:cs="宋体" w:hint="eastAsia"/>
                <w:kern w:val="0"/>
                <w:sz w:val="18"/>
                <w:szCs w:val="18"/>
              </w:rPr>
              <w:t>收 入 总 计</w:t>
            </w: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r w:rsidRPr="00C64809">
              <w:rPr>
                <w:rFonts w:ascii="宋体" w:hAnsi="宋体" w:cs="宋体" w:hint="eastAsia"/>
                <w:color w:val="000000"/>
                <w:kern w:val="0"/>
                <w:sz w:val="18"/>
                <w:szCs w:val="18"/>
              </w:rPr>
              <w:t>87.07</w:t>
            </w:r>
          </w:p>
        </w:tc>
        <w:tc>
          <w:tcPr>
            <w:tcW w:w="2410" w:type="dxa"/>
            <w:shd w:val="clear" w:color="auto" w:fill="auto"/>
            <w:noWrap/>
            <w:vAlign w:val="center"/>
          </w:tcPr>
          <w:p w:rsidR="00E2371C" w:rsidRPr="00C64809" w:rsidRDefault="00E2371C" w:rsidP="00C64809">
            <w:pPr>
              <w:widowControl/>
              <w:jc w:val="center"/>
              <w:rPr>
                <w:rFonts w:ascii="宋体" w:hAnsi="宋体" w:cs="宋体"/>
                <w:kern w:val="0"/>
                <w:sz w:val="18"/>
                <w:szCs w:val="18"/>
              </w:rPr>
            </w:pPr>
            <w:r w:rsidRPr="00C64809">
              <w:rPr>
                <w:rFonts w:ascii="宋体" w:hAnsi="宋体" w:cs="宋体" w:hint="eastAsia"/>
                <w:kern w:val="0"/>
                <w:sz w:val="18"/>
                <w:szCs w:val="18"/>
              </w:rPr>
              <w:t>支 出 总 计</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color w:val="000000"/>
                <w:kern w:val="0"/>
                <w:sz w:val="18"/>
                <w:szCs w:val="18"/>
              </w:rPr>
              <w:t>87.07</w:t>
            </w: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color w:val="000000"/>
                <w:kern w:val="0"/>
                <w:sz w:val="18"/>
                <w:szCs w:val="18"/>
              </w:rPr>
              <w:t>87.07</w:t>
            </w: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bl>
    <w:p w:rsidR="002E78F0" w:rsidRPr="007C17A0" w:rsidRDefault="00895052" w:rsidP="00D06998">
      <w:pPr>
        <w:widowControl/>
        <w:spacing w:beforeLines="50" w:before="156"/>
        <w:outlineLvl w:val="1"/>
        <w:rPr>
          <w:rFonts w:ascii="仿宋_GB2312" w:eastAsia="仿宋_GB2312" w:hAnsi="宋体"/>
          <w:b/>
          <w:kern w:val="0"/>
          <w:sz w:val="2"/>
          <w:szCs w:val="2"/>
        </w:rPr>
      </w:pPr>
      <w:r w:rsidRPr="007C17A0">
        <w:rPr>
          <w:rFonts w:ascii="微软雅黑" w:eastAsia="微软雅黑" w:hAnsi="Calibri"/>
          <w:b/>
          <w:bCs/>
          <w:kern w:val="44"/>
          <w:sz w:val="2"/>
          <w:szCs w:val="2"/>
        </w:rPr>
        <w:br w:type="page"/>
      </w: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709"/>
        <w:gridCol w:w="790"/>
        <w:gridCol w:w="2694"/>
        <w:gridCol w:w="1559"/>
        <w:gridCol w:w="1417"/>
        <w:gridCol w:w="483"/>
        <w:gridCol w:w="1063"/>
      </w:tblGrid>
      <w:tr w:rsidR="006B7481" w:rsidTr="004F77FA">
        <w:trPr>
          <w:trHeight w:val="604"/>
          <w:jc w:val="center"/>
        </w:trPr>
        <w:tc>
          <w:tcPr>
            <w:tcW w:w="9551" w:type="dxa"/>
            <w:gridSpan w:val="8"/>
            <w:tcBorders>
              <w:top w:val="nil"/>
              <w:left w:val="nil"/>
              <w:bottom w:val="nil"/>
              <w:right w:val="nil"/>
            </w:tcBorders>
            <w:shd w:val="clear" w:color="auto" w:fill="auto"/>
            <w:noWrap/>
            <w:vAlign w:val="center"/>
          </w:tcPr>
          <w:p w:rsidR="006B7481" w:rsidRPr="00A20A21" w:rsidRDefault="006B7481" w:rsidP="00D06998">
            <w:pPr>
              <w:widowControl/>
              <w:spacing w:beforeLines="50" w:before="156"/>
              <w:ind w:leftChars="-58" w:left="-122"/>
              <w:outlineLvl w:val="1"/>
              <w:rPr>
                <w:rFonts w:ascii="仿宋_GB2312" w:eastAsia="仿宋_GB2312" w:hAnsi="宋体"/>
                <w:b/>
                <w:kern w:val="0"/>
                <w:sz w:val="32"/>
                <w:szCs w:val="32"/>
              </w:rPr>
            </w:pPr>
            <w:r>
              <w:br w:type="page"/>
            </w:r>
            <w:r w:rsidRPr="009A76A0">
              <w:rPr>
                <w:rFonts w:ascii="宋体" w:hAnsi="宋体" w:hint="eastAsia"/>
                <w:b/>
                <w:kern w:val="0"/>
                <w:sz w:val="18"/>
                <w:szCs w:val="18"/>
              </w:rPr>
              <w:t>表</w:t>
            </w:r>
            <w:r w:rsidR="003B5C7E">
              <w:rPr>
                <w:rFonts w:ascii="宋体" w:hAnsi="宋体" w:hint="eastAsia"/>
                <w:b/>
                <w:kern w:val="0"/>
                <w:sz w:val="18"/>
                <w:szCs w:val="18"/>
              </w:rPr>
              <w:t>五</w:t>
            </w:r>
          </w:p>
          <w:p w:rsidR="006B7481" w:rsidRDefault="006B7481" w:rsidP="009A76A0">
            <w:pPr>
              <w:widowControl/>
              <w:jc w:val="center"/>
              <w:outlineLvl w:val="1"/>
              <w:rPr>
                <w:rFonts w:ascii="仿宋_GB2312" w:eastAsia="仿宋_GB2312" w:hAnsi="宋体" w:cs="宋体"/>
                <w:b/>
                <w:bCs/>
                <w:color w:val="000000"/>
                <w:kern w:val="0"/>
                <w:sz w:val="32"/>
                <w:szCs w:val="32"/>
              </w:rPr>
            </w:pPr>
            <w:r w:rsidRPr="009A76A0">
              <w:rPr>
                <w:rFonts w:ascii="仿宋_GB2312" w:eastAsia="仿宋_GB2312" w:hAnsi="宋体" w:hint="eastAsia"/>
                <w:b/>
                <w:kern w:val="0"/>
                <w:sz w:val="28"/>
                <w:szCs w:val="28"/>
              </w:rPr>
              <w:t>一般公共预算支出情况表</w:t>
            </w:r>
          </w:p>
        </w:tc>
      </w:tr>
      <w:tr w:rsidR="004F77FA" w:rsidRPr="00410138" w:rsidTr="004F77FA">
        <w:trPr>
          <w:trHeight w:val="170"/>
          <w:jc w:val="center"/>
        </w:trPr>
        <w:tc>
          <w:tcPr>
            <w:tcW w:w="8488" w:type="dxa"/>
            <w:gridSpan w:val="7"/>
            <w:tcBorders>
              <w:top w:val="nil"/>
              <w:left w:val="nil"/>
              <w:bottom w:val="single" w:sz="4" w:space="0" w:color="auto"/>
              <w:right w:val="nil"/>
            </w:tcBorders>
            <w:shd w:val="clear" w:color="auto" w:fill="auto"/>
            <w:noWrap/>
            <w:vAlign w:val="bottom"/>
          </w:tcPr>
          <w:p w:rsidR="004F77FA" w:rsidRPr="00410138" w:rsidRDefault="004F77FA" w:rsidP="004F77FA">
            <w:pPr>
              <w:widowControl/>
              <w:jc w:val="left"/>
              <w:rPr>
                <w:rFonts w:ascii="宋体" w:hAnsi="宋体" w:cs="宋体"/>
                <w:kern w:val="0"/>
                <w:sz w:val="18"/>
                <w:szCs w:val="18"/>
              </w:rPr>
            </w:pPr>
            <w:r w:rsidRPr="00410138">
              <w:rPr>
                <w:rFonts w:ascii="宋体" w:hAnsi="宋体" w:cs="宋体" w:hint="eastAsia"/>
                <w:kern w:val="0"/>
                <w:sz w:val="18"/>
                <w:szCs w:val="18"/>
              </w:rPr>
              <w:t>编制部门：新疆维吾尔自治区喀什地区伽师县爱国卫生运动服务中心</w:t>
            </w:r>
          </w:p>
        </w:tc>
        <w:tc>
          <w:tcPr>
            <w:tcW w:w="1063" w:type="dxa"/>
            <w:tcBorders>
              <w:top w:val="nil"/>
              <w:left w:val="nil"/>
              <w:bottom w:val="single" w:sz="4" w:space="0" w:color="auto"/>
              <w:right w:val="nil"/>
            </w:tcBorders>
            <w:shd w:val="clear" w:color="auto" w:fill="auto"/>
            <w:vAlign w:val="bottom"/>
          </w:tcPr>
          <w:p w:rsidR="004F77FA" w:rsidRPr="00410138" w:rsidRDefault="004F77FA" w:rsidP="001F125B">
            <w:pPr>
              <w:widowControl/>
              <w:jc w:val="right"/>
              <w:rPr>
                <w:rFonts w:ascii="宋体" w:hAnsi="宋体" w:cs="宋体"/>
                <w:kern w:val="0"/>
                <w:sz w:val="18"/>
                <w:szCs w:val="18"/>
              </w:rPr>
            </w:pPr>
            <w:r w:rsidRPr="00410138">
              <w:rPr>
                <w:rFonts w:ascii="宋体" w:hAnsi="宋体" w:cs="宋体" w:hint="eastAsia"/>
                <w:kern w:val="0"/>
                <w:sz w:val="18"/>
                <w:szCs w:val="18"/>
              </w:rPr>
              <w:t>单位：万元</w:t>
            </w:r>
          </w:p>
        </w:tc>
      </w:tr>
      <w:tr w:rsidR="006B7481" w:rsidTr="004F77FA">
        <w:trPr>
          <w:trHeight w:val="483"/>
          <w:jc w:val="center"/>
        </w:trPr>
        <w:tc>
          <w:tcPr>
            <w:tcW w:w="5029" w:type="dxa"/>
            <w:gridSpan w:val="4"/>
            <w:tcBorders>
              <w:top w:val="single" w:sz="4" w:space="0" w:color="auto"/>
            </w:tcBorders>
            <w:shd w:val="clear" w:color="auto" w:fill="auto"/>
            <w:vAlign w:val="center"/>
          </w:tcPr>
          <w:p w:rsidR="006B7481" w:rsidRPr="00F1181F" w:rsidRDefault="006B7481" w:rsidP="001F125B">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项目</w:t>
            </w:r>
          </w:p>
        </w:tc>
        <w:tc>
          <w:tcPr>
            <w:tcW w:w="4522" w:type="dxa"/>
            <w:gridSpan w:val="4"/>
            <w:tcBorders>
              <w:top w:val="single" w:sz="4" w:space="0" w:color="auto"/>
            </w:tcBorders>
            <w:shd w:val="clear" w:color="auto" w:fill="auto"/>
            <w:vAlign w:val="center"/>
          </w:tcPr>
          <w:p w:rsidR="006B7481" w:rsidRPr="00F1181F" w:rsidRDefault="006B7481" w:rsidP="001F125B">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一般公共预算支出</w:t>
            </w:r>
          </w:p>
        </w:tc>
      </w:tr>
      <w:tr w:rsidR="006B7481" w:rsidTr="004F77FA">
        <w:trPr>
          <w:trHeight w:val="510"/>
          <w:jc w:val="center"/>
        </w:trPr>
        <w:tc>
          <w:tcPr>
            <w:tcW w:w="2335" w:type="dxa"/>
            <w:gridSpan w:val="3"/>
            <w:shd w:val="clear" w:color="auto" w:fill="auto"/>
            <w:vAlign w:val="center"/>
          </w:tcPr>
          <w:p w:rsidR="006B7481" w:rsidRPr="00F1181F" w:rsidRDefault="006B7481" w:rsidP="001F125B">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功能分类</w:t>
            </w:r>
          </w:p>
          <w:p w:rsidR="006B7481" w:rsidRPr="00F1181F" w:rsidRDefault="006B7481" w:rsidP="001F125B">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科目编码</w:t>
            </w:r>
          </w:p>
        </w:tc>
        <w:tc>
          <w:tcPr>
            <w:tcW w:w="2694" w:type="dxa"/>
            <w:vMerge w:val="restart"/>
            <w:shd w:val="clear" w:color="auto" w:fill="auto"/>
            <w:vAlign w:val="center"/>
          </w:tcPr>
          <w:p w:rsidR="006B7481" w:rsidRPr="00F1181F" w:rsidRDefault="006B7481" w:rsidP="001F125B">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功能分类科目名称</w:t>
            </w:r>
          </w:p>
        </w:tc>
        <w:tc>
          <w:tcPr>
            <w:tcW w:w="1559" w:type="dxa"/>
            <w:vMerge w:val="restart"/>
            <w:shd w:val="clear" w:color="auto" w:fill="auto"/>
            <w:vAlign w:val="center"/>
          </w:tcPr>
          <w:p w:rsidR="006B7481" w:rsidRPr="00F1181F" w:rsidRDefault="006B7481" w:rsidP="001F125B">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合计</w:t>
            </w:r>
          </w:p>
        </w:tc>
        <w:tc>
          <w:tcPr>
            <w:tcW w:w="1417" w:type="dxa"/>
            <w:vMerge w:val="restart"/>
            <w:shd w:val="clear" w:color="auto" w:fill="auto"/>
            <w:vAlign w:val="center"/>
          </w:tcPr>
          <w:p w:rsidR="006B7481" w:rsidRPr="00F1181F" w:rsidRDefault="006B7481" w:rsidP="001F125B">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基本支出</w:t>
            </w:r>
          </w:p>
        </w:tc>
        <w:tc>
          <w:tcPr>
            <w:tcW w:w="1546" w:type="dxa"/>
            <w:gridSpan w:val="2"/>
            <w:vMerge w:val="restart"/>
            <w:shd w:val="clear" w:color="auto" w:fill="auto"/>
            <w:vAlign w:val="center"/>
          </w:tcPr>
          <w:p w:rsidR="006B7481" w:rsidRPr="00F1181F" w:rsidRDefault="006B7481" w:rsidP="001F125B">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项目支出</w:t>
            </w:r>
          </w:p>
        </w:tc>
      </w:tr>
      <w:tr w:rsidR="006B7481" w:rsidTr="004F77FA">
        <w:trPr>
          <w:trHeight w:val="416"/>
          <w:jc w:val="center"/>
        </w:trPr>
        <w:tc>
          <w:tcPr>
            <w:tcW w:w="836" w:type="dxa"/>
            <w:shd w:val="clear" w:color="auto" w:fill="auto"/>
            <w:vAlign w:val="center"/>
          </w:tcPr>
          <w:p w:rsidR="006B7481" w:rsidRPr="00F1181F" w:rsidRDefault="006B7481" w:rsidP="00D3468A">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类</w:t>
            </w:r>
          </w:p>
        </w:tc>
        <w:tc>
          <w:tcPr>
            <w:tcW w:w="709" w:type="dxa"/>
            <w:shd w:val="clear" w:color="auto" w:fill="auto"/>
            <w:vAlign w:val="center"/>
          </w:tcPr>
          <w:p w:rsidR="006B7481" w:rsidRPr="00F1181F" w:rsidRDefault="006B7481" w:rsidP="00D3468A">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款</w:t>
            </w:r>
          </w:p>
        </w:tc>
        <w:tc>
          <w:tcPr>
            <w:tcW w:w="790" w:type="dxa"/>
            <w:shd w:val="clear" w:color="auto" w:fill="auto"/>
            <w:vAlign w:val="center"/>
          </w:tcPr>
          <w:p w:rsidR="006B7481" w:rsidRPr="00F1181F" w:rsidRDefault="006B7481" w:rsidP="00D3468A">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项</w:t>
            </w:r>
          </w:p>
        </w:tc>
        <w:tc>
          <w:tcPr>
            <w:tcW w:w="2694" w:type="dxa"/>
            <w:vMerge/>
            <w:vAlign w:val="center"/>
          </w:tcPr>
          <w:p w:rsidR="006B7481" w:rsidRPr="00F1181F" w:rsidRDefault="006B7481" w:rsidP="001F125B">
            <w:pPr>
              <w:widowControl/>
              <w:jc w:val="left"/>
              <w:rPr>
                <w:rFonts w:ascii="宋体" w:hAnsi="宋体" w:cs="宋体"/>
                <w:b/>
                <w:bCs/>
                <w:color w:val="000000"/>
                <w:kern w:val="0"/>
                <w:sz w:val="18"/>
                <w:szCs w:val="18"/>
              </w:rPr>
            </w:pPr>
          </w:p>
        </w:tc>
        <w:tc>
          <w:tcPr>
            <w:tcW w:w="1559" w:type="dxa"/>
            <w:vMerge/>
            <w:vAlign w:val="center"/>
          </w:tcPr>
          <w:p w:rsidR="006B7481" w:rsidRPr="00F1181F" w:rsidRDefault="006B7481" w:rsidP="001F125B">
            <w:pPr>
              <w:widowControl/>
              <w:jc w:val="left"/>
              <w:rPr>
                <w:rFonts w:ascii="宋体" w:hAnsi="宋体" w:cs="宋体"/>
                <w:b/>
                <w:bCs/>
                <w:color w:val="000000"/>
                <w:kern w:val="0"/>
                <w:sz w:val="18"/>
                <w:szCs w:val="18"/>
              </w:rPr>
            </w:pPr>
          </w:p>
        </w:tc>
        <w:tc>
          <w:tcPr>
            <w:tcW w:w="1417" w:type="dxa"/>
            <w:vMerge/>
            <w:vAlign w:val="center"/>
          </w:tcPr>
          <w:p w:rsidR="006B7481" w:rsidRPr="00F1181F" w:rsidRDefault="006B7481" w:rsidP="001F125B">
            <w:pPr>
              <w:widowControl/>
              <w:jc w:val="left"/>
              <w:rPr>
                <w:rFonts w:ascii="宋体" w:hAnsi="宋体" w:cs="宋体"/>
                <w:b/>
                <w:bCs/>
                <w:color w:val="000000"/>
                <w:kern w:val="0"/>
                <w:sz w:val="18"/>
                <w:szCs w:val="18"/>
              </w:rPr>
            </w:pPr>
          </w:p>
        </w:tc>
        <w:tc>
          <w:tcPr>
            <w:tcW w:w="1546" w:type="dxa"/>
            <w:gridSpan w:val="2"/>
            <w:vMerge/>
            <w:vAlign w:val="center"/>
          </w:tcPr>
          <w:p w:rsidR="006B7481" w:rsidRPr="00F1181F" w:rsidRDefault="006B7481" w:rsidP="001F125B">
            <w:pPr>
              <w:widowControl/>
              <w:jc w:val="left"/>
              <w:rPr>
                <w:rFonts w:ascii="宋体" w:hAnsi="宋体" w:cs="宋体"/>
                <w:b/>
                <w:bCs/>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208</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社会保障和就业支出</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10.41</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10.41</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208</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05</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行政事业单位养老支出</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10.41</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10.41</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208</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05</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01</w:t>
            </w: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行政单位离退休</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1.91</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1.91</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208</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05</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05</w:t>
            </w: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机关事业单位基本养老保险缴费支出</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8.49</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8.49</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210</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卫生健康支出</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69.93</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69.93</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210</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01</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卫生健康管理事务</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63.77</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63.77</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210</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01</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01</w:t>
            </w: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行政运行</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63.77</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63.77</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210</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11</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行政事业单位医疗</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6.16</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6.16</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210</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11</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01</w:t>
            </w: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行政单位医疗</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4.76</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4.76</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210</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11</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03</w:t>
            </w: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公务员医疗补助</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1.40</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1.40</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221</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住房保障支出</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6.73</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6.73</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221</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02</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住房改革支出</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6.73</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6.73</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221</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02</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01</w:t>
            </w: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住房公积金</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6.73</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6.73</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hint="eastAsia"/>
                <w:color w:val="000000"/>
                <w:sz w:val="18"/>
                <w:szCs w:val="18"/>
              </w:rPr>
              <w:t>合计</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87.07</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87.07</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bl>
    <w:p w:rsidR="002E78F0" w:rsidRDefault="00895052" w:rsidP="00D06998">
      <w:pPr>
        <w:widowControl/>
        <w:spacing w:beforeLines="50" w:before="156"/>
        <w:outlineLvl w:val="1"/>
        <w:rPr>
          <w:rFonts w:ascii="仿宋_GB2312" w:eastAsia="仿宋_GB2312" w:hAnsi="宋体"/>
          <w:b/>
          <w:kern w:val="0"/>
          <w:sz w:val="32"/>
          <w:szCs w:val="32"/>
        </w:rPr>
      </w:pPr>
      <w:r w:rsidRPr="007C17A0">
        <w:rPr>
          <w:rFonts w:ascii="微软雅黑" w:eastAsia="微软雅黑" w:hAnsi="Calibri"/>
          <w:b/>
          <w:bCs/>
          <w:kern w:val="44"/>
          <w:sz w:val="2"/>
          <w:szCs w:val="2"/>
        </w:rPr>
        <w:br w:type="page"/>
      </w:r>
      <w:r w:rsidRPr="009A76A0">
        <w:rPr>
          <w:rFonts w:ascii="宋体" w:hAnsi="宋体" w:hint="eastAsia"/>
          <w:b/>
          <w:kern w:val="0"/>
          <w:sz w:val="18"/>
          <w:szCs w:val="18"/>
        </w:rPr>
        <w:t>表</w:t>
      </w:r>
      <w:r w:rsidR="002E5393">
        <w:rPr>
          <w:rFonts w:ascii="宋体" w:hAnsi="宋体" w:hint="eastAsia"/>
          <w:b/>
          <w:kern w:val="0"/>
          <w:sz w:val="18"/>
          <w:szCs w:val="18"/>
        </w:rPr>
        <w:t>六</w:t>
      </w: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27"/>
        <w:gridCol w:w="3402"/>
        <w:gridCol w:w="1701"/>
        <w:gridCol w:w="1701"/>
        <w:gridCol w:w="89"/>
        <w:gridCol w:w="1553"/>
      </w:tblGrid>
      <w:tr w:rsidR="002E78F0" w:rsidTr="002E6479">
        <w:trPr>
          <w:trHeight w:val="375"/>
          <w:jc w:val="center"/>
        </w:trPr>
        <w:tc>
          <w:tcPr>
            <w:tcW w:w="10090" w:type="dxa"/>
            <w:gridSpan w:val="7"/>
            <w:tcBorders>
              <w:top w:val="nil"/>
              <w:left w:val="nil"/>
              <w:bottom w:val="nil"/>
              <w:right w:val="nil"/>
            </w:tcBorders>
            <w:shd w:val="clear" w:color="auto" w:fill="auto"/>
            <w:noWrap/>
            <w:vAlign w:val="center"/>
          </w:tcPr>
          <w:p w:rsidR="002E78F0" w:rsidRDefault="00895052" w:rsidP="009A76A0">
            <w:pPr>
              <w:widowControl/>
              <w:jc w:val="center"/>
              <w:outlineLvl w:val="1"/>
              <w:rPr>
                <w:rFonts w:ascii="仿宋_GB2312" w:eastAsia="仿宋_GB2312" w:hAnsi="宋体" w:cs="宋体"/>
                <w:b/>
                <w:bCs/>
                <w:color w:val="000000"/>
                <w:kern w:val="0"/>
                <w:sz w:val="32"/>
                <w:szCs w:val="32"/>
              </w:rPr>
            </w:pPr>
            <w:r w:rsidRPr="009A76A0">
              <w:rPr>
                <w:rFonts w:ascii="仿宋_GB2312" w:eastAsia="仿宋_GB2312" w:hAnsi="宋体" w:hint="eastAsia"/>
                <w:b/>
                <w:kern w:val="0"/>
                <w:sz w:val="28"/>
                <w:szCs w:val="28"/>
              </w:rPr>
              <w:t>一般公共预算基本支出情况表</w:t>
            </w:r>
          </w:p>
        </w:tc>
      </w:tr>
      <w:tr w:rsidR="004F77FA" w:rsidTr="002E6479">
        <w:trPr>
          <w:trHeight w:val="170"/>
          <w:jc w:val="center"/>
        </w:trPr>
        <w:tc>
          <w:tcPr>
            <w:tcW w:w="8537" w:type="dxa"/>
            <w:gridSpan w:val="6"/>
            <w:tcBorders>
              <w:top w:val="nil"/>
              <w:left w:val="nil"/>
              <w:bottom w:val="single" w:sz="4" w:space="0" w:color="auto"/>
              <w:right w:val="nil"/>
            </w:tcBorders>
            <w:shd w:val="clear" w:color="auto" w:fill="auto"/>
            <w:noWrap/>
            <w:vAlign w:val="bottom"/>
          </w:tcPr>
          <w:p w:rsidR="004F77FA" w:rsidRPr="00410138" w:rsidRDefault="004F77FA" w:rsidP="004F77FA">
            <w:pPr>
              <w:widowControl/>
              <w:jc w:val="left"/>
              <w:rPr>
                <w:rFonts w:ascii="宋体" w:hAnsi="宋体" w:cs="宋体"/>
                <w:kern w:val="0"/>
                <w:sz w:val="18"/>
                <w:szCs w:val="18"/>
              </w:rPr>
            </w:pPr>
            <w:r w:rsidRPr="00410138">
              <w:rPr>
                <w:rFonts w:ascii="宋体" w:hAnsi="宋体" w:cs="宋体" w:hint="eastAsia"/>
                <w:kern w:val="0"/>
                <w:sz w:val="18"/>
                <w:szCs w:val="18"/>
              </w:rPr>
              <w:t>编制部门：新疆维吾尔自治区喀什地区伽师县爱国卫生运动服务中心</w:t>
            </w:r>
          </w:p>
        </w:tc>
        <w:tc>
          <w:tcPr>
            <w:tcW w:w="1553" w:type="dxa"/>
            <w:tcBorders>
              <w:top w:val="nil"/>
              <w:left w:val="nil"/>
              <w:bottom w:val="single" w:sz="4" w:space="0" w:color="auto"/>
              <w:right w:val="nil"/>
            </w:tcBorders>
            <w:shd w:val="clear" w:color="auto" w:fill="auto"/>
            <w:vAlign w:val="bottom"/>
          </w:tcPr>
          <w:p w:rsidR="004F77FA" w:rsidRPr="00410138" w:rsidRDefault="004F77FA" w:rsidP="00410138">
            <w:pPr>
              <w:widowControl/>
              <w:jc w:val="right"/>
              <w:rPr>
                <w:rFonts w:ascii="宋体" w:hAnsi="宋体" w:cs="宋体"/>
                <w:kern w:val="0"/>
                <w:sz w:val="18"/>
                <w:szCs w:val="18"/>
              </w:rPr>
            </w:pPr>
            <w:r w:rsidRPr="00410138">
              <w:rPr>
                <w:rFonts w:ascii="宋体" w:hAnsi="宋体" w:cs="宋体" w:hint="eastAsia"/>
                <w:kern w:val="0"/>
                <w:sz w:val="18"/>
                <w:szCs w:val="18"/>
              </w:rPr>
              <w:t>单位：万元</w:t>
            </w:r>
          </w:p>
        </w:tc>
      </w:tr>
      <w:tr w:rsidR="002E78F0" w:rsidTr="002E6479">
        <w:trPr>
          <w:trHeight w:val="390"/>
          <w:jc w:val="center"/>
        </w:trPr>
        <w:tc>
          <w:tcPr>
            <w:tcW w:w="5046" w:type="dxa"/>
            <w:gridSpan w:val="3"/>
            <w:tcBorders>
              <w:top w:val="single" w:sz="4" w:space="0" w:color="auto"/>
            </w:tcBorders>
            <w:shd w:val="clear" w:color="auto" w:fill="auto"/>
            <w:vAlign w:val="center"/>
          </w:tcPr>
          <w:p w:rsidR="002E78F0" w:rsidRPr="00F1181F" w:rsidRDefault="00895052">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项目</w:t>
            </w:r>
          </w:p>
        </w:tc>
        <w:tc>
          <w:tcPr>
            <w:tcW w:w="5044" w:type="dxa"/>
            <w:gridSpan w:val="4"/>
            <w:tcBorders>
              <w:top w:val="single" w:sz="4" w:space="0" w:color="auto"/>
            </w:tcBorders>
            <w:shd w:val="clear" w:color="auto" w:fill="auto"/>
            <w:vAlign w:val="center"/>
          </w:tcPr>
          <w:p w:rsidR="002E78F0" w:rsidRPr="00F1181F" w:rsidRDefault="00895052">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一般公共预算基本支出</w:t>
            </w:r>
          </w:p>
        </w:tc>
      </w:tr>
      <w:tr w:rsidR="007C14F6" w:rsidTr="002E6479">
        <w:trPr>
          <w:trHeight w:val="339"/>
          <w:jc w:val="center"/>
        </w:trPr>
        <w:tc>
          <w:tcPr>
            <w:tcW w:w="1644" w:type="dxa"/>
            <w:gridSpan w:val="2"/>
            <w:shd w:val="clear" w:color="auto" w:fill="auto"/>
            <w:vAlign w:val="center"/>
          </w:tcPr>
          <w:p w:rsidR="002E78F0" w:rsidRPr="00F1181F" w:rsidRDefault="00895052">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经济分类科目编码</w:t>
            </w:r>
          </w:p>
        </w:tc>
        <w:tc>
          <w:tcPr>
            <w:tcW w:w="3402" w:type="dxa"/>
            <w:vMerge w:val="restart"/>
            <w:shd w:val="clear" w:color="auto" w:fill="auto"/>
            <w:vAlign w:val="center"/>
          </w:tcPr>
          <w:p w:rsidR="002E78F0" w:rsidRPr="00F1181F" w:rsidRDefault="00895052">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经济分类科目名称</w:t>
            </w:r>
          </w:p>
        </w:tc>
        <w:tc>
          <w:tcPr>
            <w:tcW w:w="1701" w:type="dxa"/>
            <w:vMerge w:val="restart"/>
            <w:shd w:val="clear" w:color="auto" w:fill="auto"/>
            <w:vAlign w:val="center"/>
          </w:tcPr>
          <w:p w:rsidR="002E78F0" w:rsidRPr="00F1181F" w:rsidRDefault="00895052">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合计</w:t>
            </w:r>
          </w:p>
        </w:tc>
        <w:tc>
          <w:tcPr>
            <w:tcW w:w="1701" w:type="dxa"/>
            <w:vMerge w:val="restart"/>
            <w:shd w:val="clear" w:color="auto" w:fill="auto"/>
            <w:vAlign w:val="center"/>
          </w:tcPr>
          <w:p w:rsidR="002E78F0" w:rsidRPr="00F1181F" w:rsidRDefault="00895052">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人员经费</w:t>
            </w:r>
          </w:p>
        </w:tc>
        <w:tc>
          <w:tcPr>
            <w:tcW w:w="1642" w:type="dxa"/>
            <w:gridSpan w:val="2"/>
            <w:vMerge w:val="restart"/>
            <w:shd w:val="clear" w:color="auto" w:fill="auto"/>
            <w:vAlign w:val="center"/>
          </w:tcPr>
          <w:p w:rsidR="002E78F0" w:rsidRPr="00F1181F" w:rsidRDefault="00895052">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公用经费</w:t>
            </w:r>
          </w:p>
        </w:tc>
      </w:tr>
      <w:tr w:rsidR="007C14F6" w:rsidTr="002E6479">
        <w:trPr>
          <w:trHeight w:val="270"/>
          <w:jc w:val="center"/>
        </w:trPr>
        <w:tc>
          <w:tcPr>
            <w:tcW w:w="817" w:type="dxa"/>
            <w:shd w:val="clear" w:color="auto" w:fill="auto"/>
            <w:vAlign w:val="center"/>
          </w:tcPr>
          <w:p w:rsidR="002E78F0" w:rsidRPr="00F1181F" w:rsidRDefault="00895052" w:rsidP="007C14F6">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类</w:t>
            </w:r>
          </w:p>
        </w:tc>
        <w:tc>
          <w:tcPr>
            <w:tcW w:w="827" w:type="dxa"/>
            <w:shd w:val="clear" w:color="auto" w:fill="auto"/>
            <w:vAlign w:val="center"/>
          </w:tcPr>
          <w:p w:rsidR="002E78F0" w:rsidRPr="00F1181F" w:rsidRDefault="00895052" w:rsidP="007C14F6">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款</w:t>
            </w:r>
          </w:p>
        </w:tc>
        <w:tc>
          <w:tcPr>
            <w:tcW w:w="3402" w:type="dxa"/>
            <w:vMerge/>
            <w:vAlign w:val="center"/>
          </w:tcPr>
          <w:p w:rsidR="002E78F0" w:rsidRPr="00F1181F" w:rsidRDefault="002E78F0">
            <w:pPr>
              <w:widowControl/>
              <w:jc w:val="left"/>
              <w:rPr>
                <w:rFonts w:ascii="宋体" w:hAnsi="宋体" w:cs="宋体"/>
                <w:b/>
                <w:bCs/>
                <w:color w:val="000000"/>
                <w:kern w:val="0"/>
                <w:sz w:val="18"/>
                <w:szCs w:val="18"/>
              </w:rPr>
            </w:pPr>
          </w:p>
        </w:tc>
        <w:tc>
          <w:tcPr>
            <w:tcW w:w="1701" w:type="dxa"/>
            <w:vMerge/>
            <w:vAlign w:val="center"/>
          </w:tcPr>
          <w:p w:rsidR="002E78F0" w:rsidRPr="00F1181F" w:rsidRDefault="002E78F0">
            <w:pPr>
              <w:widowControl/>
              <w:jc w:val="left"/>
              <w:rPr>
                <w:rFonts w:ascii="宋体" w:hAnsi="宋体" w:cs="宋体"/>
                <w:b/>
                <w:bCs/>
                <w:color w:val="000000"/>
                <w:kern w:val="0"/>
                <w:sz w:val="18"/>
                <w:szCs w:val="18"/>
              </w:rPr>
            </w:pPr>
          </w:p>
        </w:tc>
        <w:tc>
          <w:tcPr>
            <w:tcW w:w="1701" w:type="dxa"/>
            <w:vMerge/>
            <w:vAlign w:val="center"/>
          </w:tcPr>
          <w:p w:rsidR="002E78F0" w:rsidRPr="00F1181F" w:rsidRDefault="002E78F0">
            <w:pPr>
              <w:widowControl/>
              <w:jc w:val="left"/>
              <w:rPr>
                <w:rFonts w:ascii="宋体" w:hAnsi="宋体" w:cs="宋体"/>
                <w:b/>
                <w:bCs/>
                <w:color w:val="000000"/>
                <w:kern w:val="0"/>
                <w:sz w:val="18"/>
                <w:szCs w:val="18"/>
              </w:rPr>
            </w:pPr>
          </w:p>
        </w:tc>
        <w:tc>
          <w:tcPr>
            <w:tcW w:w="1642" w:type="dxa"/>
            <w:gridSpan w:val="2"/>
            <w:vMerge/>
            <w:vAlign w:val="center"/>
          </w:tcPr>
          <w:p w:rsidR="002E78F0" w:rsidRPr="00F1181F" w:rsidRDefault="002E78F0">
            <w:pPr>
              <w:widowControl/>
              <w:jc w:val="left"/>
              <w:rPr>
                <w:rFonts w:ascii="宋体" w:hAnsi="宋体" w:cs="宋体"/>
                <w:b/>
                <w:bCs/>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2E78F0" w:rsidP="00F1181F">
            <w:pPr>
              <w:widowControl/>
              <w:jc w:val="center"/>
              <w:rPr>
                <w:rFonts w:ascii="宋体" w:hAnsi="宋体" w:cs="宋体"/>
                <w:color w:val="000000"/>
                <w:kern w:val="0"/>
                <w:sz w:val="18"/>
                <w:szCs w:val="18"/>
              </w:rPr>
            </w:pP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工资福利支出</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83.14</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83.14</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01</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基本工资</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25.48</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25.48</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02</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津贴补贴</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31.39</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31.39</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03</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奖金</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4.60</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4.60</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08</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机关事业单位基本养老保险缴费</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8.49</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8.49</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10</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城镇职工基本医疗保险缴费</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4.76</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4.76</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11</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公务员医疗补助缴费</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1.40</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1.40</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12</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其他社会保障缴费</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0.30</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0.30</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13</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住房公积金</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6.73</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6.73</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302</w:t>
            </w:r>
          </w:p>
        </w:tc>
        <w:tc>
          <w:tcPr>
            <w:tcW w:w="827" w:type="dxa"/>
            <w:shd w:val="clear" w:color="auto" w:fill="auto"/>
            <w:vAlign w:val="center"/>
          </w:tcPr>
          <w:p w:rsidR="002E78F0" w:rsidRPr="00F1181F" w:rsidRDefault="002E78F0" w:rsidP="00F1181F">
            <w:pPr>
              <w:widowControl/>
              <w:jc w:val="center"/>
              <w:rPr>
                <w:rFonts w:ascii="宋体" w:hAnsi="宋体" w:cs="宋体"/>
                <w:color w:val="000000"/>
                <w:kern w:val="0"/>
                <w:sz w:val="18"/>
                <w:szCs w:val="18"/>
              </w:rPr>
            </w:pP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商品和服务支出</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2.01</w:t>
            </w:r>
          </w:p>
        </w:tc>
        <w:tc>
          <w:tcPr>
            <w:tcW w:w="1701" w:type="dxa"/>
            <w:shd w:val="clear" w:color="auto" w:fill="auto"/>
            <w:vAlign w:val="center"/>
          </w:tcPr>
          <w:p w:rsidR="002E78F0" w:rsidRPr="00F1181F" w:rsidRDefault="002E78F0">
            <w:pPr>
              <w:widowControl/>
              <w:ind w:rightChars="70" w:right="147"/>
              <w:jc w:val="right"/>
              <w:rPr>
                <w:rFonts w:ascii="宋体" w:hAnsi="宋体" w:cs="宋体"/>
                <w:color w:val="000000"/>
                <w:kern w:val="0"/>
                <w:sz w:val="18"/>
                <w:szCs w:val="18"/>
              </w:rPr>
            </w:pPr>
          </w:p>
        </w:tc>
        <w:tc>
          <w:tcPr>
            <w:tcW w:w="1642" w:type="dxa"/>
            <w:gridSpan w:val="2"/>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2.01</w:t>
            </w: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302</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01</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办公费</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0.83</w:t>
            </w:r>
          </w:p>
        </w:tc>
        <w:tc>
          <w:tcPr>
            <w:tcW w:w="1701" w:type="dxa"/>
            <w:shd w:val="clear" w:color="auto" w:fill="auto"/>
            <w:vAlign w:val="center"/>
          </w:tcPr>
          <w:p w:rsidR="002E78F0" w:rsidRPr="00F1181F" w:rsidRDefault="002E78F0">
            <w:pPr>
              <w:widowControl/>
              <w:ind w:rightChars="70" w:right="147"/>
              <w:jc w:val="right"/>
              <w:rPr>
                <w:rFonts w:ascii="宋体" w:hAnsi="宋体" w:cs="宋体"/>
                <w:color w:val="000000"/>
                <w:kern w:val="0"/>
                <w:sz w:val="18"/>
                <w:szCs w:val="18"/>
              </w:rPr>
            </w:pPr>
          </w:p>
        </w:tc>
        <w:tc>
          <w:tcPr>
            <w:tcW w:w="1642" w:type="dxa"/>
            <w:gridSpan w:val="2"/>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0.83</w:t>
            </w: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302</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17</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公务接待费</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0.04</w:t>
            </w:r>
          </w:p>
        </w:tc>
        <w:tc>
          <w:tcPr>
            <w:tcW w:w="1701" w:type="dxa"/>
            <w:shd w:val="clear" w:color="auto" w:fill="auto"/>
            <w:vAlign w:val="center"/>
          </w:tcPr>
          <w:p w:rsidR="002E78F0" w:rsidRPr="00F1181F" w:rsidRDefault="002E78F0">
            <w:pPr>
              <w:widowControl/>
              <w:ind w:rightChars="70" w:right="147"/>
              <w:jc w:val="right"/>
              <w:rPr>
                <w:rFonts w:ascii="宋体" w:hAnsi="宋体" w:cs="宋体"/>
                <w:color w:val="000000"/>
                <w:kern w:val="0"/>
                <w:sz w:val="18"/>
                <w:szCs w:val="18"/>
              </w:rPr>
            </w:pPr>
          </w:p>
        </w:tc>
        <w:tc>
          <w:tcPr>
            <w:tcW w:w="1642" w:type="dxa"/>
            <w:gridSpan w:val="2"/>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0.04</w:t>
            </w: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302</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31</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公务用车运行维护费</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1.14</w:t>
            </w:r>
          </w:p>
        </w:tc>
        <w:tc>
          <w:tcPr>
            <w:tcW w:w="1701" w:type="dxa"/>
            <w:shd w:val="clear" w:color="auto" w:fill="auto"/>
            <w:vAlign w:val="center"/>
          </w:tcPr>
          <w:p w:rsidR="002E78F0" w:rsidRPr="00F1181F" w:rsidRDefault="002E78F0">
            <w:pPr>
              <w:widowControl/>
              <w:ind w:rightChars="70" w:right="147"/>
              <w:jc w:val="right"/>
              <w:rPr>
                <w:rFonts w:ascii="宋体" w:hAnsi="宋体" w:cs="宋体"/>
                <w:color w:val="000000"/>
                <w:kern w:val="0"/>
                <w:sz w:val="18"/>
                <w:szCs w:val="18"/>
              </w:rPr>
            </w:pPr>
          </w:p>
        </w:tc>
        <w:tc>
          <w:tcPr>
            <w:tcW w:w="1642" w:type="dxa"/>
            <w:gridSpan w:val="2"/>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1.14</w:t>
            </w: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303</w:t>
            </w:r>
          </w:p>
        </w:tc>
        <w:tc>
          <w:tcPr>
            <w:tcW w:w="827" w:type="dxa"/>
            <w:shd w:val="clear" w:color="auto" w:fill="auto"/>
            <w:vAlign w:val="center"/>
          </w:tcPr>
          <w:p w:rsidR="002E78F0" w:rsidRPr="00F1181F" w:rsidRDefault="002E78F0" w:rsidP="00F1181F">
            <w:pPr>
              <w:widowControl/>
              <w:jc w:val="center"/>
              <w:rPr>
                <w:rFonts w:ascii="宋体" w:hAnsi="宋体" w:cs="宋体"/>
                <w:color w:val="000000"/>
                <w:kern w:val="0"/>
                <w:sz w:val="18"/>
                <w:szCs w:val="18"/>
              </w:rPr>
            </w:pP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对个人和家庭的补助</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1.91</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1.91</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303</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02</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退休费</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1.91</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1.91</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2E78F0">
            <w:pPr>
              <w:widowControl/>
              <w:jc w:val="left"/>
              <w:rPr>
                <w:rFonts w:ascii="宋体" w:hAnsi="宋体" w:cs="宋体"/>
                <w:color w:val="000000"/>
                <w:kern w:val="0"/>
                <w:sz w:val="18"/>
                <w:szCs w:val="18"/>
              </w:rPr>
            </w:pPr>
          </w:p>
        </w:tc>
        <w:tc>
          <w:tcPr>
            <w:tcW w:w="827" w:type="dxa"/>
            <w:shd w:val="clear" w:color="auto" w:fill="auto"/>
            <w:vAlign w:val="center"/>
          </w:tcPr>
          <w:p w:rsidR="002E78F0" w:rsidRPr="00F1181F" w:rsidRDefault="002E78F0">
            <w:pPr>
              <w:widowControl/>
              <w:jc w:val="left"/>
              <w:rPr>
                <w:rFonts w:ascii="宋体" w:hAnsi="宋体" w:cs="宋体"/>
                <w:color w:val="000000"/>
                <w:kern w:val="0"/>
                <w:sz w:val="18"/>
                <w:szCs w:val="18"/>
              </w:rPr>
            </w:pPr>
          </w:p>
        </w:tc>
        <w:tc>
          <w:tcPr>
            <w:tcW w:w="3402" w:type="dxa"/>
            <w:shd w:val="clear" w:color="auto" w:fill="auto"/>
            <w:vAlign w:val="center"/>
          </w:tcPr>
          <w:p w:rsidR="002E78F0" w:rsidRPr="00F1181F" w:rsidRDefault="00895052">
            <w:pPr>
              <w:widowControl/>
              <w:jc w:val="center"/>
              <w:rPr>
                <w:rFonts w:ascii="宋体" w:hAnsi="宋体" w:cs="宋体"/>
                <w:color w:val="000000"/>
                <w:kern w:val="0"/>
                <w:sz w:val="18"/>
                <w:szCs w:val="18"/>
              </w:rPr>
            </w:pPr>
            <w:r w:rsidRPr="00F1181F">
              <w:rPr>
                <w:rFonts w:ascii="宋体" w:hAnsi="宋体" w:cs="宋体"/>
                <w:color w:val="000000"/>
                <w:kern w:val="0"/>
                <w:sz w:val="18"/>
                <w:szCs w:val="18"/>
              </w:rPr>
              <w:t>合计</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cs="宋体"/>
                <w:color w:val="000000"/>
                <w:kern w:val="0"/>
                <w:sz w:val="18"/>
                <w:szCs w:val="18"/>
              </w:rPr>
              <w:t>87.07</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cs="宋体"/>
                <w:color w:val="000000"/>
                <w:kern w:val="0"/>
                <w:sz w:val="18"/>
                <w:szCs w:val="18"/>
              </w:rPr>
              <w:t>85.06</w:t>
            </w:r>
          </w:p>
        </w:tc>
        <w:tc>
          <w:tcPr>
            <w:tcW w:w="1642" w:type="dxa"/>
            <w:gridSpan w:val="2"/>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cs="宋体"/>
                <w:color w:val="000000"/>
                <w:kern w:val="0"/>
                <w:sz w:val="18"/>
                <w:szCs w:val="18"/>
              </w:rPr>
              <w:t>2.01</w:t>
            </w:r>
          </w:p>
        </w:tc>
      </w:tr>
    </w:tbl>
    <w:p w:rsidR="002E78F0" w:rsidRDefault="00895052" w:rsidP="00D06998">
      <w:pPr>
        <w:widowControl/>
        <w:spacing w:beforeLines="50" w:before="156"/>
        <w:ind w:leftChars="-202" w:left="-424"/>
        <w:outlineLvl w:val="1"/>
        <w:rPr>
          <w:rFonts w:ascii="仿宋_GB2312" w:eastAsia="仿宋_GB2312" w:hAnsi="宋体"/>
          <w:b/>
          <w:kern w:val="0"/>
          <w:sz w:val="32"/>
          <w:szCs w:val="32"/>
        </w:rPr>
      </w:pPr>
      <w:r w:rsidRPr="007C17A0">
        <w:rPr>
          <w:rFonts w:ascii="微软雅黑" w:eastAsia="微软雅黑" w:hAnsi="Calibri"/>
          <w:b/>
          <w:bCs/>
          <w:kern w:val="44"/>
          <w:sz w:val="2"/>
          <w:szCs w:val="2"/>
        </w:rPr>
        <w:br w:type="page"/>
      </w:r>
      <w:r w:rsidRPr="009A76A0">
        <w:rPr>
          <w:rFonts w:ascii="宋体" w:hAnsi="宋体" w:hint="eastAsia"/>
          <w:b/>
          <w:kern w:val="0"/>
          <w:sz w:val="18"/>
          <w:szCs w:val="18"/>
        </w:rPr>
        <w:t>表</w:t>
      </w:r>
      <w:r w:rsidR="002E5393">
        <w:rPr>
          <w:rFonts w:ascii="宋体" w:hAnsi="宋体" w:hint="eastAsia"/>
          <w:b/>
          <w:kern w:val="0"/>
          <w:sz w:val="18"/>
          <w:szCs w:val="18"/>
        </w:rPr>
        <w:t>七</w:t>
      </w:r>
    </w:p>
    <w:tbl>
      <w:tblPr>
        <w:tblpPr w:leftFromText="180" w:rightFromText="180" w:vertAnchor="text" w:tblpXSpec="center"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481"/>
        <w:gridCol w:w="507"/>
        <w:gridCol w:w="713"/>
        <w:gridCol w:w="680"/>
        <w:gridCol w:w="680"/>
        <w:gridCol w:w="709"/>
        <w:gridCol w:w="680"/>
        <w:gridCol w:w="680"/>
        <w:gridCol w:w="680"/>
        <w:gridCol w:w="680"/>
        <w:gridCol w:w="680"/>
        <w:gridCol w:w="680"/>
        <w:gridCol w:w="709"/>
        <w:gridCol w:w="708"/>
        <w:gridCol w:w="680"/>
      </w:tblGrid>
      <w:tr w:rsidR="002E78F0" w:rsidTr="00C22039">
        <w:trPr>
          <w:trHeight w:val="375"/>
        </w:trPr>
        <w:tc>
          <w:tcPr>
            <w:tcW w:w="10485" w:type="dxa"/>
            <w:gridSpan w:val="16"/>
            <w:tcBorders>
              <w:top w:val="nil"/>
              <w:left w:val="nil"/>
              <w:bottom w:val="nil"/>
              <w:right w:val="nil"/>
            </w:tcBorders>
            <w:shd w:val="clear" w:color="auto" w:fill="auto"/>
            <w:noWrap/>
            <w:vAlign w:val="center"/>
          </w:tcPr>
          <w:p w:rsidR="002E78F0" w:rsidRDefault="00895052" w:rsidP="00C22039">
            <w:pPr>
              <w:widowControl/>
              <w:jc w:val="center"/>
              <w:outlineLvl w:val="1"/>
              <w:rPr>
                <w:rFonts w:ascii="仿宋_GB2312" w:eastAsia="仿宋_GB2312" w:hAnsi="宋体" w:cs="宋体"/>
                <w:b/>
                <w:bCs/>
                <w:color w:val="000000"/>
                <w:kern w:val="0"/>
                <w:sz w:val="32"/>
                <w:szCs w:val="32"/>
              </w:rPr>
            </w:pPr>
            <w:r w:rsidRPr="009A76A0">
              <w:rPr>
                <w:rFonts w:ascii="仿宋_GB2312" w:eastAsia="仿宋_GB2312" w:hAnsi="宋体" w:hint="eastAsia"/>
                <w:b/>
                <w:kern w:val="0"/>
                <w:sz w:val="28"/>
                <w:szCs w:val="28"/>
              </w:rPr>
              <w:t>一般公共预算项目支出情况表</w:t>
            </w:r>
          </w:p>
        </w:tc>
      </w:tr>
      <w:tr w:rsidR="002E144D" w:rsidRPr="00AE24F2" w:rsidTr="00C22039">
        <w:trPr>
          <w:trHeight w:val="405"/>
        </w:trPr>
        <w:tc>
          <w:tcPr>
            <w:tcW w:w="8388" w:type="dxa"/>
            <w:gridSpan w:val="13"/>
            <w:tcBorders>
              <w:top w:val="nil"/>
              <w:left w:val="nil"/>
              <w:bottom w:val="single" w:sz="4" w:space="0" w:color="auto"/>
              <w:right w:val="nil"/>
            </w:tcBorders>
            <w:shd w:val="clear" w:color="auto" w:fill="auto"/>
            <w:noWrap/>
            <w:vAlign w:val="bottom"/>
          </w:tcPr>
          <w:p w:rsidR="002E144D" w:rsidRPr="00AE24F2" w:rsidRDefault="002E144D" w:rsidP="00C22039">
            <w:pPr>
              <w:widowControl/>
              <w:ind w:left="-122"/>
              <w:jc w:val="left"/>
              <w:rPr>
                <w:rFonts w:ascii="宋体" w:hAnsi="宋体" w:cs="宋体"/>
                <w:color w:val="000000"/>
                <w:kern w:val="0"/>
                <w:sz w:val="18"/>
                <w:szCs w:val="18"/>
              </w:rPr>
            </w:pPr>
            <w:r w:rsidRPr="00C24999">
              <w:rPr>
                <w:rFonts w:ascii="宋体" w:hAnsi="宋体" w:cs="宋体" w:hint="eastAsia"/>
                <w:kern w:val="0"/>
                <w:sz w:val="18"/>
                <w:szCs w:val="18"/>
              </w:rPr>
              <w:t>编制部门：新疆维吾尔自治区喀什地区伽师县爱国卫生运动服务中心</w:t>
            </w:r>
          </w:p>
        </w:tc>
        <w:tc>
          <w:tcPr>
            <w:tcW w:w="2097" w:type="dxa"/>
            <w:gridSpan w:val="3"/>
            <w:tcBorders>
              <w:top w:val="nil"/>
              <w:left w:val="nil"/>
              <w:bottom w:val="single" w:sz="4" w:space="0" w:color="auto"/>
              <w:right w:val="nil"/>
            </w:tcBorders>
            <w:shd w:val="clear" w:color="auto" w:fill="auto"/>
            <w:vAlign w:val="bottom"/>
          </w:tcPr>
          <w:p w:rsidR="002E144D" w:rsidRPr="00AE24F2" w:rsidRDefault="002E144D" w:rsidP="00C22039">
            <w:pPr>
              <w:widowControl/>
              <w:ind w:firstLineChars="400" w:firstLine="720"/>
              <w:jc w:val="right"/>
              <w:rPr>
                <w:rFonts w:ascii="宋体" w:hAnsi="宋体" w:cs="宋体"/>
                <w:color w:val="000000"/>
                <w:kern w:val="0"/>
                <w:sz w:val="18"/>
                <w:szCs w:val="18"/>
              </w:rPr>
            </w:pPr>
            <w:r w:rsidRPr="00AE24F2">
              <w:rPr>
                <w:rFonts w:ascii="宋体" w:hAnsi="宋体" w:cs="宋体" w:hint="eastAsia"/>
                <w:color w:val="000000"/>
                <w:kern w:val="0"/>
                <w:sz w:val="18"/>
                <w:szCs w:val="18"/>
              </w:rPr>
              <w:t>单位：万元</w:t>
            </w:r>
          </w:p>
        </w:tc>
      </w:tr>
      <w:tr w:rsidR="005B4AEA" w:rsidTr="0048247C">
        <w:trPr>
          <w:trHeight w:val="630"/>
        </w:trPr>
        <w:tc>
          <w:tcPr>
            <w:tcW w:w="1526" w:type="dxa"/>
            <w:gridSpan w:val="3"/>
            <w:tcBorders>
              <w:top w:val="single" w:sz="4" w:space="0" w:color="auto"/>
            </w:tcBorders>
            <w:shd w:val="clear" w:color="auto" w:fill="auto"/>
            <w:noWrap/>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科 目 编 码</w:t>
            </w:r>
          </w:p>
        </w:tc>
        <w:tc>
          <w:tcPr>
            <w:tcW w:w="713" w:type="dxa"/>
            <w:vMerge w:val="restart"/>
            <w:tcBorders>
              <w:top w:val="single" w:sz="4" w:space="0" w:color="auto"/>
            </w:tcBorders>
            <w:shd w:val="clear" w:color="auto" w:fill="auto"/>
            <w:noWrap/>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科目</w:t>
            </w:r>
          </w:p>
        </w:tc>
        <w:tc>
          <w:tcPr>
            <w:tcW w:w="680" w:type="dxa"/>
            <w:vMerge w:val="restart"/>
            <w:tcBorders>
              <w:top w:val="single" w:sz="4" w:space="0" w:color="auto"/>
            </w:tcBorders>
            <w:shd w:val="clear" w:color="auto" w:fill="auto"/>
            <w:noWrap/>
            <w:vAlign w:val="center"/>
          </w:tcPr>
          <w:p w:rsidR="002E78F0" w:rsidRPr="00C24999" w:rsidRDefault="00895052" w:rsidP="00C22039">
            <w:pPr>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项目名称</w:t>
            </w:r>
          </w:p>
        </w:tc>
        <w:tc>
          <w:tcPr>
            <w:tcW w:w="680"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项目支出合计</w:t>
            </w:r>
          </w:p>
        </w:tc>
        <w:tc>
          <w:tcPr>
            <w:tcW w:w="709"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工资福利支出</w:t>
            </w:r>
          </w:p>
        </w:tc>
        <w:tc>
          <w:tcPr>
            <w:tcW w:w="680"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商品和服务支出</w:t>
            </w:r>
          </w:p>
        </w:tc>
        <w:tc>
          <w:tcPr>
            <w:tcW w:w="680"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对个人和家庭的补助</w:t>
            </w:r>
          </w:p>
        </w:tc>
        <w:tc>
          <w:tcPr>
            <w:tcW w:w="680"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债务利息及费用支出</w:t>
            </w:r>
          </w:p>
        </w:tc>
        <w:tc>
          <w:tcPr>
            <w:tcW w:w="680"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资本性支出（基本建设）</w:t>
            </w:r>
          </w:p>
        </w:tc>
        <w:tc>
          <w:tcPr>
            <w:tcW w:w="680"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资本性支出</w:t>
            </w:r>
          </w:p>
        </w:tc>
        <w:tc>
          <w:tcPr>
            <w:tcW w:w="680"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对企业补助（基本建设）</w:t>
            </w:r>
          </w:p>
        </w:tc>
        <w:tc>
          <w:tcPr>
            <w:tcW w:w="709"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对企业补助</w:t>
            </w:r>
          </w:p>
        </w:tc>
        <w:tc>
          <w:tcPr>
            <w:tcW w:w="708"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对社会保障基金补助</w:t>
            </w:r>
          </w:p>
        </w:tc>
        <w:tc>
          <w:tcPr>
            <w:tcW w:w="680"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其他支出</w:t>
            </w:r>
          </w:p>
        </w:tc>
      </w:tr>
      <w:tr w:rsidR="005B4AEA" w:rsidTr="0048247C">
        <w:trPr>
          <w:trHeight w:val="1367"/>
        </w:trPr>
        <w:tc>
          <w:tcPr>
            <w:tcW w:w="538" w:type="dxa"/>
            <w:shd w:val="clear" w:color="auto" w:fill="auto"/>
            <w:noWrap/>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类</w:t>
            </w:r>
          </w:p>
        </w:tc>
        <w:tc>
          <w:tcPr>
            <w:tcW w:w="481" w:type="dxa"/>
            <w:shd w:val="clear" w:color="auto" w:fill="auto"/>
            <w:noWrap/>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款</w:t>
            </w:r>
          </w:p>
        </w:tc>
        <w:tc>
          <w:tcPr>
            <w:tcW w:w="507" w:type="dxa"/>
            <w:shd w:val="clear" w:color="auto" w:fill="auto"/>
            <w:noWrap/>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项</w:t>
            </w:r>
          </w:p>
        </w:tc>
        <w:tc>
          <w:tcPr>
            <w:tcW w:w="713" w:type="dxa"/>
            <w:vMerge/>
            <w:shd w:val="clear" w:color="auto" w:fill="auto"/>
            <w:vAlign w:val="center"/>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709"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709"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708"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r>
      <w:tr w:rsidR="005B4AEA" w:rsidTr="0048247C">
        <w:trPr>
          <w:trHeight w:val="482"/>
        </w:trPr>
        <w:tc>
          <w:tcPr>
            <w:tcW w:w="538" w:type="dxa"/>
            <w:vAlign w:val="center"/>
          </w:tcPr>
          <w:p w:rsidR="002E78F0" w:rsidRPr="00C24999" w:rsidRDefault="002E78F0" w:rsidP="00C22039">
            <w:pPr>
              <w:widowControl/>
              <w:jc w:val="left"/>
              <w:outlineLvl w:val="1"/>
              <w:rPr>
                <w:rFonts w:ascii="宋体" w:hAnsi="宋体"/>
                <w:kern w:val="0"/>
                <w:sz w:val="18"/>
                <w:szCs w:val="18"/>
              </w:rPr>
            </w:pPr>
          </w:p>
        </w:tc>
        <w:tc>
          <w:tcPr>
            <w:tcW w:w="481" w:type="dxa"/>
            <w:vAlign w:val="center"/>
          </w:tcPr>
          <w:p w:rsidR="002E78F0" w:rsidRPr="00C24999" w:rsidRDefault="002E78F0" w:rsidP="00C22039">
            <w:pPr>
              <w:widowControl/>
              <w:jc w:val="left"/>
              <w:outlineLvl w:val="1"/>
              <w:rPr>
                <w:rFonts w:ascii="宋体" w:hAnsi="宋体"/>
                <w:kern w:val="0"/>
                <w:sz w:val="18"/>
                <w:szCs w:val="18"/>
              </w:rPr>
            </w:pPr>
          </w:p>
        </w:tc>
        <w:tc>
          <w:tcPr>
            <w:tcW w:w="507" w:type="dxa"/>
            <w:vAlign w:val="center"/>
          </w:tcPr>
          <w:p w:rsidR="002E78F0" w:rsidRPr="00C24999" w:rsidRDefault="002E78F0" w:rsidP="00C22039">
            <w:pPr>
              <w:widowControl/>
              <w:jc w:val="left"/>
              <w:outlineLvl w:val="1"/>
              <w:rPr>
                <w:rFonts w:ascii="宋体" w:hAnsi="宋体"/>
                <w:kern w:val="0"/>
                <w:sz w:val="18"/>
                <w:szCs w:val="18"/>
              </w:rPr>
            </w:pPr>
          </w:p>
        </w:tc>
        <w:tc>
          <w:tcPr>
            <w:tcW w:w="713" w:type="dxa"/>
            <w:shd w:val="clear" w:color="auto" w:fill="auto"/>
            <w:vAlign w:val="center"/>
          </w:tcPr>
          <w:p w:rsidR="002E78F0" w:rsidRPr="00C24999" w:rsidRDefault="002E78F0" w:rsidP="00C22039">
            <w:pPr>
              <w:widowControl/>
              <w:jc w:val="left"/>
              <w:outlineLvl w:val="1"/>
              <w:rPr>
                <w:rFonts w:ascii="宋体" w:hAnsi="宋体"/>
                <w:kern w:val="0"/>
                <w:sz w:val="18"/>
                <w:szCs w:val="18"/>
              </w:rPr>
            </w:pPr>
          </w:p>
        </w:tc>
        <w:tc>
          <w:tcPr>
            <w:tcW w:w="680" w:type="dxa"/>
            <w:shd w:val="clear" w:color="auto" w:fill="auto"/>
            <w:vAlign w:val="center"/>
          </w:tcPr>
          <w:p w:rsidR="002E78F0" w:rsidRPr="00C24999" w:rsidRDefault="00895052" w:rsidP="00C22039">
            <w:pPr>
              <w:widowControl/>
              <w:jc w:val="right"/>
              <w:outlineLvl w:val="1"/>
              <w:rPr>
                <w:rFonts w:ascii="宋体" w:hAnsi="宋体"/>
                <w:kern w:val="0"/>
                <w:sz w:val="18"/>
                <w:szCs w:val="18"/>
              </w:rPr>
            </w:pPr>
            <w:r w:rsidRPr="00C24999">
              <w:rPr>
                <w:rFonts w:ascii="宋体" w:hAnsi="宋体" w:hint="eastAsia"/>
                <w:kern w:val="0"/>
                <w:sz w:val="18"/>
                <w:szCs w:val="18"/>
              </w:rPr>
              <w:t>合计</w:t>
            </w: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709"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709" w:type="dxa"/>
            <w:vAlign w:val="center"/>
          </w:tcPr>
          <w:p w:rsidR="002E78F0" w:rsidRPr="00C24999" w:rsidRDefault="002E78F0" w:rsidP="00C22039">
            <w:pPr>
              <w:widowControl/>
              <w:jc w:val="right"/>
              <w:outlineLvl w:val="1"/>
              <w:rPr>
                <w:rFonts w:ascii="宋体" w:hAnsi="宋体"/>
                <w:kern w:val="0"/>
                <w:sz w:val="18"/>
                <w:szCs w:val="18"/>
              </w:rPr>
            </w:pPr>
          </w:p>
        </w:tc>
        <w:tc>
          <w:tcPr>
            <w:tcW w:w="708"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r>
    </w:tbl>
    <w:p w:rsidR="00C22039" w:rsidRDefault="00791841" w:rsidP="00C22039">
      <w:pPr>
        <w:widowControl/>
        <w:ind w:leftChars="-203" w:left="-424" w:hanging="2"/>
        <w:jc w:val="left"/>
        <w:outlineLvl w:val="1"/>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备注：</w:t>
      </w:r>
      <w:r w:rsidRPr="00791841">
        <w:rPr>
          <w:rFonts w:ascii="仿宋_GB2312" w:eastAsia="仿宋_GB2312" w:hAnsi="宋体" w:cs="宋体" w:hint="eastAsia"/>
          <w:b/>
          <w:bCs/>
          <w:color w:val="000000"/>
          <w:kern w:val="0"/>
          <w:szCs w:val="21"/>
        </w:rPr>
        <w:t>未用一般公共预算安排项目支出，一般公共预算项目支出情况表为空表。</w:t>
      </w:r>
    </w:p>
    <w:p w:rsidR="00C22039" w:rsidRDefault="00C22039">
      <w:pPr>
        <w:widowControl/>
        <w:jc w:val="left"/>
        <w:rPr>
          <w:rFonts w:ascii="仿宋_GB2312" w:eastAsia="仿宋_GB2312" w:hAnsi="宋体" w:cs="宋体"/>
          <w:b/>
          <w:bCs/>
          <w:color w:val="000000"/>
          <w:kern w:val="0"/>
          <w:szCs w:val="21"/>
        </w:rPr>
      </w:pPr>
      <w:r>
        <w:rPr>
          <w:rFonts w:ascii="仿宋_GB2312" w:eastAsia="仿宋_GB2312" w:hAnsi="宋体" w:cs="宋体"/>
          <w:b/>
          <w:bCs/>
          <w:color w:val="000000"/>
          <w:kern w:val="0"/>
          <w:szCs w:val="21"/>
        </w:rPr>
        <w:br w:type="page"/>
      </w:r>
    </w:p>
    <w:p w:rsidR="002E78F0" w:rsidRDefault="00895052" w:rsidP="00C22039">
      <w:pPr>
        <w:widowControl/>
        <w:jc w:val="left"/>
        <w:outlineLvl w:val="1"/>
        <w:rPr>
          <w:rFonts w:ascii="仿宋_GB2312" w:eastAsia="仿宋_GB2312" w:hAnsi="宋体"/>
          <w:b/>
          <w:kern w:val="0"/>
          <w:sz w:val="32"/>
          <w:szCs w:val="32"/>
        </w:rPr>
      </w:pPr>
      <w:r w:rsidRPr="009A76A0">
        <w:rPr>
          <w:rFonts w:ascii="宋体" w:hAnsi="宋体" w:hint="eastAsia"/>
          <w:b/>
          <w:kern w:val="0"/>
          <w:sz w:val="18"/>
          <w:szCs w:val="18"/>
        </w:rPr>
        <w:t>表</w:t>
      </w:r>
      <w:r w:rsidR="002E5393">
        <w:rPr>
          <w:rFonts w:ascii="宋体" w:hAnsi="宋体" w:hint="eastAsia"/>
          <w:b/>
          <w:kern w:val="0"/>
          <w:sz w:val="18"/>
          <w:szCs w:val="18"/>
        </w:rPr>
        <w:t>八</w:t>
      </w:r>
    </w:p>
    <w:p w:rsidR="002E78F0" w:rsidRPr="009A76A0" w:rsidRDefault="00895052" w:rsidP="00854D9E">
      <w:pPr>
        <w:widowControl/>
        <w:jc w:val="center"/>
        <w:outlineLvl w:val="1"/>
        <w:rPr>
          <w:rFonts w:ascii="仿宋_GB2312" w:eastAsia="仿宋_GB2312" w:hAnsi="宋体"/>
          <w:b/>
          <w:kern w:val="0"/>
          <w:sz w:val="28"/>
          <w:szCs w:val="28"/>
        </w:rPr>
      </w:pPr>
      <w:r w:rsidRPr="009A76A0">
        <w:rPr>
          <w:rFonts w:ascii="仿宋_GB2312" w:eastAsia="仿宋_GB2312" w:hAnsi="宋体" w:hint="eastAsia"/>
          <w:b/>
          <w:kern w:val="0"/>
          <w:sz w:val="28"/>
          <w:szCs w:val="28"/>
        </w:rPr>
        <w:t>一般公共预算“三公”经费支出情况表</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1374"/>
        <w:gridCol w:w="1520"/>
        <w:gridCol w:w="1395"/>
        <w:gridCol w:w="1520"/>
        <w:gridCol w:w="1647"/>
      </w:tblGrid>
      <w:tr w:rsidR="00574BF8" w:rsidRPr="00410138" w:rsidTr="002E5393">
        <w:trPr>
          <w:trHeight w:val="357"/>
          <w:jc w:val="center"/>
        </w:trPr>
        <w:tc>
          <w:tcPr>
            <w:tcW w:w="7862" w:type="dxa"/>
            <w:gridSpan w:val="5"/>
            <w:tcBorders>
              <w:top w:val="nil"/>
              <w:left w:val="nil"/>
              <w:bottom w:val="single" w:sz="4" w:space="0" w:color="auto"/>
              <w:right w:val="nil"/>
            </w:tcBorders>
            <w:shd w:val="clear" w:color="auto" w:fill="auto"/>
            <w:vAlign w:val="bottom"/>
          </w:tcPr>
          <w:p w:rsidR="002E78F0" w:rsidRDefault="00895052" w:rsidP="003B5C7E">
            <w:pPr>
              <w:widowControl/>
              <w:ind w:leftChars="-14" w:left="-29"/>
              <w:jc w:val="left"/>
              <w:rPr>
                <w:rFonts w:ascii="仿宋_GB2312" w:eastAsia="仿宋_GB2312" w:hAnsi="宋体"/>
                <w:color w:val="000000"/>
                <w:kern w:val="0"/>
                <w:sz w:val="24"/>
              </w:rPr>
            </w:pPr>
            <w:r w:rsidRPr="00410138">
              <w:rPr>
                <w:rFonts w:ascii="宋体" w:hAnsi="宋体" w:cs="宋体" w:hint="eastAsia"/>
                <w:kern w:val="0"/>
                <w:sz w:val="18"/>
                <w:szCs w:val="18"/>
              </w:rPr>
              <w:t>编制</w:t>
            </w:r>
            <w:r w:rsidR="008645A0" w:rsidRPr="00410138">
              <w:rPr>
                <w:rFonts w:ascii="宋体" w:hAnsi="宋体" w:cs="宋体" w:hint="eastAsia"/>
                <w:kern w:val="0"/>
                <w:sz w:val="18"/>
                <w:szCs w:val="18"/>
              </w:rPr>
              <w:t>部门</w:t>
            </w:r>
            <w:r w:rsidRPr="00410138">
              <w:rPr>
                <w:rFonts w:ascii="宋体" w:hAnsi="宋体" w:cs="宋体" w:hint="eastAsia"/>
                <w:kern w:val="0"/>
                <w:sz w:val="18"/>
                <w:szCs w:val="18"/>
              </w:rPr>
              <w:t>：新疆维吾尔自治区喀什地区伽师县爱国卫生运动服务中心</w:t>
            </w:r>
          </w:p>
        </w:tc>
        <w:tc>
          <w:tcPr>
            <w:tcW w:w="1647" w:type="dxa"/>
            <w:tcBorders>
              <w:top w:val="nil"/>
              <w:left w:val="nil"/>
              <w:bottom w:val="single" w:sz="4" w:space="0" w:color="auto"/>
              <w:right w:val="nil"/>
            </w:tcBorders>
            <w:shd w:val="clear" w:color="auto" w:fill="auto"/>
            <w:vAlign w:val="bottom"/>
          </w:tcPr>
          <w:p w:rsidR="002E78F0" w:rsidRPr="00410138" w:rsidRDefault="00895052">
            <w:pPr>
              <w:widowControl/>
              <w:jc w:val="right"/>
              <w:rPr>
                <w:rFonts w:ascii="宋体" w:hAnsi="宋体" w:cs="宋体"/>
                <w:kern w:val="0"/>
                <w:sz w:val="18"/>
                <w:szCs w:val="18"/>
              </w:rPr>
            </w:pPr>
            <w:r w:rsidRPr="00410138">
              <w:rPr>
                <w:rFonts w:ascii="宋体" w:hAnsi="宋体" w:cs="宋体" w:hint="eastAsia"/>
                <w:kern w:val="0"/>
                <w:sz w:val="18"/>
                <w:szCs w:val="18"/>
              </w:rPr>
              <w:t>单位：万元</w:t>
            </w:r>
          </w:p>
        </w:tc>
      </w:tr>
      <w:tr w:rsidR="00574BF8" w:rsidTr="002E5393">
        <w:trPr>
          <w:trHeight w:val="487"/>
          <w:jc w:val="center"/>
        </w:trPr>
        <w:tc>
          <w:tcPr>
            <w:tcW w:w="2053" w:type="dxa"/>
            <w:vMerge w:val="restart"/>
            <w:tcBorders>
              <w:top w:val="single" w:sz="4" w:space="0" w:color="auto"/>
            </w:tcBorders>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合计</w:t>
            </w:r>
          </w:p>
        </w:tc>
        <w:tc>
          <w:tcPr>
            <w:tcW w:w="1374" w:type="dxa"/>
            <w:vMerge w:val="restart"/>
            <w:tcBorders>
              <w:top w:val="single" w:sz="4" w:space="0" w:color="auto"/>
            </w:tcBorders>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因公出国（境）费</w:t>
            </w:r>
          </w:p>
        </w:tc>
        <w:tc>
          <w:tcPr>
            <w:tcW w:w="4435" w:type="dxa"/>
            <w:gridSpan w:val="3"/>
            <w:tcBorders>
              <w:top w:val="single" w:sz="4" w:space="0" w:color="auto"/>
            </w:tcBorders>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公务用车购置及运行费</w:t>
            </w:r>
          </w:p>
        </w:tc>
        <w:tc>
          <w:tcPr>
            <w:tcW w:w="1647" w:type="dxa"/>
            <w:vMerge w:val="restart"/>
            <w:tcBorders>
              <w:top w:val="single" w:sz="4" w:space="0" w:color="auto"/>
            </w:tcBorders>
            <w:shd w:val="clear" w:color="auto" w:fill="auto"/>
            <w:vAlign w:val="center"/>
          </w:tcPr>
          <w:p w:rsidR="002E78F0" w:rsidRDefault="00895052">
            <w:pPr>
              <w:widowControl/>
              <w:jc w:val="center"/>
              <w:rPr>
                <w:rFonts w:ascii="宋体" w:hAnsi="宋体" w:cs="宋体"/>
                <w:b/>
                <w:bCs/>
                <w:color w:val="000000"/>
                <w:kern w:val="0"/>
                <w:sz w:val="22"/>
                <w:szCs w:val="22"/>
              </w:rPr>
            </w:pPr>
            <w:r w:rsidRPr="006A5C7C">
              <w:rPr>
                <w:rFonts w:ascii="宋体" w:hAnsi="宋体" w:cs="宋体" w:hint="eastAsia"/>
                <w:b/>
                <w:bCs/>
                <w:color w:val="000000"/>
                <w:kern w:val="0"/>
                <w:sz w:val="18"/>
                <w:szCs w:val="18"/>
              </w:rPr>
              <w:t>公务接待费</w:t>
            </w:r>
          </w:p>
        </w:tc>
      </w:tr>
      <w:tr w:rsidR="00574BF8" w:rsidTr="002E5393">
        <w:trPr>
          <w:trHeight w:val="495"/>
          <w:jc w:val="center"/>
        </w:trPr>
        <w:tc>
          <w:tcPr>
            <w:tcW w:w="2053" w:type="dxa"/>
            <w:vMerge/>
            <w:shd w:val="clear" w:color="auto" w:fill="auto"/>
            <w:vAlign w:val="center"/>
          </w:tcPr>
          <w:p w:rsidR="002E78F0" w:rsidRDefault="002E78F0">
            <w:pPr>
              <w:widowControl/>
              <w:jc w:val="left"/>
              <w:rPr>
                <w:rFonts w:ascii="仿宋_GB2312" w:eastAsia="仿宋_GB2312" w:hAnsi="宋体" w:cs="宋体"/>
                <w:b/>
                <w:bCs/>
                <w:color w:val="000000"/>
                <w:kern w:val="0"/>
                <w:sz w:val="22"/>
                <w:szCs w:val="22"/>
              </w:rPr>
            </w:pPr>
          </w:p>
        </w:tc>
        <w:tc>
          <w:tcPr>
            <w:tcW w:w="1374" w:type="dxa"/>
            <w:vMerge/>
            <w:shd w:val="clear" w:color="auto" w:fill="auto"/>
            <w:vAlign w:val="center"/>
          </w:tcPr>
          <w:p w:rsidR="002E78F0" w:rsidRDefault="002E78F0">
            <w:pPr>
              <w:widowControl/>
              <w:jc w:val="left"/>
              <w:rPr>
                <w:rFonts w:ascii="仿宋_GB2312" w:eastAsia="仿宋_GB2312" w:hAnsi="宋体" w:cs="宋体"/>
                <w:b/>
                <w:bCs/>
                <w:color w:val="000000"/>
                <w:kern w:val="0"/>
                <w:sz w:val="22"/>
                <w:szCs w:val="22"/>
              </w:rPr>
            </w:pPr>
          </w:p>
        </w:tc>
        <w:tc>
          <w:tcPr>
            <w:tcW w:w="1520" w:type="dxa"/>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合计</w:t>
            </w:r>
          </w:p>
        </w:tc>
        <w:tc>
          <w:tcPr>
            <w:tcW w:w="1395" w:type="dxa"/>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公务用车购置费</w:t>
            </w:r>
          </w:p>
        </w:tc>
        <w:tc>
          <w:tcPr>
            <w:tcW w:w="1520" w:type="dxa"/>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公务用车运行费</w:t>
            </w:r>
          </w:p>
        </w:tc>
        <w:tc>
          <w:tcPr>
            <w:tcW w:w="1647" w:type="dxa"/>
            <w:vMerge/>
            <w:vAlign w:val="center"/>
          </w:tcPr>
          <w:p w:rsidR="002E78F0" w:rsidRDefault="002E78F0">
            <w:pPr>
              <w:widowControl/>
              <w:jc w:val="left"/>
              <w:rPr>
                <w:rFonts w:ascii="宋体" w:hAnsi="宋体" w:cs="宋体"/>
                <w:b/>
                <w:bCs/>
                <w:color w:val="000000"/>
                <w:kern w:val="0"/>
                <w:sz w:val="22"/>
                <w:szCs w:val="22"/>
              </w:rPr>
            </w:pPr>
          </w:p>
        </w:tc>
      </w:tr>
      <w:tr w:rsidR="00574BF8" w:rsidTr="00F12579">
        <w:trPr>
          <w:trHeight w:val="405"/>
          <w:jc w:val="center"/>
        </w:trPr>
        <w:tc>
          <w:tcPr>
            <w:tcW w:w="2053" w:type="dxa"/>
            <w:shd w:val="clear" w:color="auto" w:fill="auto"/>
            <w:vAlign w:val="center"/>
          </w:tcPr>
          <w:p w:rsidR="002E78F0" w:rsidRPr="009740D0" w:rsidRDefault="00574BF8">
            <w:pPr>
              <w:widowControl/>
              <w:jc w:val="right"/>
              <w:rPr>
                <w:rFonts w:ascii="宋体" w:hAnsi="宋体" w:cs="宋体"/>
                <w:color w:val="000000"/>
                <w:kern w:val="0"/>
                <w:sz w:val="18"/>
                <w:szCs w:val="18"/>
              </w:rPr>
            </w:pPr>
            <w:r w:rsidRPr="009740D0">
              <w:rPr>
                <w:rFonts w:ascii="宋体" w:hAnsi="宋体" w:cs="宋体" w:hint="eastAsia"/>
                <w:color w:val="000000"/>
                <w:kern w:val="0"/>
                <w:sz w:val="18"/>
                <w:szCs w:val="18"/>
              </w:rPr>
              <w:t>1.18</w:t>
            </w:r>
          </w:p>
        </w:tc>
        <w:tc>
          <w:tcPr>
            <w:tcW w:w="1374" w:type="dxa"/>
            <w:shd w:val="clear" w:color="auto" w:fill="auto"/>
            <w:vAlign w:val="center"/>
          </w:tcPr>
          <w:p w:rsidR="002E78F0" w:rsidRPr="009740D0" w:rsidRDefault="002E78F0">
            <w:pPr>
              <w:widowControl/>
              <w:jc w:val="right"/>
              <w:rPr>
                <w:rFonts w:ascii="宋体" w:hAnsi="宋体" w:cs="宋体"/>
                <w:color w:val="000000"/>
                <w:kern w:val="0"/>
                <w:sz w:val="18"/>
                <w:szCs w:val="18"/>
              </w:rPr>
            </w:pPr>
          </w:p>
        </w:tc>
        <w:tc>
          <w:tcPr>
            <w:tcW w:w="1520" w:type="dxa"/>
            <w:shd w:val="clear" w:color="auto" w:fill="auto"/>
            <w:vAlign w:val="center"/>
          </w:tcPr>
          <w:p w:rsidR="002E78F0" w:rsidRPr="009740D0" w:rsidRDefault="00574BF8">
            <w:pPr>
              <w:widowControl/>
              <w:jc w:val="right"/>
              <w:rPr>
                <w:rFonts w:ascii="宋体" w:hAnsi="宋体" w:cs="宋体"/>
                <w:color w:val="000000"/>
                <w:kern w:val="0"/>
                <w:sz w:val="18"/>
                <w:szCs w:val="18"/>
              </w:rPr>
            </w:pPr>
            <w:r w:rsidRPr="009740D0">
              <w:rPr>
                <w:rFonts w:ascii="宋体" w:hAnsi="宋体" w:cs="宋体" w:hint="eastAsia"/>
                <w:color w:val="000000"/>
                <w:kern w:val="0"/>
                <w:sz w:val="18"/>
                <w:szCs w:val="18"/>
              </w:rPr>
              <w:t>1.14</w:t>
            </w:r>
          </w:p>
        </w:tc>
        <w:tc>
          <w:tcPr>
            <w:tcW w:w="1395" w:type="dxa"/>
            <w:shd w:val="clear" w:color="auto" w:fill="auto"/>
            <w:vAlign w:val="center"/>
          </w:tcPr>
          <w:p w:rsidR="002E78F0" w:rsidRPr="009740D0" w:rsidRDefault="002E78F0">
            <w:pPr>
              <w:widowControl/>
              <w:jc w:val="right"/>
              <w:rPr>
                <w:rFonts w:ascii="宋体" w:hAnsi="宋体" w:cs="宋体"/>
                <w:color w:val="000000"/>
                <w:kern w:val="0"/>
                <w:sz w:val="18"/>
                <w:szCs w:val="18"/>
              </w:rPr>
            </w:pPr>
          </w:p>
        </w:tc>
        <w:tc>
          <w:tcPr>
            <w:tcW w:w="1520" w:type="dxa"/>
            <w:shd w:val="clear" w:color="auto" w:fill="auto"/>
            <w:vAlign w:val="center"/>
          </w:tcPr>
          <w:p w:rsidR="002E78F0" w:rsidRPr="009740D0" w:rsidRDefault="00574BF8">
            <w:pPr>
              <w:widowControl/>
              <w:jc w:val="right"/>
              <w:rPr>
                <w:rFonts w:ascii="宋体" w:hAnsi="宋体" w:cs="宋体"/>
                <w:color w:val="000000"/>
                <w:kern w:val="0"/>
                <w:sz w:val="18"/>
                <w:szCs w:val="18"/>
              </w:rPr>
            </w:pPr>
            <w:r w:rsidRPr="009740D0">
              <w:rPr>
                <w:rFonts w:ascii="宋体" w:hAnsi="宋体" w:cs="宋体" w:hint="eastAsia"/>
                <w:color w:val="000000"/>
                <w:kern w:val="0"/>
                <w:sz w:val="18"/>
                <w:szCs w:val="18"/>
              </w:rPr>
              <w:t>1.14</w:t>
            </w:r>
          </w:p>
        </w:tc>
        <w:tc>
          <w:tcPr>
            <w:tcW w:w="1647" w:type="dxa"/>
            <w:shd w:val="clear" w:color="auto" w:fill="auto"/>
            <w:vAlign w:val="center"/>
          </w:tcPr>
          <w:p w:rsidR="002E78F0" w:rsidRPr="009740D0" w:rsidRDefault="00574BF8">
            <w:pPr>
              <w:widowControl/>
              <w:jc w:val="right"/>
              <w:rPr>
                <w:rFonts w:ascii="宋体" w:hAnsi="宋体" w:cs="宋体"/>
                <w:color w:val="000000"/>
                <w:kern w:val="0"/>
                <w:sz w:val="18"/>
                <w:szCs w:val="18"/>
              </w:rPr>
            </w:pPr>
            <w:r w:rsidRPr="009740D0">
              <w:rPr>
                <w:rFonts w:ascii="宋体" w:hAnsi="宋体" w:cs="宋体" w:hint="eastAsia"/>
                <w:color w:val="000000"/>
                <w:kern w:val="0"/>
                <w:sz w:val="18"/>
                <w:szCs w:val="18"/>
              </w:rPr>
              <w:t>0.04</w:t>
            </w:r>
          </w:p>
        </w:tc>
      </w:tr>
    </w:tbl>
    <w:p w:rsidR="002E78F0" w:rsidRDefault="00895052" w:rsidP="002E5393">
      <w:pPr>
        <w:widowControl/>
        <w:jc w:val="left"/>
        <w:outlineLvl w:val="1"/>
        <w:rPr>
          <w:rFonts w:ascii="仿宋_GB2312" w:eastAsia="仿宋_GB2312" w:hAnsi="宋体"/>
          <w:b/>
          <w:kern w:val="0"/>
          <w:sz w:val="32"/>
          <w:szCs w:val="32"/>
        </w:rPr>
      </w:pPr>
      <w:r w:rsidRPr="007C17A0">
        <w:rPr>
          <w:rFonts w:ascii="微软雅黑" w:eastAsia="微软雅黑" w:hAnsi="Calibri"/>
          <w:b/>
          <w:bCs/>
          <w:kern w:val="44"/>
          <w:sz w:val="2"/>
          <w:szCs w:val="2"/>
        </w:rPr>
        <w:br w:type="page"/>
      </w:r>
      <w:r w:rsidRPr="009A76A0">
        <w:rPr>
          <w:rFonts w:ascii="宋体" w:hAnsi="宋体" w:hint="eastAsia"/>
          <w:b/>
          <w:kern w:val="0"/>
          <w:sz w:val="18"/>
          <w:szCs w:val="18"/>
        </w:rPr>
        <w:t>表</w:t>
      </w:r>
      <w:r w:rsidR="00F66EFF">
        <w:rPr>
          <w:rFonts w:ascii="宋体" w:hAnsi="宋体" w:hint="eastAsia"/>
          <w:b/>
          <w:kern w:val="0"/>
          <w:sz w:val="18"/>
          <w:szCs w:val="18"/>
        </w:rPr>
        <w:t>九</w:t>
      </w:r>
    </w:p>
    <w:p w:rsidR="002E78F0" w:rsidRPr="009A76A0" w:rsidRDefault="00895052">
      <w:pPr>
        <w:widowControl/>
        <w:jc w:val="center"/>
        <w:outlineLvl w:val="1"/>
        <w:rPr>
          <w:rFonts w:ascii="仿宋_GB2312" w:eastAsia="仿宋_GB2312" w:hAnsi="宋体"/>
          <w:b/>
          <w:kern w:val="0"/>
          <w:sz w:val="28"/>
          <w:szCs w:val="28"/>
        </w:rPr>
      </w:pPr>
      <w:r w:rsidRPr="009A76A0">
        <w:rPr>
          <w:rFonts w:ascii="仿宋_GB2312" w:eastAsia="仿宋_GB2312" w:hAnsi="宋体" w:hint="eastAsia"/>
          <w:b/>
          <w:kern w:val="0"/>
          <w:sz w:val="28"/>
          <w:szCs w:val="28"/>
        </w:rPr>
        <w:t>政府性基金预算支出情况表</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1026"/>
        <w:gridCol w:w="1015"/>
        <w:gridCol w:w="2808"/>
        <w:gridCol w:w="1235"/>
        <w:gridCol w:w="1147"/>
        <w:gridCol w:w="1123"/>
      </w:tblGrid>
      <w:tr w:rsidR="000A696A" w:rsidTr="000A696A">
        <w:trPr>
          <w:trHeight w:val="357"/>
          <w:jc w:val="center"/>
        </w:trPr>
        <w:tc>
          <w:tcPr>
            <w:tcW w:w="8301" w:type="dxa"/>
            <w:gridSpan w:val="6"/>
            <w:tcBorders>
              <w:top w:val="nil"/>
              <w:left w:val="nil"/>
              <w:bottom w:val="single" w:sz="4" w:space="0" w:color="auto"/>
              <w:right w:val="nil"/>
            </w:tcBorders>
            <w:shd w:val="clear" w:color="auto" w:fill="auto"/>
            <w:vAlign w:val="bottom"/>
          </w:tcPr>
          <w:p w:rsidR="002E78F0" w:rsidRDefault="00895052">
            <w:pPr>
              <w:widowControl/>
              <w:jc w:val="left"/>
              <w:rPr>
                <w:rFonts w:ascii="仿宋_GB2312" w:eastAsia="仿宋_GB2312" w:hAnsi="宋体" w:cs="宋体"/>
                <w:b/>
                <w:bCs/>
                <w:kern w:val="0"/>
                <w:sz w:val="24"/>
              </w:rPr>
            </w:pPr>
            <w:r w:rsidRPr="00410138">
              <w:rPr>
                <w:rFonts w:ascii="宋体" w:hAnsi="宋体" w:cs="宋体" w:hint="eastAsia"/>
                <w:kern w:val="0"/>
                <w:sz w:val="18"/>
                <w:szCs w:val="18"/>
              </w:rPr>
              <w:t>编制</w:t>
            </w:r>
            <w:r w:rsidR="008645A0" w:rsidRPr="00410138">
              <w:rPr>
                <w:rFonts w:ascii="宋体" w:hAnsi="宋体" w:cs="宋体" w:hint="eastAsia"/>
                <w:kern w:val="0"/>
                <w:sz w:val="18"/>
                <w:szCs w:val="18"/>
              </w:rPr>
              <w:t>部门</w:t>
            </w:r>
            <w:r w:rsidRPr="00410138">
              <w:rPr>
                <w:rFonts w:ascii="宋体" w:hAnsi="宋体" w:cs="宋体" w:hint="eastAsia"/>
                <w:kern w:val="0"/>
                <w:sz w:val="18"/>
                <w:szCs w:val="18"/>
              </w:rPr>
              <w:t>：新疆维吾尔自治区喀什地区伽师县爱国卫生运动服务中心</w:t>
            </w:r>
          </w:p>
        </w:tc>
        <w:tc>
          <w:tcPr>
            <w:tcW w:w="1123" w:type="dxa"/>
            <w:tcBorders>
              <w:top w:val="nil"/>
              <w:left w:val="nil"/>
              <w:bottom w:val="single" w:sz="4" w:space="0" w:color="auto"/>
              <w:right w:val="nil"/>
            </w:tcBorders>
            <w:shd w:val="clear" w:color="auto" w:fill="auto"/>
            <w:vAlign w:val="bottom"/>
          </w:tcPr>
          <w:p w:rsidR="002E78F0" w:rsidRPr="00410138" w:rsidRDefault="00895052">
            <w:pPr>
              <w:widowControl/>
              <w:jc w:val="right"/>
              <w:rPr>
                <w:rFonts w:ascii="宋体" w:hAnsi="宋体" w:cs="宋体"/>
                <w:kern w:val="0"/>
                <w:sz w:val="18"/>
                <w:szCs w:val="18"/>
              </w:rPr>
            </w:pPr>
            <w:r w:rsidRPr="00410138">
              <w:rPr>
                <w:rFonts w:ascii="宋体" w:hAnsi="宋体" w:cs="宋体" w:hint="eastAsia"/>
                <w:kern w:val="0"/>
                <w:sz w:val="18"/>
                <w:szCs w:val="18"/>
              </w:rPr>
              <w:t>单位：万元</w:t>
            </w:r>
          </w:p>
        </w:tc>
      </w:tr>
      <w:tr w:rsidR="000A696A" w:rsidTr="000A696A">
        <w:trPr>
          <w:trHeight w:val="345"/>
          <w:jc w:val="center"/>
        </w:trPr>
        <w:tc>
          <w:tcPr>
            <w:tcW w:w="5919" w:type="dxa"/>
            <w:gridSpan w:val="4"/>
            <w:tcBorders>
              <w:top w:val="single" w:sz="4" w:space="0" w:color="auto"/>
            </w:tcBorders>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项 目</w:t>
            </w:r>
          </w:p>
        </w:tc>
        <w:tc>
          <w:tcPr>
            <w:tcW w:w="3505" w:type="dxa"/>
            <w:gridSpan w:val="3"/>
            <w:tcBorders>
              <w:top w:val="single" w:sz="4" w:space="0" w:color="auto"/>
            </w:tcBorders>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政府性基金预算支出</w:t>
            </w:r>
          </w:p>
        </w:tc>
      </w:tr>
      <w:tr w:rsidR="000A696A" w:rsidTr="000A696A">
        <w:trPr>
          <w:trHeight w:val="311"/>
          <w:jc w:val="center"/>
        </w:trPr>
        <w:tc>
          <w:tcPr>
            <w:tcW w:w="3111" w:type="dxa"/>
            <w:gridSpan w:val="3"/>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功能分类科目编码</w:t>
            </w:r>
          </w:p>
        </w:tc>
        <w:tc>
          <w:tcPr>
            <w:tcW w:w="2808" w:type="dxa"/>
            <w:vMerge w:val="restart"/>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功能分类科目名称</w:t>
            </w:r>
          </w:p>
        </w:tc>
        <w:tc>
          <w:tcPr>
            <w:tcW w:w="1235" w:type="dxa"/>
            <w:vMerge w:val="restart"/>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合计</w:t>
            </w:r>
          </w:p>
        </w:tc>
        <w:tc>
          <w:tcPr>
            <w:tcW w:w="1147" w:type="dxa"/>
            <w:vMerge w:val="restart"/>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基本支出</w:t>
            </w:r>
          </w:p>
        </w:tc>
        <w:tc>
          <w:tcPr>
            <w:tcW w:w="1123" w:type="dxa"/>
            <w:vMerge w:val="restart"/>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项目支出</w:t>
            </w:r>
          </w:p>
        </w:tc>
      </w:tr>
      <w:tr w:rsidR="000A696A" w:rsidTr="000A696A">
        <w:trPr>
          <w:trHeight w:hRule="exact" w:val="307"/>
          <w:jc w:val="center"/>
        </w:trPr>
        <w:tc>
          <w:tcPr>
            <w:tcW w:w="1070" w:type="dxa"/>
            <w:shd w:val="clear" w:color="auto" w:fill="auto"/>
            <w:noWrap/>
            <w:tcMar>
              <w:left w:w="0" w:type="dxa"/>
              <w:right w:w="0" w:type="dxa"/>
            </w:tcMar>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类</w:t>
            </w:r>
          </w:p>
        </w:tc>
        <w:tc>
          <w:tcPr>
            <w:tcW w:w="1026" w:type="dxa"/>
            <w:shd w:val="clear" w:color="auto" w:fill="auto"/>
            <w:noWrap/>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款</w:t>
            </w:r>
          </w:p>
        </w:tc>
        <w:tc>
          <w:tcPr>
            <w:tcW w:w="1015" w:type="dxa"/>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项</w:t>
            </w:r>
          </w:p>
        </w:tc>
        <w:tc>
          <w:tcPr>
            <w:tcW w:w="2808" w:type="dxa"/>
            <w:vMerge/>
            <w:vAlign w:val="center"/>
          </w:tcPr>
          <w:p w:rsidR="002E78F0" w:rsidRDefault="002E78F0">
            <w:pPr>
              <w:widowControl/>
              <w:jc w:val="left"/>
              <w:rPr>
                <w:rFonts w:ascii="仿宋_GB2312" w:eastAsia="仿宋_GB2312" w:hAnsi="宋体" w:cs="宋体"/>
                <w:b/>
                <w:bCs/>
                <w:color w:val="000000"/>
                <w:kern w:val="0"/>
                <w:sz w:val="24"/>
              </w:rPr>
            </w:pPr>
          </w:p>
        </w:tc>
        <w:tc>
          <w:tcPr>
            <w:tcW w:w="1235" w:type="dxa"/>
            <w:vMerge/>
            <w:vAlign w:val="center"/>
          </w:tcPr>
          <w:p w:rsidR="002E78F0" w:rsidRDefault="002E78F0">
            <w:pPr>
              <w:widowControl/>
              <w:jc w:val="left"/>
              <w:rPr>
                <w:rFonts w:ascii="仿宋_GB2312" w:eastAsia="仿宋_GB2312" w:hAnsi="宋体" w:cs="宋体"/>
                <w:b/>
                <w:bCs/>
                <w:color w:val="000000"/>
                <w:kern w:val="0"/>
                <w:sz w:val="24"/>
              </w:rPr>
            </w:pPr>
          </w:p>
        </w:tc>
        <w:tc>
          <w:tcPr>
            <w:tcW w:w="1147" w:type="dxa"/>
            <w:vMerge/>
            <w:vAlign w:val="center"/>
          </w:tcPr>
          <w:p w:rsidR="002E78F0" w:rsidRDefault="002E78F0">
            <w:pPr>
              <w:widowControl/>
              <w:jc w:val="left"/>
              <w:rPr>
                <w:rFonts w:ascii="仿宋_GB2312" w:eastAsia="仿宋_GB2312" w:hAnsi="宋体" w:cs="宋体"/>
                <w:b/>
                <w:bCs/>
                <w:color w:val="000000"/>
                <w:kern w:val="0"/>
                <w:sz w:val="24"/>
              </w:rPr>
            </w:pPr>
          </w:p>
        </w:tc>
        <w:tc>
          <w:tcPr>
            <w:tcW w:w="1123" w:type="dxa"/>
            <w:vMerge/>
            <w:vAlign w:val="center"/>
          </w:tcPr>
          <w:p w:rsidR="002E78F0" w:rsidRDefault="002E78F0">
            <w:pPr>
              <w:widowControl/>
              <w:jc w:val="left"/>
              <w:rPr>
                <w:rFonts w:ascii="仿宋_GB2312" w:eastAsia="仿宋_GB2312" w:hAnsi="宋体" w:cs="宋体"/>
                <w:b/>
                <w:bCs/>
                <w:color w:val="000000"/>
                <w:kern w:val="0"/>
                <w:sz w:val="24"/>
              </w:rPr>
            </w:pPr>
          </w:p>
        </w:tc>
      </w:tr>
      <w:tr w:rsidR="000A696A" w:rsidTr="000A696A">
        <w:trPr>
          <w:trHeight w:val="278"/>
          <w:jc w:val="center"/>
        </w:trPr>
        <w:tc>
          <w:tcPr>
            <w:tcW w:w="1070" w:type="dxa"/>
            <w:shd w:val="clear" w:color="auto" w:fill="auto"/>
            <w:noWrap/>
            <w:tcMar>
              <w:left w:w="85" w:type="dxa"/>
              <w:right w:w="85" w:type="dxa"/>
            </w:tcMar>
            <w:vAlign w:val="center"/>
          </w:tcPr>
          <w:p w:rsidR="002E78F0" w:rsidRPr="009740D0" w:rsidRDefault="002E78F0" w:rsidP="009740D0">
            <w:pPr>
              <w:widowControl/>
              <w:jc w:val="right"/>
              <w:rPr>
                <w:rFonts w:ascii="宋体" w:hAnsi="宋体" w:cs="宋体"/>
                <w:kern w:val="0"/>
                <w:sz w:val="18"/>
                <w:szCs w:val="18"/>
              </w:rPr>
            </w:pPr>
          </w:p>
        </w:tc>
        <w:tc>
          <w:tcPr>
            <w:tcW w:w="1026" w:type="dxa"/>
            <w:shd w:val="clear" w:color="auto" w:fill="auto"/>
            <w:noWrap/>
            <w:vAlign w:val="center"/>
          </w:tcPr>
          <w:p w:rsidR="002E78F0" w:rsidRPr="009740D0" w:rsidRDefault="002E78F0" w:rsidP="009740D0">
            <w:pPr>
              <w:widowControl/>
              <w:jc w:val="right"/>
              <w:rPr>
                <w:rFonts w:ascii="宋体" w:hAnsi="宋体" w:cs="宋体"/>
                <w:color w:val="000000"/>
                <w:kern w:val="0"/>
                <w:sz w:val="18"/>
                <w:szCs w:val="18"/>
              </w:rPr>
            </w:pPr>
          </w:p>
        </w:tc>
        <w:tc>
          <w:tcPr>
            <w:tcW w:w="1015" w:type="dxa"/>
            <w:shd w:val="clear" w:color="auto" w:fill="auto"/>
            <w:vAlign w:val="center"/>
          </w:tcPr>
          <w:p w:rsidR="002E78F0" w:rsidRPr="009740D0" w:rsidRDefault="002E78F0" w:rsidP="009740D0">
            <w:pPr>
              <w:widowControl/>
              <w:jc w:val="right"/>
              <w:rPr>
                <w:rFonts w:ascii="宋体" w:hAnsi="宋体" w:cs="宋体"/>
                <w:color w:val="000000"/>
                <w:kern w:val="0"/>
                <w:sz w:val="18"/>
                <w:szCs w:val="18"/>
              </w:rPr>
            </w:pPr>
          </w:p>
        </w:tc>
        <w:tc>
          <w:tcPr>
            <w:tcW w:w="2808" w:type="dxa"/>
            <w:shd w:val="clear" w:color="auto" w:fill="auto"/>
            <w:vAlign w:val="center"/>
          </w:tcPr>
          <w:p w:rsidR="002E78F0" w:rsidRPr="009740D0" w:rsidRDefault="00895052" w:rsidP="009740D0">
            <w:pPr>
              <w:widowControl/>
              <w:jc w:val="right"/>
              <w:rPr>
                <w:rFonts w:ascii="宋体" w:hAnsi="宋体" w:cs="宋体"/>
                <w:color w:val="000000"/>
                <w:kern w:val="0"/>
                <w:sz w:val="18"/>
                <w:szCs w:val="18"/>
              </w:rPr>
            </w:pPr>
            <w:r w:rsidRPr="009740D0">
              <w:rPr>
                <w:rFonts w:ascii="宋体" w:hAnsi="宋体" w:hint="eastAsia"/>
                <w:color w:val="000000"/>
                <w:sz w:val="18"/>
                <w:szCs w:val="18"/>
              </w:rPr>
              <w:t>合计</w:t>
            </w:r>
          </w:p>
        </w:tc>
        <w:tc>
          <w:tcPr>
            <w:tcW w:w="1235" w:type="dxa"/>
            <w:shd w:val="clear" w:color="auto" w:fill="auto"/>
            <w:vAlign w:val="center"/>
          </w:tcPr>
          <w:p w:rsidR="002E78F0" w:rsidRPr="009740D0" w:rsidRDefault="002E78F0" w:rsidP="009740D0">
            <w:pPr>
              <w:widowControl/>
              <w:jc w:val="right"/>
              <w:rPr>
                <w:rFonts w:ascii="宋体" w:hAnsi="宋体" w:cs="宋体"/>
                <w:color w:val="000000"/>
                <w:kern w:val="0"/>
                <w:sz w:val="18"/>
                <w:szCs w:val="18"/>
              </w:rPr>
            </w:pPr>
          </w:p>
        </w:tc>
        <w:tc>
          <w:tcPr>
            <w:tcW w:w="1147" w:type="dxa"/>
            <w:shd w:val="clear" w:color="auto" w:fill="auto"/>
            <w:vAlign w:val="center"/>
          </w:tcPr>
          <w:p w:rsidR="002E78F0" w:rsidRPr="009740D0" w:rsidRDefault="002E78F0" w:rsidP="009740D0">
            <w:pPr>
              <w:widowControl/>
              <w:jc w:val="right"/>
              <w:rPr>
                <w:rFonts w:ascii="宋体" w:hAnsi="宋体" w:cs="宋体"/>
                <w:color w:val="000000"/>
                <w:kern w:val="0"/>
                <w:sz w:val="18"/>
                <w:szCs w:val="18"/>
              </w:rPr>
            </w:pPr>
          </w:p>
        </w:tc>
        <w:tc>
          <w:tcPr>
            <w:tcW w:w="1123" w:type="dxa"/>
            <w:shd w:val="clear" w:color="auto" w:fill="auto"/>
            <w:vAlign w:val="center"/>
          </w:tcPr>
          <w:p w:rsidR="002E78F0" w:rsidRPr="009740D0" w:rsidRDefault="002E78F0" w:rsidP="009740D0">
            <w:pPr>
              <w:widowControl/>
              <w:jc w:val="right"/>
              <w:rPr>
                <w:rFonts w:ascii="宋体" w:hAnsi="宋体" w:cs="宋体"/>
                <w:color w:val="000000"/>
                <w:kern w:val="0"/>
                <w:sz w:val="18"/>
                <w:szCs w:val="18"/>
              </w:rPr>
            </w:pPr>
          </w:p>
        </w:tc>
      </w:tr>
    </w:tbl>
    <w:p w:rsidR="00710502" w:rsidRDefault="00BD2569" w:rsidP="00710502">
      <w:pPr>
        <w:widowControl/>
        <w:jc w:val="left"/>
        <w:outlineLvl w:val="1"/>
        <w:rPr>
          <w:rFonts w:ascii="仿宋_GB2312" w:eastAsia="仿宋_GB2312" w:hAnsi="宋体"/>
          <w:b/>
          <w:kern w:val="0"/>
          <w:szCs w:val="21"/>
        </w:rPr>
      </w:pPr>
      <w:r w:rsidRPr="00E1002A">
        <w:rPr>
          <w:rFonts w:ascii="仿宋_GB2312" w:eastAsia="仿宋_GB2312" w:hAnsi="宋体" w:hint="eastAsia"/>
          <w:b/>
          <w:kern w:val="0"/>
          <w:szCs w:val="21"/>
        </w:rPr>
        <w:t>备注：</w:t>
      </w:r>
      <w:r w:rsidR="008B253B" w:rsidRPr="008B253B">
        <w:rPr>
          <w:rFonts w:ascii="仿宋_GB2312" w:eastAsia="仿宋_GB2312" w:hAnsi="宋体" w:hint="eastAsia"/>
          <w:b/>
          <w:kern w:val="0"/>
          <w:szCs w:val="21"/>
        </w:rPr>
        <w:t>没有使用政府性基金预算拨款安排的支出，政府性基金预算支出情况表为空表。</w:t>
      </w:r>
    </w:p>
    <w:p w:rsidR="00710502" w:rsidRDefault="00710502">
      <w:pPr>
        <w:widowControl/>
        <w:jc w:val="left"/>
        <w:rPr>
          <w:rFonts w:ascii="仿宋_GB2312" w:eastAsia="仿宋_GB2312" w:hAnsi="宋体"/>
          <w:b/>
          <w:kern w:val="0"/>
          <w:szCs w:val="21"/>
        </w:rPr>
      </w:pPr>
      <w:r>
        <w:rPr>
          <w:rFonts w:ascii="仿宋_GB2312" w:eastAsia="仿宋_GB2312" w:hAnsi="宋体"/>
          <w:b/>
          <w:kern w:val="0"/>
          <w:szCs w:val="21"/>
        </w:rPr>
        <w:br w:type="page"/>
      </w:r>
    </w:p>
    <w:p w:rsidR="002E78F0" w:rsidRPr="00B8734C" w:rsidRDefault="00895052" w:rsidP="003B5C7E">
      <w:pPr>
        <w:widowControl/>
        <w:jc w:val="center"/>
        <w:outlineLvl w:val="1"/>
        <w:rPr>
          <w:rFonts w:ascii="黑体" w:eastAsia="黑体" w:hAnsi="黑体"/>
          <w:b/>
          <w:kern w:val="0"/>
          <w:sz w:val="30"/>
          <w:szCs w:val="30"/>
        </w:rPr>
      </w:pPr>
      <w:r w:rsidRPr="00B8734C">
        <w:rPr>
          <w:rFonts w:ascii="黑体" w:eastAsia="黑体" w:hAnsi="黑体" w:hint="eastAsia"/>
          <w:b/>
          <w:kern w:val="0"/>
          <w:sz w:val="30"/>
          <w:szCs w:val="30"/>
        </w:rPr>
        <w:t xml:space="preserve">第三部分 </w:t>
      </w:r>
      <w:r w:rsidR="001D7E4D" w:rsidRPr="00B8734C">
        <w:rPr>
          <w:rFonts w:ascii="黑体" w:eastAsia="黑体" w:hAnsi="黑体" w:hint="eastAsia"/>
          <w:b/>
          <w:kern w:val="0"/>
          <w:sz w:val="30"/>
          <w:szCs w:val="30"/>
        </w:rPr>
        <w:t>2022</w:t>
      </w:r>
      <w:r w:rsidRPr="00B8734C">
        <w:rPr>
          <w:rFonts w:ascii="黑体" w:eastAsia="黑体" w:hAnsi="黑体" w:hint="eastAsia"/>
          <w:b/>
          <w:kern w:val="0"/>
          <w:sz w:val="30"/>
          <w:szCs w:val="30"/>
        </w:rPr>
        <w:t>年</w:t>
      </w:r>
      <w:r w:rsidR="008645A0" w:rsidRPr="00B8734C">
        <w:rPr>
          <w:rFonts w:ascii="黑体" w:eastAsia="黑体" w:hAnsi="黑体" w:hint="eastAsia"/>
          <w:b/>
          <w:kern w:val="0"/>
          <w:sz w:val="30"/>
          <w:szCs w:val="30"/>
        </w:rPr>
        <w:t>部门</w:t>
      </w:r>
      <w:r w:rsidRPr="00B8734C">
        <w:rPr>
          <w:rFonts w:ascii="黑体" w:eastAsia="黑体" w:hAnsi="黑体" w:hint="eastAsia"/>
          <w:b/>
          <w:kern w:val="0"/>
          <w:sz w:val="30"/>
          <w:szCs w:val="30"/>
        </w:rPr>
        <w:t>预算情况说明</w:t>
      </w:r>
    </w:p>
    <w:p w:rsidR="002E78F0" w:rsidRDefault="002E78F0">
      <w:pPr>
        <w:spacing w:line="560" w:lineRule="exact"/>
        <w:jc w:val="center"/>
        <w:rPr>
          <w:rFonts w:ascii="黑体" w:eastAsia="黑体" w:hAnsi="黑体"/>
          <w:kern w:val="0"/>
          <w:sz w:val="32"/>
          <w:szCs w:val="32"/>
        </w:rPr>
      </w:pP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一、关于新疆维吾尔自治区喀什地区伽师县爱国卫生运动服务中心</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年收支预算情况的总体说明</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按照全口径预算的原则，新疆维吾尔自治区喀什地区伽师县爱国卫生运动服务中心</w:t>
      </w:r>
      <w:r w:rsidR="008645A0" w:rsidRPr="006D6570">
        <w:rPr>
          <w:rFonts w:ascii="仿宋_GB2312" w:eastAsia="仿宋_GB2312" w:hAnsi="宋体" w:cs="宋体" w:hint="eastAsia"/>
          <w:kern w:val="0"/>
          <w:sz w:val="28"/>
          <w:szCs w:val="28"/>
        </w:rPr>
        <w:t>部门</w:t>
      </w:r>
      <w:r w:rsidR="001D7E4D" w:rsidRPr="006D6570">
        <w:rPr>
          <w:rFonts w:ascii="仿宋_GB2312" w:eastAsia="仿宋_GB2312" w:hAnsi="宋体" w:cs="宋体" w:hint="eastAsia"/>
          <w:kern w:val="0"/>
          <w:sz w:val="28"/>
          <w:szCs w:val="28"/>
        </w:rPr>
        <w:t>2022</w:t>
      </w:r>
      <w:r w:rsidRPr="006D6570">
        <w:rPr>
          <w:rFonts w:ascii="仿宋_GB2312" w:eastAsia="仿宋_GB2312" w:hAnsi="宋体" w:cs="宋体" w:hint="eastAsia"/>
          <w:kern w:val="0"/>
          <w:sz w:val="28"/>
          <w:szCs w:val="28"/>
        </w:rPr>
        <w:t>年所有收入和支出均纳入</w:t>
      </w:r>
      <w:r w:rsidR="008645A0" w:rsidRPr="006D6570">
        <w:rPr>
          <w:rFonts w:ascii="仿宋_GB2312" w:eastAsia="仿宋_GB2312" w:hAnsi="宋体" w:cs="宋体" w:hint="eastAsia"/>
          <w:kern w:val="0"/>
          <w:sz w:val="28"/>
          <w:szCs w:val="28"/>
        </w:rPr>
        <w:t>部门</w:t>
      </w:r>
      <w:r w:rsidRPr="006D6570">
        <w:rPr>
          <w:rFonts w:ascii="仿宋_GB2312" w:eastAsia="仿宋_GB2312" w:hAnsi="宋体" w:cs="宋体" w:hint="eastAsia"/>
          <w:kern w:val="0"/>
          <w:sz w:val="28"/>
          <w:szCs w:val="28"/>
        </w:rPr>
        <w:t>预算管理。收支总预算87.07万元。</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收入预算包括：</w:t>
      </w:r>
      <w:r w:rsidR="00633F5B" w:rsidRPr="006D6570">
        <w:rPr>
          <w:rFonts w:ascii="仿宋_GB2312" w:eastAsia="仿宋_GB2312" w:hAnsi="宋体" w:cs="宋体" w:hint="eastAsia"/>
          <w:kern w:val="0"/>
          <w:sz w:val="28"/>
          <w:szCs w:val="28"/>
        </w:rPr>
        <w:t>一般公共预算87.07万元。</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支出预算包括：</w:t>
      </w:r>
      <w:r w:rsidR="005868FB" w:rsidRPr="006D6570">
        <w:rPr>
          <w:rFonts w:ascii="仿宋_GB2312" w:eastAsia="仿宋_GB2312" w:hAnsi="宋体" w:cs="宋体" w:hint="eastAsia"/>
          <w:kern w:val="0"/>
          <w:sz w:val="28"/>
          <w:szCs w:val="28"/>
        </w:rPr>
        <w:t>社会保障和就业支出10.41万元、卫生健康支出69.93万元、住房保障支出6.73万元。</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二、关于新疆维吾尔自治区喀什地区伽师县爱国卫生运动服务中心</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年收入预算情况说明</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新疆维吾尔自治区喀什地区伽师县爱国卫生运动服务中心</w:t>
      </w:r>
      <w:r w:rsidR="008645A0" w:rsidRPr="006D6570">
        <w:rPr>
          <w:rFonts w:ascii="仿宋_GB2312" w:eastAsia="仿宋_GB2312" w:hAnsi="宋体" w:cs="宋体" w:hint="eastAsia"/>
          <w:kern w:val="0"/>
          <w:sz w:val="28"/>
          <w:szCs w:val="28"/>
        </w:rPr>
        <w:t>部门</w:t>
      </w:r>
      <w:r w:rsidRPr="006D6570">
        <w:rPr>
          <w:rFonts w:ascii="仿宋_GB2312" w:eastAsia="仿宋_GB2312" w:hAnsi="宋体" w:cs="宋体" w:hint="eastAsia"/>
          <w:kern w:val="0"/>
          <w:sz w:val="28"/>
          <w:szCs w:val="28"/>
        </w:rPr>
        <w:t>收入预算87.07万元，其中：</w:t>
      </w:r>
    </w:p>
    <w:p w:rsidR="0034747D" w:rsidRPr="006D6570" w:rsidRDefault="0034747D"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一般公共预算87.07万元，占100.00%，比上年预算增加9.96万元，增长12.91%，主要原因是：在职人员职务职级晋升、绩效改革、工资调整等相关政策发生变化等致使人员经费增加。</w:t>
      </w:r>
    </w:p>
    <w:p w:rsidR="00EF418B" w:rsidRPr="006D6570" w:rsidRDefault="001621AC" w:rsidP="00D06998">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政府性基金预算未安排。</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三、关于新疆维吾尔自治区喀什地区伽师县爱国卫生运动服务中心</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年支出预算情况说明</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新疆维吾尔自治区喀什地区伽师县爱国卫生运动服务中心</w:t>
      </w:r>
      <w:r w:rsidR="008645A0" w:rsidRPr="006D6570">
        <w:rPr>
          <w:rFonts w:ascii="仿宋_GB2312" w:eastAsia="仿宋_GB2312" w:hAnsi="宋体" w:cs="宋体" w:hint="eastAsia"/>
          <w:kern w:val="0"/>
          <w:sz w:val="28"/>
          <w:szCs w:val="28"/>
        </w:rPr>
        <w:t>部门</w:t>
      </w:r>
      <w:r w:rsidR="001D7E4D" w:rsidRPr="006D6570">
        <w:rPr>
          <w:rFonts w:ascii="仿宋_GB2312" w:eastAsia="仿宋_GB2312" w:hAnsi="宋体" w:cs="宋体" w:hint="eastAsia"/>
          <w:kern w:val="0"/>
          <w:sz w:val="28"/>
          <w:szCs w:val="28"/>
        </w:rPr>
        <w:t>2022</w:t>
      </w:r>
      <w:r w:rsidRPr="006D6570">
        <w:rPr>
          <w:rFonts w:ascii="仿宋_GB2312" w:eastAsia="仿宋_GB2312" w:hAnsi="宋体" w:cs="宋体" w:hint="eastAsia"/>
          <w:kern w:val="0"/>
          <w:sz w:val="28"/>
          <w:szCs w:val="28"/>
        </w:rPr>
        <w:t>年支出预算</w:t>
      </w:r>
      <w:r w:rsidRPr="006D6570">
        <w:rPr>
          <w:rFonts w:ascii="仿宋_GB2312" w:eastAsia="仿宋_GB2312" w:hAnsi="宋体" w:cs="宋体"/>
          <w:kern w:val="0"/>
          <w:sz w:val="28"/>
          <w:szCs w:val="28"/>
        </w:rPr>
        <w:t>87.07</w:t>
      </w:r>
      <w:r w:rsidRPr="006D6570">
        <w:rPr>
          <w:rFonts w:ascii="仿宋_GB2312" w:eastAsia="仿宋_GB2312" w:hAnsi="宋体" w:cs="宋体" w:hint="eastAsia"/>
          <w:kern w:val="0"/>
          <w:sz w:val="28"/>
          <w:szCs w:val="28"/>
        </w:rPr>
        <w:t>万元，其中：</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基本支出</w:t>
      </w:r>
      <w:r w:rsidRPr="006D6570">
        <w:rPr>
          <w:rFonts w:ascii="仿宋_GB2312" w:eastAsia="仿宋_GB2312" w:hAnsi="宋体" w:cs="宋体"/>
          <w:kern w:val="0"/>
          <w:sz w:val="28"/>
          <w:szCs w:val="28"/>
        </w:rPr>
        <w:t>87.07</w:t>
      </w:r>
      <w:r w:rsidRPr="006D6570">
        <w:rPr>
          <w:rFonts w:ascii="仿宋_GB2312" w:eastAsia="仿宋_GB2312" w:hAnsi="宋体" w:cs="宋体" w:hint="eastAsia"/>
          <w:kern w:val="0"/>
          <w:sz w:val="28"/>
          <w:szCs w:val="28"/>
        </w:rPr>
        <w:t>万元，占</w:t>
      </w:r>
      <w:r w:rsidRPr="006D6570">
        <w:rPr>
          <w:rFonts w:ascii="仿宋_GB2312" w:eastAsia="仿宋_GB2312" w:hAnsi="宋体" w:cs="宋体"/>
          <w:kern w:val="0"/>
          <w:sz w:val="28"/>
          <w:szCs w:val="28"/>
        </w:rPr>
        <w:t>100.00</w:t>
      </w:r>
      <w:r w:rsidRPr="006D6570">
        <w:rPr>
          <w:rFonts w:ascii="仿宋_GB2312" w:eastAsia="仿宋_GB2312" w:hAnsi="宋体" w:cs="宋体" w:hint="eastAsia"/>
          <w:kern w:val="0"/>
          <w:sz w:val="28"/>
          <w:szCs w:val="28"/>
        </w:rPr>
        <w:t>%，比上年预算增加9.96万元，增长12.91%，主要原因是：在职人员职务职级晋升、绩效改革、工资调整等相关政策发生变化等致使人员经费增加。</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项目支出</w:t>
      </w:r>
      <w:r w:rsidRPr="006D6570">
        <w:rPr>
          <w:rFonts w:ascii="仿宋_GB2312" w:eastAsia="仿宋_GB2312" w:hAnsi="宋体" w:cs="宋体"/>
          <w:kern w:val="0"/>
          <w:sz w:val="28"/>
          <w:szCs w:val="28"/>
        </w:rPr>
        <w:t>0.00</w:t>
      </w:r>
      <w:r w:rsidRPr="006D6570">
        <w:rPr>
          <w:rFonts w:ascii="仿宋_GB2312" w:eastAsia="仿宋_GB2312" w:hAnsi="宋体" w:cs="宋体" w:hint="eastAsia"/>
          <w:kern w:val="0"/>
          <w:sz w:val="28"/>
          <w:szCs w:val="28"/>
        </w:rPr>
        <w:t>万元，占</w:t>
      </w:r>
      <w:r w:rsidRPr="006D6570">
        <w:rPr>
          <w:rFonts w:ascii="仿宋_GB2312" w:eastAsia="仿宋_GB2312" w:hAnsi="宋体" w:cs="宋体"/>
          <w:kern w:val="0"/>
          <w:sz w:val="28"/>
          <w:szCs w:val="28"/>
        </w:rPr>
        <w:t>0.00</w:t>
      </w:r>
      <w:r w:rsidRPr="006D6570">
        <w:rPr>
          <w:rFonts w:ascii="仿宋_GB2312" w:eastAsia="仿宋_GB2312" w:hAnsi="宋体" w:cs="宋体" w:hint="eastAsia"/>
          <w:kern w:val="0"/>
          <w:sz w:val="28"/>
          <w:szCs w:val="28"/>
        </w:rPr>
        <w:t>%，比上年预算增加0.00万元，增长0.00%，主要原因是</w:t>
      </w:r>
      <w:r w:rsidRPr="006D6570">
        <w:rPr>
          <w:rFonts w:ascii="仿宋_GB2312" w:eastAsia="仿宋_GB2312" w:hAnsi="宋体" w:cs="宋体"/>
          <w:kern w:val="0"/>
          <w:sz w:val="28"/>
          <w:szCs w:val="28"/>
        </w:rPr>
        <w:t>:</w:t>
      </w:r>
      <w:r w:rsidRPr="006D6570">
        <w:rPr>
          <w:rFonts w:ascii="仿宋_GB2312" w:eastAsia="仿宋_GB2312" w:hAnsi="宋体" w:cs="宋体" w:hint="eastAsia"/>
          <w:kern w:val="0"/>
          <w:sz w:val="28"/>
          <w:szCs w:val="28"/>
        </w:rPr>
        <w:t>我单位未安排项目支出。</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四、关于新疆维吾尔自治区喀什地区伽师县爱国卫生运动服务中心</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年财政拨款收支预算情况的总体说明</w:t>
      </w:r>
    </w:p>
    <w:p w:rsidR="002E78F0" w:rsidRPr="006D6570" w:rsidRDefault="001D7E4D"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2022</w:t>
      </w:r>
      <w:r w:rsidR="00895052" w:rsidRPr="006D6570">
        <w:rPr>
          <w:rFonts w:ascii="仿宋_GB2312" w:eastAsia="仿宋_GB2312" w:hAnsi="宋体" w:cs="宋体" w:hint="eastAsia"/>
          <w:kern w:val="0"/>
          <w:sz w:val="28"/>
          <w:szCs w:val="28"/>
        </w:rPr>
        <w:t>年财政拨款收支总预算</w:t>
      </w:r>
      <w:r w:rsidR="00895052" w:rsidRPr="006D6570">
        <w:rPr>
          <w:rFonts w:ascii="仿宋_GB2312" w:eastAsia="仿宋_GB2312" w:hAnsi="宋体" w:cs="宋体"/>
          <w:kern w:val="0"/>
          <w:sz w:val="28"/>
          <w:szCs w:val="28"/>
        </w:rPr>
        <w:t>87.07</w:t>
      </w:r>
      <w:r w:rsidR="00895052" w:rsidRPr="006D6570">
        <w:rPr>
          <w:rFonts w:ascii="仿宋_GB2312" w:eastAsia="仿宋_GB2312" w:hAnsi="宋体" w:cs="宋体" w:hint="eastAsia"/>
          <w:kern w:val="0"/>
          <w:sz w:val="28"/>
          <w:szCs w:val="28"/>
        </w:rPr>
        <w:t>万元。</w:t>
      </w:r>
    </w:p>
    <w:p w:rsidR="00780703" w:rsidRPr="006D6570" w:rsidRDefault="00780703"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收入全部为一般公共预算拨款，无政府性基金预算拨款和国有资本经营预算。</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收入预算包括：</w:t>
      </w:r>
      <w:r w:rsidR="00D526E9" w:rsidRPr="006D6570">
        <w:rPr>
          <w:rFonts w:ascii="仿宋_GB2312" w:eastAsia="仿宋_GB2312" w:hAnsi="宋体" w:cs="宋体" w:hint="eastAsia"/>
          <w:kern w:val="0"/>
          <w:sz w:val="28"/>
          <w:szCs w:val="28"/>
        </w:rPr>
        <w:t>一般公共预算拨款87.07万元。</w:t>
      </w:r>
    </w:p>
    <w:p w:rsidR="006F76DB" w:rsidRPr="006D6570" w:rsidRDefault="00895052" w:rsidP="00D06998">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一般公共预算支出包括：社会保障和就业支出10.41万元，主要用于：离退休费和缴纳职工基本养老保险缴费；卫生健康支出69.93万元，主要用于：工资福利支出、日常公用经费和缴纳职工医疗保险缴费；住房保障支出6.73万元，主要用于：缴纳职工住房公积金。</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五、关于新疆维吾尔自治区喀什地区伽师县爱国卫生运动服务中心</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年一般公共预算当年拨款情况说明</w:t>
      </w:r>
    </w:p>
    <w:p w:rsidR="002E78F0" w:rsidRPr="004E0431" w:rsidRDefault="00895052" w:rsidP="00F66EFF">
      <w:pPr>
        <w:spacing w:line="560" w:lineRule="exact"/>
        <w:ind w:firstLineChars="200" w:firstLine="562"/>
        <w:rPr>
          <w:rFonts w:ascii="仿宋_GB2312" w:eastAsia="仿宋_GB2312" w:hAnsi="宋体"/>
          <w:b/>
          <w:kern w:val="0"/>
          <w:sz w:val="28"/>
          <w:szCs w:val="28"/>
        </w:rPr>
      </w:pPr>
      <w:r w:rsidRPr="004E0431">
        <w:rPr>
          <w:rFonts w:ascii="仿宋_GB2312" w:eastAsia="仿宋_GB2312" w:hAnsi="宋体" w:hint="eastAsia"/>
          <w:b/>
          <w:kern w:val="0"/>
          <w:sz w:val="28"/>
          <w:szCs w:val="28"/>
        </w:rPr>
        <w:t>（一）</w:t>
      </w:r>
      <w:r w:rsidR="00BB48A3">
        <w:rPr>
          <w:rFonts w:ascii="仿宋_GB2312" w:eastAsia="仿宋_GB2312" w:hAnsi="宋体" w:hint="eastAsia"/>
          <w:b/>
          <w:kern w:val="0"/>
          <w:sz w:val="28"/>
          <w:szCs w:val="28"/>
        </w:rPr>
        <w:t>一般公共</w:t>
      </w:r>
      <w:r w:rsidRPr="004E0431">
        <w:rPr>
          <w:rFonts w:ascii="仿宋_GB2312" w:eastAsia="仿宋_GB2312" w:hAnsi="宋体" w:hint="eastAsia"/>
          <w:b/>
          <w:kern w:val="0"/>
          <w:sz w:val="28"/>
          <w:szCs w:val="28"/>
        </w:rPr>
        <w:t>预算当年拨款规模变化情况</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新疆维吾尔自治区喀什地区伽师县爱国卫生运动服务中心</w:t>
      </w:r>
      <w:r w:rsidR="001D7E4D" w:rsidRPr="006D6570">
        <w:rPr>
          <w:rFonts w:ascii="仿宋_GB2312" w:eastAsia="仿宋_GB2312" w:hAnsi="宋体" w:cs="宋体" w:hint="eastAsia"/>
          <w:kern w:val="0"/>
          <w:sz w:val="28"/>
          <w:szCs w:val="28"/>
        </w:rPr>
        <w:t>2022</w:t>
      </w:r>
      <w:r w:rsidRPr="006D6570">
        <w:rPr>
          <w:rFonts w:ascii="仿宋_GB2312" w:eastAsia="仿宋_GB2312" w:hAnsi="宋体" w:cs="宋体" w:hint="eastAsia"/>
          <w:kern w:val="0"/>
          <w:sz w:val="28"/>
          <w:szCs w:val="28"/>
        </w:rPr>
        <w:t>年一般公共预算拨款合计</w:t>
      </w:r>
      <w:r w:rsidRPr="006D6570">
        <w:rPr>
          <w:rFonts w:ascii="仿宋_GB2312" w:eastAsia="仿宋_GB2312" w:hAnsi="宋体" w:cs="宋体"/>
          <w:kern w:val="0"/>
          <w:sz w:val="28"/>
          <w:szCs w:val="28"/>
        </w:rPr>
        <w:t>87.07</w:t>
      </w:r>
      <w:r w:rsidRPr="006D6570">
        <w:rPr>
          <w:rFonts w:ascii="仿宋_GB2312" w:eastAsia="仿宋_GB2312" w:hAnsi="宋体" w:cs="宋体" w:hint="eastAsia"/>
          <w:kern w:val="0"/>
          <w:sz w:val="28"/>
          <w:szCs w:val="28"/>
        </w:rPr>
        <w:t>万元，其中：</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基本支出</w:t>
      </w:r>
      <w:r w:rsidRPr="006D6570">
        <w:rPr>
          <w:rFonts w:ascii="仿宋_GB2312" w:eastAsia="仿宋_GB2312" w:hAnsi="宋体" w:cs="宋体"/>
          <w:kern w:val="0"/>
          <w:sz w:val="28"/>
          <w:szCs w:val="28"/>
        </w:rPr>
        <w:t>87.07</w:t>
      </w:r>
      <w:r w:rsidRPr="006D6570">
        <w:rPr>
          <w:rFonts w:ascii="仿宋_GB2312" w:eastAsia="仿宋_GB2312" w:hAnsi="宋体" w:cs="宋体" w:hint="eastAsia"/>
          <w:kern w:val="0"/>
          <w:sz w:val="28"/>
          <w:szCs w:val="28"/>
        </w:rPr>
        <w:t>万元，比上年预算数增加9.96万元，增长12.91%。主要原因是：在职人员职务职级晋升、绩效改革、工资调整等相关政策发生变化等致使人员经费增加。</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项目支出</w:t>
      </w:r>
      <w:r w:rsidRPr="006D6570">
        <w:rPr>
          <w:rFonts w:ascii="仿宋_GB2312" w:eastAsia="仿宋_GB2312" w:hAnsi="宋体" w:cs="宋体"/>
          <w:kern w:val="0"/>
          <w:sz w:val="28"/>
          <w:szCs w:val="28"/>
        </w:rPr>
        <w:t>0.00</w:t>
      </w:r>
      <w:r w:rsidRPr="006D6570">
        <w:rPr>
          <w:rFonts w:ascii="仿宋_GB2312" w:eastAsia="仿宋_GB2312" w:hAnsi="宋体" w:cs="宋体" w:hint="eastAsia"/>
          <w:kern w:val="0"/>
          <w:sz w:val="28"/>
          <w:szCs w:val="28"/>
        </w:rPr>
        <w:t>万元，比上年预算数增加0.00万元，增长0.00%。主要原因是：我单位未安排项目支出。</w:t>
      </w:r>
    </w:p>
    <w:p w:rsidR="00D06998" w:rsidRDefault="00D06998" w:rsidP="00F66EFF">
      <w:pPr>
        <w:spacing w:line="560" w:lineRule="exact"/>
        <w:ind w:firstLineChars="200" w:firstLine="562"/>
        <w:rPr>
          <w:rFonts w:ascii="仿宋_GB2312" w:eastAsia="仿宋_GB2312" w:hAnsi="宋体"/>
          <w:b/>
          <w:kern w:val="0"/>
          <w:sz w:val="28"/>
          <w:szCs w:val="28"/>
        </w:rPr>
      </w:pPr>
    </w:p>
    <w:p w:rsidR="00F31C66" w:rsidRPr="004E0431" w:rsidRDefault="00895052" w:rsidP="00F66EFF">
      <w:pPr>
        <w:spacing w:line="560" w:lineRule="exact"/>
        <w:ind w:firstLineChars="200" w:firstLine="562"/>
        <w:rPr>
          <w:rFonts w:ascii="仿宋_GB2312" w:eastAsia="仿宋_GB2312" w:hAnsi="宋体"/>
          <w:b/>
          <w:kern w:val="0"/>
          <w:sz w:val="28"/>
          <w:szCs w:val="28"/>
        </w:rPr>
      </w:pPr>
      <w:r w:rsidRPr="004E0431">
        <w:rPr>
          <w:rFonts w:ascii="仿宋_GB2312" w:eastAsia="仿宋_GB2312" w:hAnsi="宋体" w:hint="eastAsia"/>
          <w:b/>
          <w:kern w:val="0"/>
          <w:sz w:val="28"/>
          <w:szCs w:val="28"/>
        </w:rPr>
        <w:t>（二）一般公共预算当年拨款结构情况</w:t>
      </w:r>
    </w:p>
    <w:p w:rsidR="0072425F" w:rsidRPr="006D6570" w:rsidRDefault="00100D3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1.社会保障和就业支出</w:t>
      </w:r>
      <w:r w:rsidR="00180FD9" w:rsidRPr="006D6570">
        <w:rPr>
          <w:rFonts w:ascii="仿宋_GB2312" w:eastAsia="仿宋_GB2312" w:hAnsi="宋体" w:cs="宋体"/>
          <w:kern w:val="0"/>
          <w:sz w:val="28"/>
          <w:szCs w:val="28"/>
        </w:rPr>
        <w:t>10.41</w:t>
      </w:r>
      <w:r w:rsidR="0072425F" w:rsidRPr="006D6570">
        <w:rPr>
          <w:rFonts w:ascii="仿宋_GB2312" w:eastAsia="仿宋_GB2312" w:hAnsi="宋体" w:cs="宋体"/>
          <w:kern w:val="0"/>
          <w:sz w:val="28"/>
          <w:szCs w:val="28"/>
        </w:rPr>
        <w:t>万元，占</w:t>
      </w:r>
      <w:r w:rsidR="00180FD9" w:rsidRPr="006D6570">
        <w:rPr>
          <w:rFonts w:ascii="仿宋_GB2312" w:eastAsia="仿宋_GB2312" w:hAnsi="宋体" w:cs="宋体"/>
          <w:kern w:val="0"/>
          <w:sz w:val="28"/>
          <w:szCs w:val="28"/>
        </w:rPr>
        <w:t>11.95</w:t>
      </w:r>
      <w:r w:rsidR="0072425F" w:rsidRPr="006D6570">
        <w:rPr>
          <w:rFonts w:ascii="仿宋_GB2312" w:eastAsia="仿宋_GB2312" w:hAnsi="宋体" w:cs="宋体"/>
          <w:kern w:val="0"/>
          <w:sz w:val="28"/>
          <w:szCs w:val="28"/>
        </w:rPr>
        <w:t>%。</w:t>
      </w:r>
    </w:p>
    <w:p w:rsidR="0072425F" w:rsidRPr="006D6570" w:rsidRDefault="00100D3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2.卫生健康支出</w:t>
      </w:r>
      <w:r w:rsidR="00180FD9" w:rsidRPr="006D6570">
        <w:rPr>
          <w:rFonts w:ascii="仿宋_GB2312" w:eastAsia="仿宋_GB2312" w:hAnsi="宋体" w:cs="宋体"/>
          <w:kern w:val="0"/>
          <w:sz w:val="28"/>
          <w:szCs w:val="28"/>
        </w:rPr>
        <w:t>69.93</w:t>
      </w:r>
      <w:r w:rsidR="0072425F" w:rsidRPr="006D6570">
        <w:rPr>
          <w:rFonts w:ascii="仿宋_GB2312" w:eastAsia="仿宋_GB2312" w:hAnsi="宋体" w:cs="宋体"/>
          <w:kern w:val="0"/>
          <w:sz w:val="28"/>
          <w:szCs w:val="28"/>
        </w:rPr>
        <w:t>万元，占</w:t>
      </w:r>
      <w:r w:rsidR="00180FD9" w:rsidRPr="006D6570">
        <w:rPr>
          <w:rFonts w:ascii="仿宋_GB2312" w:eastAsia="仿宋_GB2312" w:hAnsi="宋体" w:cs="宋体"/>
          <w:kern w:val="0"/>
          <w:sz w:val="28"/>
          <w:szCs w:val="28"/>
        </w:rPr>
        <w:t>80.32</w:t>
      </w:r>
      <w:r w:rsidR="0072425F" w:rsidRPr="006D6570">
        <w:rPr>
          <w:rFonts w:ascii="仿宋_GB2312" w:eastAsia="仿宋_GB2312" w:hAnsi="宋体" w:cs="宋体"/>
          <w:kern w:val="0"/>
          <w:sz w:val="28"/>
          <w:szCs w:val="28"/>
        </w:rPr>
        <w:t>%。</w:t>
      </w:r>
    </w:p>
    <w:p w:rsidR="0072425F" w:rsidRPr="006D6570" w:rsidRDefault="00100D3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3.住房保障支出</w:t>
      </w:r>
      <w:r w:rsidR="00180FD9" w:rsidRPr="006D6570">
        <w:rPr>
          <w:rFonts w:ascii="仿宋_GB2312" w:eastAsia="仿宋_GB2312" w:hAnsi="宋体" w:cs="宋体"/>
          <w:kern w:val="0"/>
          <w:sz w:val="28"/>
          <w:szCs w:val="28"/>
        </w:rPr>
        <w:t>6.73</w:t>
      </w:r>
      <w:r w:rsidR="0072425F" w:rsidRPr="006D6570">
        <w:rPr>
          <w:rFonts w:ascii="仿宋_GB2312" w:eastAsia="仿宋_GB2312" w:hAnsi="宋体" w:cs="宋体"/>
          <w:kern w:val="0"/>
          <w:sz w:val="28"/>
          <w:szCs w:val="28"/>
        </w:rPr>
        <w:t>万元，占</w:t>
      </w:r>
      <w:r w:rsidR="00180FD9" w:rsidRPr="006D6570">
        <w:rPr>
          <w:rFonts w:ascii="仿宋_GB2312" w:eastAsia="仿宋_GB2312" w:hAnsi="宋体" w:cs="宋体"/>
          <w:kern w:val="0"/>
          <w:sz w:val="28"/>
          <w:szCs w:val="28"/>
        </w:rPr>
        <w:t>7.73</w:t>
      </w:r>
      <w:r w:rsidR="0072425F" w:rsidRPr="006D6570">
        <w:rPr>
          <w:rFonts w:ascii="仿宋_GB2312" w:eastAsia="仿宋_GB2312" w:hAnsi="宋体" w:cs="宋体"/>
          <w:kern w:val="0"/>
          <w:sz w:val="28"/>
          <w:szCs w:val="28"/>
        </w:rPr>
        <w:t>%。</w:t>
      </w:r>
    </w:p>
    <w:p w:rsidR="002E78F0" w:rsidRPr="004E0431" w:rsidRDefault="00895052" w:rsidP="00F66EFF">
      <w:pPr>
        <w:spacing w:line="560" w:lineRule="exact"/>
        <w:ind w:firstLineChars="200" w:firstLine="562"/>
        <w:rPr>
          <w:rFonts w:ascii="仿宋_GB2312" w:eastAsia="仿宋_GB2312" w:hAnsi="宋体"/>
          <w:b/>
          <w:kern w:val="0"/>
          <w:sz w:val="28"/>
          <w:szCs w:val="28"/>
        </w:rPr>
      </w:pPr>
      <w:r w:rsidRPr="004E0431">
        <w:rPr>
          <w:rFonts w:ascii="仿宋_GB2312" w:eastAsia="仿宋_GB2312" w:hAnsi="宋体" w:hint="eastAsia"/>
          <w:b/>
          <w:kern w:val="0"/>
          <w:sz w:val="28"/>
          <w:szCs w:val="28"/>
        </w:rPr>
        <w:t>（三）一般公共预算当年拨款具体使用情况</w:t>
      </w:r>
    </w:p>
    <w:p w:rsidR="00D06CDB" w:rsidRPr="006D6570" w:rsidRDefault="00B97729"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1</w:t>
      </w:r>
      <w:r w:rsidR="00D85536" w:rsidRPr="006D6570">
        <w:rPr>
          <w:rFonts w:ascii="仿宋_GB2312" w:eastAsia="仿宋_GB2312" w:hAnsi="宋体" w:cs="宋体" w:hint="eastAsia"/>
          <w:kern w:val="0"/>
          <w:sz w:val="28"/>
          <w:szCs w:val="28"/>
        </w:rPr>
        <w:t>.</w:t>
      </w:r>
      <w:r w:rsidRPr="006D6570">
        <w:rPr>
          <w:rFonts w:ascii="仿宋_GB2312" w:eastAsia="仿宋_GB2312" w:hAnsi="宋体" w:cs="宋体" w:hint="eastAsia"/>
          <w:kern w:val="0"/>
          <w:sz w:val="28"/>
          <w:szCs w:val="28"/>
        </w:rPr>
        <w:t>社会保障和就业支出（类）行政事业单位养老支出（款）行政单位离退休（项）2022</w:t>
      </w:r>
      <w:r w:rsidR="00D06CDB" w:rsidRPr="006D6570">
        <w:rPr>
          <w:rFonts w:ascii="仿宋_GB2312" w:eastAsia="仿宋_GB2312" w:hAnsi="宋体" w:cs="宋体" w:hint="eastAsia"/>
          <w:kern w:val="0"/>
          <w:sz w:val="28"/>
          <w:szCs w:val="28"/>
        </w:rPr>
        <w:t>年预算数为</w:t>
      </w:r>
      <w:r w:rsidRPr="006D6570">
        <w:rPr>
          <w:rFonts w:ascii="仿宋_GB2312" w:eastAsia="仿宋_GB2312" w:hAnsi="宋体" w:cs="宋体"/>
          <w:kern w:val="0"/>
          <w:sz w:val="28"/>
          <w:szCs w:val="28"/>
        </w:rPr>
        <w:t>1.91</w:t>
      </w:r>
      <w:r w:rsidR="00D06CDB" w:rsidRPr="006D6570">
        <w:rPr>
          <w:rFonts w:ascii="仿宋_GB2312" w:eastAsia="仿宋_GB2312" w:hAnsi="宋体" w:cs="宋体" w:hint="eastAsia"/>
          <w:kern w:val="0"/>
          <w:sz w:val="28"/>
          <w:szCs w:val="28"/>
        </w:rPr>
        <w:t>万元，比上年预算</w:t>
      </w:r>
      <w:r w:rsidRPr="006D6570">
        <w:rPr>
          <w:rFonts w:ascii="仿宋_GB2312" w:eastAsia="仿宋_GB2312" w:hAnsi="宋体" w:cs="宋体"/>
          <w:kern w:val="0"/>
          <w:sz w:val="28"/>
          <w:szCs w:val="28"/>
        </w:rPr>
        <w:t>增加1.91</w:t>
      </w:r>
      <w:r w:rsidR="00D06CDB" w:rsidRPr="006D6570">
        <w:rPr>
          <w:rFonts w:ascii="仿宋_GB2312" w:eastAsia="仿宋_GB2312" w:hAnsi="宋体" w:cs="宋体" w:hint="eastAsia"/>
          <w:kern w:val="0"/>
          <w:sz w:val="28"/>
          <w:szCs w:val="28"/>
        </w:rPr>
        <w:t>万元，</w:t>
      </w:r>
      <w:r w:rsidRPr="006D6570">
        <w:rPr>
          <w:rFonts w:ascii="仿宋_GB2312" w:eastAsia="仿宋_GB2312" w:hAnsi="宋体" w:cs="宋体" w:hint="eastAsia"/>
          <w:kern w:val="0"/>
          <w:sz w:val="28"/>
          <w:szCs w:val="28"/>
        </w:rPr>
        <w:t>增长100.00</w:t>
      </w:r>
      <w:r w:rsidR="00D06CDB" w:rsidRPr="006D6570">
        <w:rPr>
          <w:rFonts w:ascii="仿宋_GB2312" w:eastAsia="仿宋_GB2312" w:hAnsi="宋体" w:cs="宋体" w:hint="eastAsia"/>
          <w:kern w:val="0"/>
          <w:sz w:val="28"/>
          <w:szCs w:val="28"/>
        </w:rPr>
        <w:t>%。主要原因是：</w:t>
      </w:r>
      <w:r w:rsidR="00DD064F" w:rsidRPr="006D6570">
        <w:rPr>
          <w:rFonts w:ascii="仿宋_GB2312" w:eastAsia="仿宋_GB2312" w:hAnsi="宋体" w:cs="宋体" w:hint="eastAsia"/>
          <w:kern w:val="0"/>
          <w:sz w:val="28"/>
          <w:szCs w:val="28"/>
        </w:rPr>
        <w:t>根据预算编制相关要求和政府收支分类科目相关说明，2021年离退休人员离退休费使用主款科目，2022年将其调整至固定款行政单位离退休，预算数增加。</w:t>
      </w:r>
    </w:p>
    <w:p w:rsidR="00D06CDB" w:rsidRPr="006D6570" w:rsidRDefault="00B97729"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2</w:t>
      </w:r>
      <w:r w:rsidR="00D85536" w:rsidRPr="006D6570">
        <w:rPr>
          <w:rFonts w:ascii="仿宋_GB2312" w:eastAsia="仿宋_GB2312" w:hAnsi="宋体" w:cs="宋体" w:hint="eastAsia"/>
          <w:kern w:val="0"/>
          <w:sz w:val="28"/>
          <w:szCs w:val="28"/>
        </w:rPr>
        <w:t>.</w:t>
      </w:r>
      <w:r w:rsidRPr="006D6570">
        <w:rPr>
          <w:rFonts w:ascii="仿宋_GB2312" w:eastAsia="仿宋_GB2312" w:hAnsi="宋体" w:cs="宋体" w:hint="eastAsia"/>
          <w:kern w:val="0"/>
          <w:sz w:val="28"/>
          <w:szCs w:val="28"/>
        </w:rPr>
        <w:t>社会保障和就业支出（类）行政事业单位养老支出（款）机关事业单位基本养老保险缴费支出（项）2022</w:t>
      </w:r>
      <w:r w:rsidR="00D06CDB" w:rsidRPr="006D6570">
        <w:rPr>
          <w:rFonts w:ascii="仿宋_GB2312" w:eastAsia="仿宋_GB2312" w:hAnsi="宋体" w:cs="宋体" w:hint="eastAsia"/>
          <w:kern w:val="0"/>
          <w:sz w:val="28"/>
          <w:szCs w:val="28"/>
        </w:rPr>
        <w:t>年预算数为</w:t>
      </w:r>
      <w:r w:rsidRPr="006D6570">
        <w:rPr>
          <w:rFonts w:ascii="仿宋_GB2312" w:eastAsia="仿宋_GB2312" w:hAnsi="宋体" w:cs="宋体"/>
          <w:kern w:val="0"/>
          <w:sz w:val="28"/>
          <w:szCs w:val="28"/>
        </w:rPr>
        <w:t>8.49</w:t>
      </w:r>
      <w:r w:rsidR="00D06CDB" w:rsidRPr="006D6570">
        <w:rPr>
          <w:rFonts w:ascii="仿宋_GB2312" w:eastAsia="仿宋_GB2312" w:hAnsi="宋体" w:cs="宋体" w:hint="eastAsia"/>
          <w:kern w:val="0"/>
          <w:sz w:val="28"/>
          <w:szCs w:val="28"/>
        </w:rPr>
        <w:t>万元，比上年预算</w:t>
      </w:r>
      <w:r w:rsidRPr="006D6570">
        <w:rPr>
          <w:rFonts w:ascii="仿宋_GB2312" w:eastAsia="仿宋_GB2312" w:hAnsi="宋体" w:cs="宋体"/>
          <w:kern w:val="0"/>
          <w:sz w:val="28"/>
          <w:szCs w:val="28"/>
        </w:rPr>
        <w:t>增加0.96</w:t>
      </w:r>
      <w:r w:rsidR="00D06CDB" w:rsidRPr="006D6570">
        <w:rPr>
          <w:rFonts w:ascii="仿宋_GB2312" w:eastAsia="仿宋_GB2312" w:hAnsi="宋体" w:cs="宋体" w:hint="eastAsia"/>
          <w:kern w:val="0"/>
          <w:sz w:val="28"/>
          <w:szCs w:val="28"/>
        </w:rPr>
        <w:t>万元，</w:t>
      </w:r>
      <w:r w:rsidRPr="006D6570">
        <w:rPr>
          <w:rFonts w:ascii="仿宋_GB2312" w:eastAsia="仿宋_GB2312" w:hAnsi="宋体" w:cs="宋体" w:hint="eastAsia"/>
          <w:kern w:val="0"/>
          <w:sz w:val="28"/>
          <w:szCs w:val="28"/>
        </w:rPr>
        <w:t>增长12.68</w:t>
      </w:r>
      <w:r w:rsidR="00D06CDB" w:rsidRPr="006D6570">
        <w:rPr>
          <w:rFonts w:ascii="仿宋_GB2312" w:eastAsia="仿宋_GB2312" w:hAnsi="宋体" w:cs="宋体" w:hint="eastAsia"/>
          <w:kern w:val="0"/>
          <w:sz w:val="28"/>
          <w:szCs w:val="28"/>
        </w:rPr>
        <w:t>%。主要原因是：</w:t>
      </w:r>
      <w:r w:rsidR="00DD064F" w:rsidRPr="006D6570">
        <w:rPr>
          <w:rFonts w:ascii="仿宋_GB2312" w:eastAsia="仿宋_GB2312" w:hAnsi="宋体" w:cs="宋体" w:hint="eastAsia"/>
          <w:kern w:val="0"/>
          <w:sz w:val="28"/>
          <w:szCs w:val="28"/>
        </w:rPr>
        <w:t>工资标准调增，社保基数增加，基本养老保险缴费支出增加。</w:t>
      </w:r>
    </w:p>
    <w:p w:rsidR="00D06CDB" w:rsidRPr="006D6570" w:rsidRDefault="00B97729"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3</w:t>
      </w:r>
      <w:r w:rsidR="00D85536" w:rsidRPr="006D6570">
        <w:rPr>
          <w:rFonts w:ascii="仿宋_GB2312" w:eastAsia="仿宋_GB2312" w:hAnsi="宋体" w:cs="宋体" w:hint="eastAsia"/>
          <w:kern w:val="0"/>
          <w:sz w:val="28"/>
          <w:szCs w:val="28"/>
        </w:rPr>
        <w:t>.</w:t>
      </w:r>
      <w:r w:rsidRPr="006D6570">
        <w:rPr>
          <w:rFonts w:ascii="仿宋_GB2312" w:eastAsia="仿宋_GB2312" w:hAnsi="宋体" w:cs="宋体" w:hint="eastAsia"/>
          <w:kern w:val="0"/>
          <w:sz w:val="28"/>
          <w:szCs w:val="28"/>
        </w:rPr>
        <w:t>卫生健康支出（类）卫生健康管理事务（款）行政运行（项）2022</w:t>
      </w:r>
      <w:r w:rsidR="00D06CDB" w:rsidRPr="006D6570">
        <w:rPr>
          <w:rFonts w:ascii="仿宋_GB2312" w:eastAsia="仿宋_GB2312" w:hAnsi="宋体" w:cs="宋体" w:hint="eastAsia"/>
          <w:kern w:val="0"/>
          <w:sz w:val="28"/>
          <w:szCs w:val="28"/>
        </w:rPr>
        <w:t>年预算数为</w:t>
      </w:r>
      <w:r w:rsidRPr="006D6570">
        <w:rPr>
          <w:rFonts w:ascii="仿宋_GB2312" w:eastAsia="仿宋_GB2312" w:hAnsi="宋体" w:cs="宋体"/>
          <w:kern w:val="0"/>
          <w:sz w:val="28"/>
          <w:szCs w:val="28"/>
        </w:rPr>
        <w:t>63.77</w:t>
      </w:r>
      <w:r w:rsidR="00D06CDB" w:rsidRPr="006D6570">
        <w:rPr>
          <w:rFonts w:ascii="仿宋_GB2312" w:eastAsia="仿宋_GB2312" w:hAnsi="宋体" w:cs="宋体" w:hint="eastAsia"/>
          <w:kern w:val="0"/>
          <w:sz w:val="28"/>
          <w:szCs w:val="28"/>
        </w:rPr>
        <w:t>万元，比上年预算</w:t>
      </w:r>
      <w:r w:rsidRPr="006D6570">
        <w:rPr>
          <w:rFonts w:ascii="仿宋_GB2312" w:eastAsia="仿宋_GB2312" w:hAnsi="宋体" w:cs="宋体"/>
          <w:kern w:val="0"/>
          <w:sz w:val="28"/>
          <w:szCs w:val="28"/>
        </w:rPr>
        <w:t>增加0.20</w:t>
      </w:r>
      <w:r w:rsidR="00D06CDB" w:rsidRPr="006D6570">
        <w:rPr>
          <w:rFonts w:ascii="仿宋_GB2312" w:eastAsia="仿宋_GB2312" w:hAnsi="宋体" w:cs="宋体" w:hint="eastAsia"/>
          <w:kern w:val="0"/>
          <w:sz w:val="28"/>
          <w:szCs w:val="28"/>
        </w:rPr>
        <w:t>万元，</w:t>
      </w:r>
      <w:r w:rsidRPr="006D6570">
        <w:rPr>
          <w:rFonts w:ascii="仿宋_GB2312" w:eastAsia="仿宋_GB2312" w:hAnsi="宋体" w:cs="宋体" w:hint="eastAsia"/>
          <w:kern w:val="0"/>
          <w:sz w:val="28"/>
          <w:szCs w:val="28"/>
        </w:rPr>
        <w:t>增长0.31</w:t>
      </w:r>
      <w:r w:rsidR="00D06CDB" w:rsidRPr="006D6570">
        <w:rPr>
          <w:rFonts w:ascii="仿宋_GB2312" w:eastAsia="仿宋_GB2312" w:hAnsi="宋体" w:cs="宋体" w:hint="eastAsia"/>
          <w:kern w:val="0"/>
          <w:sz w:val="28"/>
          <w:szCs w:val="28"/>
        </w:rPr>
        <w:t>%。主要原因是：</w:t>
      </w:r>
      <w:r w:rsidR="00DD064F" w:rsidRPr="006D6570">
        <w:rPr>
          <w:rFonts w:ascii="仿宋_GB2312" w:eastAsia="仿宋_GB2312" w:hAnsi="宋体" w:cs="宋体" w:hint="eastAsia"/>
          <w:kern w:val="0"/>
          <w:sz w:val="28"/>
          <w:szCs w:val="28"/>
        </w:rPr>
        <w:t>根据预算编制要求，2022年将职工医疗补助和退休人员离退休费从主款科目调整至各自固定款，主款科目预算数减少，但在职人员工资调增，预算数整体小幅增长。</w:t>
      </w:r>
    </w:p>
    <w:p w:rsidR="00D06CDB" w:rsidRPr="006D6570" w:rsidRDefault="00B97729"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4</w:t>
      </w:r>
      <w:r w:rsidR="00D85536" w:rsidRPr="006D6570">
        <w:rPr>
          <w:rFonts w:ascii="仿宋_GB2312" w:eastAsia="仿宋_GB2312" w:hAnsi="宋体" w:cs="宋体" w:hint="eastAsia"/>
          <w:kern w:val="0"/>
          <w:sz w:val="28"/>
          <w:szCs w:val="28"/>
        </w:rPr>
        <w:t>.</w:t>
      </w:r>
      <w:r w:rsidRPr="006D6570">
        <w:rPr>
          <w:rFonts w:ascii="仿宋_GB2312" w:eastAsia="仿宋_GB2312" w:hAnsi="宋体" w:cs="宋体" w:hint="eastAsia"/>
          <w:kern w:val="0"/>
          <w:sz w:val="28"/>
          <w:szCs w:val="28"/>
        </w:rPr>
        <w:t>卫生健康支出（类）行政事业单位医疗（款）行政单位医疗（项）2022</w:t>
      </w:r>
      <w:r w:rsidR="00D06CDB" w:rsidRPr="006D6570">
        <w:rPr>
          <w:rFonts w:ascii="仿宋_GB2312" w:eastAsia="仿宋_GB2312" w:hAnsi="宋体" w:cs="宋体" w:hint="eastAsia"/>
          <w:kern w:val="0"/>
          <w:sz w:val="28"/>
          <w:szCs w:val="28"/>
        </w:rPr>
        <w:t>年预算数为</w:t>
      </w:r>
      <w:r w:rsidRPr="006D6570">
        <w:rPr>
          <w:rFonts w:ascii="仿宋_GB2312" w:eastAsia="仿宋_GB2312" w:hAnsi="宋体" w:cs="宋体"/>
          <w:kern w:val="0"/>
          <w:sz w:val="28"/>
          <w:szCs w:val="28"/>
        </w:rPr>
        <w:t>4.76</w:t>
      </w:r>
      <w:r w:rsidR="00D06CDB" w:rsidRPr="006D6570">
        <w:rPr>
          <w:rFonts w:ascii="仿宋_GB2312" w:eastAsia="仿宋_GB2312" w:hAnsi="宋体" w:cs="宋体" w:hint="eastAsia"/>
          <w:kern w:val="0"/>
          <w:sz w:val="28"/>
          <w:szCs w:val="28"/>
        </w:rPr>
        <w:t>万元，比上年预算</w:t>
      </w:r>
      <w:r w:rsidRPr="006D6570">
        <w:rPr>
          <w:rFonts w:ascii="仿宋_GB2312" w:eastAsia="仿宋_GB2312" w:hAnsi="宋体" w:cs="宋体"/>
          <w:kern w:val="0"/>
          <w:sz w:val="28"/>
          <w:szCs w:val="28"/>
        </w:rPr>
        <w:t>增加4.76</w:t>
      </w:r>
      <w:r w:rsidR="00D06CDB" w:rsidRPr="006D6570">
        <w:rPr>
          <w:rFonts w:ascii="仿宋_GB2312" w:eastAsia="仿宋_GB2312" w:hAnsi="宋体" w:cs="宋体" w:hint="eastAsia"/>
          <w:kern w:val="0"/>
          <w:sz w:val="28"/>
          <w:szCs w:val="28"/>
        </w:rPr>
        <w:t>万元，</w:t>
      </w:r>
      <w:r w:rsidRPr="006D6570">
        <w:rPr>
          <w:rFonts w:ascii="仿宋_GB2312" w:eastAsia="仿宋_GB2312" w:hAnsi="宋体" w:cs="宋体" w:hint="eastAsia"/>
          <w:kern w:val="0"/>
          <w:sz w:val="28"/>
          <w:szCs w:val="28"/>
        </w:rPr>
        <w:t>增长100.00</w:t>
      </w:r>
      <w:r w:rsidR="00D06CDB" w:rsidRPr="006D6570">
        <w:rPr>
          <w:rFonts w:ascii="仿宋_GB2312" w:eastAsia="仿宋_GB2312" w:hAnsi="宋体" w:cs="宋体" w:hint="eastAsia"/>
          <w:kern w:val="0"/>
          <w:sz w:val="28"/>
          <w:szCs w:val="28"/>
        </w:rPr>
        <w:t>%。主要原因是：</w:t>
      </w:r>
      <w:r w:rsidR="00DD064F" w:rsidRPr="006D6570">
        <w:rPr>
          <w:rFonts w:ascii="仿宋_GB2312" w:eastAsia="仿宋_GB2312" w:hAnsi="宋体" w:cs="宋体" w:hint="eastAsia"/>
          <w:kern w:val="0"/>
          <w:sz w:val="28"/>
          <w:szCs w:val="28"/>
        </w:rPr>
        <w:t>根据预算编制相关要求和政府收支分类科目相关说明，2021年职工医疗补助费使用主款科目，2022年将其调整至固定款行政单位医疗，预算数增加。</w:t>
      </w:r>
    </w:p>
    <w:p w:rsidR="00D06CDB" w:rsidRPr="006D6570" w:rsidRDefault="00B97729"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5</w:t>
      </w:r>
      <w:r w:rsidR="00D85536" w:rsidRPr="006D6570">
        <w:rPr>
          <w:rFonts w:ascii="仿宋_GB2312" w:eastAsia="仿宋_GB2312" w:hAnsi="宋体" w:cs="宋体" w:hint="eastAsia"/>
          <w:kern w:val="0"/>
          <w:sz w:val="28"/>
          <w:szCs w:val="28"/>
        </w:rPr>
        <w:t>.</w:t>
      </w:r>
      <w:r w:rsidRPr="006D6570">
        <w:rPr>
          <w:rFonts w:ascii="仿宋_GB2312" w:eastAsia="仿宋_GB2312" w:hAnsi="宋体" w:cs="宋体" w:hint="eastAsia"/>
          <w:kern w:val="0"/>
          <w:sz w:val="28"/>
          <w:szCs w:val="28"/>
        </w:rPr>
        <w:t>卫生健康支出（类）行政事业单位医疗（款）公务员医疗补助（项）2022</w:t>
      </w:r>
      <w:r w:rsidR="00D06CDB" w:rsidRPr="006D6570">
        <w:rPr>
          <w:rFonts w:ascii="仿宋_GB2312" w:eastAsia="仿宋_GB2312" w:hAnsi="宋体" w:cs="宋体" w:hint="eastAsia"/>
          <w:kern w:val="0"/>
          <w:sz w:val="28"/>
          <w:szCs w:val="28"/>
        </w:rPr>
        <w:t>年预算数为</w:t>
      </w:r>
      <w:r w:rsidRPr="006D6570">
        <w:rPr>
          <w:rFonts w:ascii="仿宋_GB2312" w:eastAsia="仿宋_GB2312" w:hAnsi="宋体" w:cs="宋体"/>
          <w:kern w:val="0"/>
          <w:sz w:val="28"/>
          <w:szCs w:val="28"/>
        </w:rPr>
        <w:t>1.40</w:t>
      </w:r>
      <w:r w:rsidR="00D06CDB" w:rsidRPr="006D6570">
        <w:rPr>
          <w:rFonts w:ascii="仿宋_GB2312" w:eastAsia="仿宋_GB2312" w:hAnsi="宋体" w:cs="宋体" w:hint="eastAsia"/>
          <w:kern w:val="0"/>
          <w:sz w:val="28"/>
          <w:szCs w:val="28"/>
        </w:rPr>
        <w:t>万元，比上年预算</w:t>
      </w:r>
      <w:r w:rsidRPr="006D6570">
        <w:rPr>
          <w:rFonts w:ascii="仿宋_GB2312" w:eastAsia="仿宋_GB2312" w:hAnsi="宋体" w:cs="宋体"/>
          <w:kern w:val="0"/>
          <w:sz w:val="28"/>
          <w:szCs w:val="28"/>
        </w:rPr>
        <w:t>增加1.40</w:t>
      </w:r>
      <w:r w:rsidR="00D06CDB" w:rsidRPr="006D6570">
        <w:rPr>
          <w:rFonts w:ascii="仿宋_GB2312" w:eastAsia="仿宋_GB2312" w:hAnsi="宋体" w:cs="宋体" w:hint="eastAsia"/>
          <w:kern w:val="0"/>
          <w:sz w:val="28"/>
          <w:szCs w:val="28"/>
        </w:rPr>
        <w:t>万元，</w:t>
      </w:r>
      <w:r w:rsidRPr="006D6570">
        <w:rPr>
          <w:rFonts w:ascii="仿宋_GB2312" w:eastAsia="仿宋_GB2312" w:hAnsi="宋体" w:cs="宋体" w:hint="eastAsia"/>
          <w:kern w:val="0"/>
          <w:sz w:val="28"/>
          <w:szCs w:val="28"/>
        </w:rPr>
        <w:t>增长100.00</w:t>
      </w:r>
      <w:r w:rsidR="00D06CDB" w:rsidRPr="006D6570">
        <w:rPr>
          <w:rFonts w:ascii="仿宋_GB2312" w:eastAsia="仿宋_GB2312" w:hAnsi="宋体" w:cs="宋体" w:hint="eastAsia"/>
          <w:kern w:val="0"/>
          <w:sz w:val="28"/>
          <w:szCs w:val="28"/>
        </w:rPr>
        <w:t>%。主要原因是：</w:t>
      </w:r>
      <w:r w:rsidR="00DD064F" w:rsidRPr="006D6570">
        <w:rPr>
          <w:rFonts w:ascii="仿宋_GB2312" w:eastAsia="仿宋_GB2312" w:hAnsi="宋体" w:cs="宋体" w:hint="eastAsia"/>
          <w:kern w:val="0"/>
          <w:sz w:val="28"/>
          <w:szCs w:val="28"/>
        </w:rPr>
        <w:t>根据预算编制相关要求和政府收支分类科目相关说明，2021年公务员医疗补助使用主款科目，2022年将其调整至固定款公务员医疗补助，预算数增加。</w:t>
      </w:r>
    </w:p>
    <w:p w:rsidR="00D06CDB" w:rsidRPr="006D6570" w:rsidRDefault="00B97729"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6</w:t>
      </w:r>
      <w:r w:rsidR="00D85536" w:rsidRPr="006D6570">
        <w:rPr>
          <w:rFonts w:ascii="仿宋_GB2312" w:eastAsia="仿宋_GB2312" w:hAnsi="宋体" w:cs="宋体" w:hint="eastAsia"/>
          <w:kern w:val="0"/>
          <w:sz w:val="28"/>
          <w:szCs w:val="28"/>
        </w:rPr>
        <w:t>.</w:t>
      </w:r>
      <w:r w:rsidRPr="006D6570">
        <w:rPr>
          <w:rFonts w:ascii="仿宋_GB2312" w:eastAsia="仿宋_GB2312" w:hAnsi="宋体" w:cs="宋体" w:hint="eastAsia"/>
          <w:kern w:val="0"/>
          <w:sz w:val="28"/>
          <w:szCs w:val="28"/>
        </w:rPr>
        <w:t>住房保障支出（类）住房改革支出（款）住房公积金（项）2022</w:t>
      </w:r>
      <w:r w:rsidR="00D06CDB" w:rsidRPr="006D6570">
        <w:rPr>
          <w:rFonts w:ascii="仿宋_GB2312" w:eastAsia="仿宋_GB2312" w:hAnsi="宋体" w:cs="宋体" w:hint="eastAsia"/>
          <w:kern w:val="0"/>
          <w:sz w:val="28"/>
          <w:szCs w:val="28"/>
        </w:rPr>
        <w:t>年预算数为</w:t>
      </w:r>
      <w:r w:rsidRPr="006D6570">
        <w:rPr>
          <w:rFonts w:ascii="仿宋_GB2312" w:eastAsia="仿宋_GB2312" w:hAnsi="宋体" w:cs="宋体"/>
          <w:kern w:val="0"/>
          <w:sz w:val="28"/>
          <w:szCs w:val="28"/>
        </w:rPr>
        <w:t>6.73</w:t>
      </w:r>
      <w:r w:rsidR="00D06CDB" w:rsidRPr="006D6570">
        <w:rPr>
          <w:rFonts w:ascii="仿宋_GB2312" w:eastAsia="仿宋_GB2312" w:hAnsi="宋体" w:cs="宋体" w:hint="eastAsia"/>
          <w:kern w:val="0"/>
          <w:sz w:val="28"/>
          <w:szCs w:val="28"/>
        </w:rPr>
        <w:t>万元，比上年预算</w:t>
      </w:r>
      <w:r w:rsidRPr="006D6570">
        <w:rPr>
          <w:rFonts w:ascii="仿宋_GB2312" w:eastAsia="仿宋_GB2312" w:hAnsi="宋体" w:cs="宋体"/>
          <w:kern w:val="0"/>
          <w:sz w:val="28"/>
          <w:szCs w:val="28"/>
        </w:rPr>
        <w:t>增加0.73</w:t>
      </w:r>
      <w:r w:rsidR="00D06CDB" w:rsidRPr="006D6570">
        <w:rPr>
          <w:rFonts w:ascii="仿宋_GB2312" w:eastAsia="仿宋_GB2312" w:hAnsi="宋体" w:cs="宋体" w:hint="eastAsia"/>
          <w:kern w:val="0"/>
          <w:sz w:val="28"/>
          <w:szCs w:val="28"/>
        </w:rPr>
        <w:t>万元，</w:t>
      </w:r>
      <w:r w:rsidRPr="006D6570">
        <w:rPr>
          <w:rFonts w:ascii="仿宋_GB2312" w:eastAsia="仿宋_GB2312" w:hAnsi="宋体" w:cs="宋体" w:hint="eastAsia"/>
          <w:kern w:val="0"/>
          <w:sz w:val="28"/>
          <w:szCs w:val="28"/>
        </w:rPr>
        <w:t>增长12.12</w:t>
      </w:r>
      <w:r w:rsidR="00D06CDB" w:rsidRPr="006D6570">
        <w:rPr>
          <w:rFonts w:ascii="仿宋_GB2312" w:eastAsia="仿宋_GB2312" w:hAnsi="宋体" w:cs="宋体" w:hint="eastAsia"/>
          <w:kern w:val="0"/>
          <w:sz w:val="28"/>
          <w:szCs w:val="28"/>
        </w:rPr>
        <w:t>%。主要原因是：</w:t>
      </w:r>
      <w:r w:rsidR="00DD064F" w:rsidRPr="006D6570">
        <w:rPr>
          <w:rFonts w:ascii="仿宋_GB2312" w:eastAsia="仿宋_GB2312" w:hAnsi="宋体" w:cs="宋体" w:hint="eastAsia"/>
          <w:kern w:val="0"/>
          <w:sz w:val="28"/>
          <w:szCs w:val="28"/>
        </w:rPr>
        <w:t>工资标准调增，公积金基数增加，住房公积金缴费支出增加。</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六、关于新疆维吾尔自治区喀什地区伽师县爱国卫生运动服务中心</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年一般公共预算基本支出情况说明</w:t>
      </w:r>
    </w:p>
    <w:p w:rsidR="002E78F0" w:rsidRPr="004E0431" w:rsidRDefault="00895052" w:rsidP="004E0431">
      <w:pPr>
        <w:spacing w:line="560" w:lineRule="exact"/>
        <w:ind w:firstLineChars="200" w:firstLine="560"/>
        <w:rPr>
          <w:rFonts w:ascii="仿宋_GB2312" w:eastAsia="仿宋_GB2312" w:hAnsi="宋体" w:cs="宋体"/>
          <w:kern w:val="0"/>
          <w:sz w:val="28"/>
          <w:szCs w:val="28"/>
        </w:rPr>
      </w:pPr>
      <w:r w:rsidRPr="004E0431">
        <w:rPr>
          <w:rFonts w:ascii="仿宋_GB2312" w:eastAsia="仿宋_GB2312" w:hAnsi="宋体" w:cs="宋体" w:hint="eastAsia"/>
          <w:kern w:val="0"/>
          <w:sz w:val="28"/>
          <w:szCs w:val="28"/>
        </w:rPr>
        <w:t>新疆维吾尔自治区喀什地区伽师县爱国卫生运动服务中心</w:t>
      </w:r>
      <w:r w:rsidR="008645A0" w:rsidRPr="004E0431">
        <w:rPr>
          <w:rFonts w:ascii="仿宋_GB2312" w:eastAsia="仿宋_GB2312" w:hAnsi="宋体" w:cs="宋体" w:hint="eastAsia"/>
          <w:kern w:val="0"/>
          <w:sz w:val="28"/>
          <w:szCs w:val="28"/>
        </w:rPr>
        <w:t>部门</w:t>
      </w:r>
      <w:r w:rsidR="001D7E4D" w:rsidRPr="004E0431">
        <w:rPr>
          <w:rFonts w:ascii="仿宋_GB2312" w:eastAsia="仿宋_GB2312" w:hAnsi="宋体" w:cs="宋体" w:hint="eastAsia"/>
          <w:kern w:val="0"/>
          <w:sz w:val="28"/>
          <w:szCs w:val="28"/>
        </w:rPr>
        <w:t>2022</w:t>
      </w:r>
      <w:r w:rsidRPr="004E0431">
        <w:rPr>
          <w:rFonts w:ascii="仿宋_GB2312" w:eastAsia="仿宋_GB2312" w:hAnsi="宋体" w:cs="宋体" w:hint="eastAsia"/>
          <w:kern w:val="0"/>
          <w:sz w:val="28"/>
          <w:szCs w:val="28"/>
        </w:rPr>
        <w:t>年一般公共预算基本支出</w:t>
      </w:r>
      <w:r w:rsidRPr="004E0431">
        <w:rPr>
          <w:rFonts w:ascii="仿宋_GB2312" w:eastAsia="仿宋_GB2312" w:hAnsi="宋体" w:cs="宋体"/>
          <w:kern w:val="0"/>
          <w:sz w:val="28"/>
          <w:szCs w:val="28"/>
        </w:rPr>
        <w:t>87.07</w:t>
      </w:r>
      <w:r w:rsidRPr="004E0431">
        <w:rPr>
          <w:rFonts w:ascii="仿宋_GB2312" w:eastAsia="仿宋_GB2312" w:hAnsi="宋体" w:cs="宋体" w:hint="eastAsia"/>
          <w:kern w:val="0"/>
          <w:sz w:val="28"/>
          <w:szCs w:val="28"/>
        </w:rPr>
        <w:t>万元，其中：</w:t>
      </w:r>
    </w:p>
    <w:p w:rsidR="002E78F0" w:rsidRPr="004E0431" w:rsidRDefault="00895052" w:rsidP="004E0431">
      <w:pPr>
        <w:spacing w:line="560" w:lineRule="exact"/>
        <w:ind w:firstLineChars="200" w:firstLine="560"/>
        <w:rPr>
          <w:rFonts w:ascii="仿宋_GB2312" w:eastAsia="仿宋_GB2312" w:hAnsi="宋体" w:cs="宋体"/>
          <w:kern w:val="0"/>
          <w:sz w:val="28"/>
          <w:szCs w:val="28"/>
        </w:rPr>
      </w:pPr>
      <w:r w:rsidRPr="004E0431">
        <w:rPr>
          <w:rFonts w:ascii="仿宋_GB2312" w:eastAsia="仿宋_GB2312" w:hAnsi="宋体" w:cs="宋体" w:hint="eastAsia"/>
          <w:kern w:val="0"/>
          <w:sz w:val="28"/>
          <w:szCs w:val="28"/>
        </w:rPr>
        <w:t>1、人员经费</w:t>
      </w:r>
      <w:r w:rsidRPr="004E0431">
        <w:rPr>
          <w:rFonts w:ascii="仿宋_GB2312" w:eastAsia="仿宋_GB2312" w:hAnsi="宋体" w:cs="宋体"/>
          <w:kern w:val="0"/>
          <w:sz w:val="28"/>
          <w:szCs w:val="28"/>
        </w:rPr>
        <w:t>85.06</w:t>
      </w:r>
      <w:r w:rsidRPr="004E0431">
        <w:rPr>
          <w:rFonts w:ascii="仿宋_GB2312" w:eastAsia="仿宋_GB2312" w:hAnsi="宋体" w:cs="宋体" w:hint="eastAsia"/>
          <w:kern w:val="0"/>
          <w:sz w:val="28"/>
          <w:szCs w:val="28"/>
        </w:rPr>
        <w:t>万元，主要包括：</w:t>
      </w:r>
      <w:r w:rsidR="0086040E" w:rsidRPr="004E0431">
        <w:rPr>
          <w:rFonts w:ascii="仿宋_GB2312" w:eastAsia="仿宋_GB2312" w:hAnsi="宋体" w:cs="宋体" w:hint="eastAsia"/>
          <w:kern w:val="0"/>
          <w:sz w:val="28"/>
          <w:szCs w:val="28"/>
        </w:rPr>
        <w:t>基本工资、津贴补贴、奖金、机关事业单位基本养老保险缴费、城镇职工基本医疗保险缴费、公务员医疗补助缴费、其他社会保障缴费、住房公积金、退休费</w:t>
      </w:r>
      <w:r w:rsidR="00B66BA4" w:rsidRPr="004E0431">
        <w:rPr>
          <w:rFonts w:ascii="仿宋_GB2312" w:eastAsia="仿宋_GB2312" w:hAnsi="宋体" w:cs="宋体" w:hint="eastAsia"/>
          <w:kern w:val="0"/>
          <w:sz w:val="28"/>
          <w:szCs w:val="28"/>
        </w:rPr>
        <w:t>。</w:t>
      </w:r>
    </w:p>
    <w:p w:rsidR="002E78F0" w:rsidRPr="004E0431" w:rsidRDefault="00895052" w:rsidP="004E0431">
      <w:pPr>
        <w:spacing w:line="560" w:lineRule="exact"/>
        <w:ind w:firstLineChars="200" w:firstLine="560"/>
        <w:rPr>
          <w:rFonts w:ascii="仿宋_GB2312" w:eastAsia="仿宋_GB2312" w:hAnsi="宋体" w:cs="宋体"/>
          <w:kern w:val="0"/>
          <w:sz w:val="28"/>
          <w:szCs w:val="28"/>
        </w:rPr>
      </w:pPr>
      <w:r w:rsidRPr="004E0431">
        <w:rPr>
          <w:rFonts w:ascii="仿宋_GB2312" w:eastAsia="仿宋_GB2312" w:hAnsi="宋体" w:cs="宋体" w:hint="eastAsia"/>
          <w:kern w:val="0"/>
          <w:sz w:val="28"/>
          <w:szCs w:val="28"/>
        </w:rPr>
        <w:t>2、公用经费</w:t>
      </w:r>
      <w:r w:rsidRPr="004E0431">
        <w:rPr>
          <w:rFonts w:ascii="仿宋_GB2312" w:eastAsia="仿宋_GB2312" w:hAnsi="宋体" w:cs="宋体"/>
          <w:kern w:val="0"/>
          <w:sz w:val="28"/>
          <w:szCs w:val="28"/>
        </w:rPr>
        <w:t>2.01</w:t>
      </w:r>
      <w:r w:rsidRPr="004E0431">
        <w:rPr>
          <w:rFonts w:ascii="仿宋_GB2312" w:eastAsia="仿宋_GB2312" w:hAnsi="宋体" w:cs="宋体" w:hint="eastAsia"/>
          <w:kern w:val="0"/>
          <w:sz w:val="28"/>
          <w:szCs w:val="28"/>
        </w:rPr>
        <w:t>万元，主要包括：</w:t>
      </w:r>
      <w:r w:rsidR="00B66BA4" w:rsidRPr="004E0431">
        <w:rPr>
          <w:rFonts w:ascii="仿宋_GB2312" w:eastAsia="仿宋_GB2312" w:hAnsi="宋体" w:cs="宋体" w:hint="eastAsia"/>
          <w:kern w:val="0"/>
          <w:sz w:val="28"/>
          <w:szCs w:val="28"/>
        </w:rPr>
        <w:t>办公费、公务接待费、公务用车运行维护费</w:t>
      </w:r>
      <w:r w:rsidRPr="004E0431">
        <w:rPr>
          <w:rFonts w:ascii="仿宋_GB2312" w:eastAsia="仿宋_GB2312" w:hAnsi="宋体" w:cs="宋体" w:hint="eastAsia"/>
          <w:kern w:val="0"/>
          <w:sz w:val="28"/>
          <w:szCs w:val="28"/>
        </w:rPr>
        <w:t>。</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七、关于新疆维吾尔自治区喀什地区伽师县爱国卫生运动服务中心</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年一般公共预算项目支出情况说明</w:t>
      </w:r>
    </w:p>
    <w:p w:rsidR="002B6F5E" w:rsidRDefault="002B6F5E" w:rsidP="00402AAC">
      <w:pPr>
        <w:spacing w:line="560" w:lineRule="exact"/>
        <w:ind w:firstLineChars="200" w:firstLine="560"/>
        <w:rPr>
          <w:rFonts w:ascii="仿宋_GB2312" w:eastAsia="仿宋_GB2312" w:hAnsi="宋体" w:cs="宋体"/>
          <w:kern w:val="0"/>
          <w:sz w:val="28"/>
          <w:szCs w:val="28"/>
        </w:rPr>
      </w:pPr>
      <w:r w:rsidRPr="002B6F5E">
        <w:rPr>
          <w:rFonts w:ascii="仿宋_GB2312" w:eastAsia="仿宋_GB2312" w:hAnsi="宋体" w:cs="宋体" w:hint="eastAsia"/>
          <w:kern w:val="0"/>
          <w:sz w:val="28"/>
          <w:szCs w:val="28"/>
        </w:rPr>
        <w:t>新疆维吾尔自治区喀什地区伽师县爱国卫生运动服务中心2022年未安排</w:t>
      </w:r>
      <w:r w:rsidR="00884A62" w:rsidRPr="00884A62">
        <w:rPr>
          <w:rFonts w:ascii="仿宋_GB2312" w:eastAsia="仿宋_GB2312" w:hAnsi="宋体" w:cs="宋体" w:hint="eastAsia"/>
          <w:kern w:val="0"/>
          <w:sz w:val="28"/>
          <w:szCs w:val="28"/>
        </w:rPr>
        <w:t>一般公共预算</w:t>
      </w:r>
      <w:r w:rsidRPr="002B6F5E">
        <w:rPr>
          <w:rFonts w:ascii="仿宋_GB2312" w:eastAsia="仿宋_GB2312" w:hAnsi="宋体" w:cs="宋体" w:hint="eastAsia"/>
          <w:kern w:val="0"/>
          <w:sz w:val="28"/>
          <w:szCs w:val="28"/>
        </w:rPr>
        <w:t>项目支出预算。</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八、关于新疆维吾尔自治区喀什地区伽师县爱国卫生运动服务中心</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年一般公共预算“三公”经费预算情况说明</w:t>
      </w:r>
    </w:p>
    <w:p w:rsidR="002E78F0" w:rsidRPr="00402AAC" w:rsidRDefault="00895052"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新疆维吾尔自治区喀什地区伽师县爱国卫生运动服务中心</w:t>
      </w:r>
      <w:r w:rsidR="008645A0" w:rsidRPr="00402AAC">
        <w:rPr>
          <w:rFonts w:ascii="仿宋_GB2312" w:eastAsia="仿宋_GB2312" w:hAnsi="宋体" w:cs="宋体" w:hint="eastAsia"/>
          <w:kern w:val="0"/>
          <w:sz w:val="28"/>
          <w:szCs w:val="28"/>
        </w:rPr>
        <w:t>部门</w:t>
      </w:r>
      <w:r w:rsidR="001D7E4D" w:rsidRPr="00402AAC">
        <w:rPr>
          <w:rFonts w:ascii="仿宋_GB2312" w:eastAsia="仿宋_GB2312" w:hAnsi="宋体" w:cs="宋体" w:hint="eastAsia"/>
          <w:kern w:val="0"/>
          <w:sz w:val="28"/>
          <w:szCs w:val="28"/>
        </w:rPr>
        <w:t>2022</w:t>
      </w:r>
      <w:r w:rsidRPr="00402AAC">
        <w:rPr>
          <w:rFonts w:ascii="仿宋_GB2312" w:eastAsia="仿宋_GB2312" w:hAnsi="宋体" w:cs="宋体" w:hint="eastAsia"/>
          <w:kern w:val="0"/>
          <w:sz w:val="28"/>
          <w:szCs w:val="28"/>
        </w:rPr>
        <w:t>年一般公共预算“三公”经费数为</w:t>
      </w:r>
      <w:r w:rsidRPr="00402AAC">
        <w:rPr>
          <w:rFonts w:ascii="仿宋_GB2312" w:eastAsia="仿宋_GB2312" w:hAnsi="宋体" w:cs="宋体"/>
          <w:kern w:val="0"/>
          <w:sz w:val="28"/>
          <w:szCs w:val="28"/>
        </w:rPr>
        <w:t>1.18</w:t>
      </w:r>
      <w:r w:rsidRPr="00402AAC">
        <w:rPr>
          <w:rFonts w:ascii="仿宋_GB2312" w:eastAsia="仿宋_GB2312" w:hAnsi="宋体" w:cs="宋体" w:hint="eastAsia"/>
          <w:kern w:val="0"/>
          <w:sz w:val="28"/>
          <w:szCs w:val="28"/>
        </w:rPr>
        <w:t>万元，其中：因公出国（境）费</w:t>
      </w:r>
      <w:r w:rsidRPr="00402AAC">
        <w:rPr>
          <w:rFonts w:ascii="仿宋_GB2312" w:eastAsia="仿宋_GB2312" w:hAnsi="宋体" w:cs="宋体"/>
          <w:kern w:val="0"/>
          <w:sz w:val="28"/>
          <w:szCs w:val="28"/>
        </w:rPr>
        <w:t>0.00</w:t>
      </w:r>
      <w:r w:rsidRPr="00402AAC">
        <w:rPr>
          <w:rFonts w:ascii="仿宋_GB2312" w:eastAsia="仿宋_GB2312" w:hAnsi="宋体" w:cs="宋体" w:hint="eastAsia"/>
          <w:kern w:val="0"/>
          <w:sz w:val="28"/>
          <w:szCs w:val="28"/>
        </w:rPr>
        <w:t>万元，公务用车购置</w:t>
      </w:r>
      <w:r w:rsidRPr="00402AAC">
        <w:rPr>
          <w:rFonts w:ascii="仿宋_GB2312" w:eastAsia="仿宋_GB2312" w:hAnsi="宋体" w:cs="宋体"/>
          <w:kern w:val="0"/>
          <w:sz w:val="28"/>
          <w:szCs w:val="28"/>
        </w:rPr>
        <w:t>0.00</w:t>
      </w:r>
      <w:r w:rsidRPr="00402AAC">
        <w:rPr>
          <w:rFonts w:ascii="仿宋_GB2312" w:eastAsia="仿宋_GB2312" w:hAnsi="宋体" w:cs="宋体" w:hint="eastAsia"/>
          <w:kern w:val="0"/>
          <w:sz w:val="28"/>
          <w:szCs w:val="28"/>
        </w:rPr>
        <w:t>万元，公务用车运行费</w:t>
      </w:r>
      <w:r w:rsidRPr="00402AAC">
        <w:rPr>
          <w:rFonts w:ascii="仿宋_GB2312" w:eastAsia="仿宋_GB2312" w:hAnsi="宋体" w:cs="宋体"/>
          <w:kern w:val="0"/>
          <w:sz w:val="28"/>
          <w:szCs w:val="28"/>
        </w:rPr>
        <w:t>1.14</w:t>
      </w:r>
      <w:r w:rsidRPr="00402AAC">
        <w:rPr>
          <w:rFonts w:ascii="仿宋_GB2312" w:eastAsia="仿宋_GB2312" w:hAnsi="宋体" w:cs="宋体" w:hint="eastAsia"/>
          <w:kern w:val="0"/>
          <w:sz w:val="28"/>
          <w:szCs w:val="28"/>
        </w:rPr>
        <w:t>万元，公务接待费</w:t>
      </w:r>
      <w:r w:rsidRPr="00402AAC">
        <w:rPr>
          <w:rFonts w:ascii="仿宋_GB2312" w:eastAsia="仿宋_GB2312" w:hAnsi="宋体" w:cs="宋体"/>
          <w:kern w:val="0"/>
          <w:sz w:val="28"/>
          <w:szCs w:val="28"/>
        </w:rPr>
        <w:t>0.04</w:t>
      </w:r>
      <w:r w:rsidRPr="00402AAC">
        <w:rPr>
          <w:rFonts w:ascii="仿宋_GB2312" w:eastAsia="仿宋_GB2312" w:hAnsi="宋体" w:cs="宋体" w:hint="eastAsia"/>
          <w:kern w:val="0"/>
          <w:sz w:val="28"/>
          <w:szCs w:val="28"/>
        </w:rPr>
        <w:t>万元。</w:t>
      </w:r>
    </w:p>
    <w:p w:rsidR="002E78F0" w:rsidRPr="003B597A" w:rsidRDefault="001D7E4D"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2022</w:t>
      </w:r>
      <w:r w:rsidR="00895052" w:rsidRPr="00402AAC">
        <w:rPr>
          <w:rFonts w:ascii="仿宋_GB2312" w:eastAsia="仿宋_GB2312" w:hAnsi="宋体" w:cs="宋体" w:hint="eastAsia"/>
          <w:kern w:val="0"/>
          <w:sz w:val="28"/>
          <w:szCs w:val="28"/>
        </w:rPr>
        <w:t>年一般公共预算“三公”经费比上年减少0.88万元，下降42.72%，其中：因公出国（境）费增加0.00万元，增长0.00%，主要原因是：我单位未安排因公出国计划；公务用车购置费增加0.00万元，增长0.00%，主要原因是：我单位未安排公务用车购置计划；公务用车运行费减少0.76万元，下降39.89%，主要原因是：厉行节约，压减公务用车运行费；公务接待费减少0.12万元，下降77.42%，主要原因是：2022年厉行节约，压减公务接待费。</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九、关于新疆维吾尔自治区喀什地区伽师县爱国卫生运动服务中心</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年政府性基金预算拨款情况说明</w:t>
      </w:r>
    </w:p>
    <w:p w:rsidR="002E78F0" w:rsidRPr="00402AAC" w:rsidRDefault="001F5D0C"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新疆维吾尔自治区喀什地区伽师县爱国卫生运动服务中心</w:t>
      </w:r>
      <w:r w:rsidRPr="00402AAC">
        <w:rPr>
          <w:rFonts w:ascii="仿宋_GB2312" w:eastAsia="仿宋_GB2312" w:hAnsi="宋体" w:cs="宋体"/>
          <w:kern w:val="0"/>
          <w:sz w:val="28"/>
          <w:szCs w:val="28"/>
        </w:rPr>
        <w:t>没有使用政府性基金预算拨款安排的支出，政府性基金预算支出情况表为空表。</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十、其他重要事项的情况说明</w:t>
      </w:r>
    </w:p>
    <w:p w:rsidR="002E78F0" w:rsidRPr="00402AAC" w:rsidRDefault="00895052" w:rsidP="00F66EFF">
      <w:pPr>
        <w:spacing w:line="560" w:lineRule="exact"/>
        <w:ind w:firstLineChars="200" w:firstLine="562"/>
        <w:rPr>
          <w:rFonts w:ascii="仿宋_GB2312" w:eastAsia="仿宋_GB2312" w:hAnsi="宋体"/>
          <w:b/>
          <w:kern w:val="0"/>
          <w:sz w:val="28"/>
          <w:szCs w:val="28"/>
        </w:rPr>
      </w:pPr>
      <w:r w:rsidRPr="00402AAC">
        <w:rPr>
          <w:rFonts w:ascii="仿宋_GB2312" w:eastAsia="仿宋_GB2312" w:hAnsi="宋体" w:hint="eastAsia"/>
          <w:b/>
          <w:kern w:val="0"/>
          <w:sz w:val="28"/>
          <w:szCs w:val="28"/>
        </w:rPr>
        <w:t>（一）机关运行经费情况</w:t>
      </w:r>
    </w:p>
    <w:p w:rsidR="002E78F0" w:rsidRPr="00402AAC" w:rsidRDefault="001D7E4D"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2022</w:t>
      </w:r>
      <w:r w:rsidR="00895052" w:rsidRPr="00402AAC">
        <w:rPr>
          <w:rFonts w:ascii="仿宋_GB2312" w:eastAsia="仿宋_GB2312" w:hAnsi="宋体" w:cs="宋体" w:hint="eastAsia"/>
          <w:kern w:val="0"/>
          <w:sz w:val="28"/>
          <w:szCs w:val="28"/>
        </w:rPr>
        <w:t>年，新疆维吾尔自治区喀什地区伽师县爱国卫生运动服务中心本级及下属</w:t>
      </w:r>
      <w:r w:rsidR="00723675" w:rsidRPr="00402AAC">
        <w:rPr>
          <w:rFonts w:ascii="仿宋_GB2312" w:eastAsia="仿宋_GB2312" w:hAnsi="宋体" w:cs="宋体" w:hint="eastAsia"/>
          <w:kern w:val="0"/>
          <w:sz w:val="28"/>
          <w:szCs w:val="28"/>
        </w:rPr>
        <w:t>0</w:t>
      </w:r>
      <w:r w:rsidR="00895052" w:rsidRPr="00402AAC">
        <w:rPr>
          <w:rFonts w:ascii="仿宋_GB2312" w:eastAsia="仿宋_GB2312" w:hAnsi="宋体" w:cs="宋体" w:hint="eastAsia"/>
          <w:kern w:val="0"/>
          <w:sz w:val="28"/>
          <w:szCs w:val="28"/>
        </w:rPr>
        <w:t>家行政单位和</w:t>
      </w:r>
      <w:r w:rsidR="00723675" w:rsidRPr="00402AAC">
        <w:rPr>
          <w:rFonts w:ascii="仿宋_GB2312" w:eastAsia="仿宋_GB2312" w:hAnsi="宋体" w:cs="宋体" w:hint="eastAsia"/>
          <w:kern w:val="0"/>
          <w:sz w:val="28"/>
          <w:szCs w:val="28"/>
        </w:rPr>
        <w:t>0</w:t>
      </w:r>
      <w:r w:rsidR="00895052" w:rsidRPr="00402AAC">
        <w:rPr>
          <w:rFonts w:ascii="仿宋_GB2312" w:eastAsia="仿宋_GB2312" w:hAnsi="宋体" w:cs="宋体" w:hint="eastAsia"/>
          <w:kern w:val="0"/>
          <w:sz w:val="28"/>
          <w:szCs w:val="28"/>
        </w:rPr>
        <w:t>家事业单位的机关运行经费财政拨款预算</w:t>
      </w:r>
      <w:r w:rsidR="00895052" w:rsidRPr="00402AAC">
        <w:rPr>
          <w:rFonts w:ascii="仿宋_GB2312" w:eastAsia="仿宋_GB2312" w:hAnsi="宋体" w:cs="宋体"/>
          <w:kern w:val="0"/>
          <w:sz w:val="28"/>
          <w:szCs w:val="28"/>
        </w:rPr>
        <w:t>1.98</w:t>
      </w:r>
      <w:r w:rsidR="00895052" w:rsidRPr="00402AAC">
        <w:rPr>
          <w:rFonts w:ascii="仿宋_GB2312" w:eastAsia="仿宋_GB2312" w:hAnsi="宋体" w:cs="宋体" w:hint="eastAsia"/>
          <w:kern w:val="0"/>
          <w:sz w:val="28"/>
          <w:szCs w:val="28"/>
        </w:rPr>
        <w:t>万元，比上年预算减少0.79万元，下降28.59%。主要原因是：我单位本年度厉行节约，压减公务用车运行费及公务接待费，机关运行经费相应减少。</w:t>
      </w:r>
    </w:p>
    <w:p w:rsidR="002E78F0" w:rsidRPr="00402AAC" w:rsidRDefault="00895052" w:rsidP="00F66EFF">
      <w:pPr>
        <w:spacing w:line="560" w:lineRule="exact"/>
        <w:ind w:firstLineChars="200" w:firstLine="562"/>
        <w:rPr>
          <w:rFonts w:ascii="仿宋_GB2312" w:eastAsia="仿宋_GB2312" w:hAnsi="宋体"/>
          <w:b/>
          <w:kern w:val="0"/>
          <w:sz w:val="28"/>
          <w:szCs w:val="28"/>
        </w:rPr>
      </w:pPr>
      <w:r w:rsidRPr="00402AAC">
        <w:rPr>
          <w:rFonts w:ascii="仿宋_GB2312" w:eastAsia="仿宋_GB2312" w:hAnsi="宋体" w:hint="eastAsia"/>
          <w:b/>
          <w:kern w:val="0"/>
          <w:sz w:val="28"/>
          <w:szCs w:val="28"/>
        </w:rPr>
        <w:t>（二）政府采购情况</w:t>
      </w:r>
    </w:p>
    <w:p w:rsidR="002E78F0" w:rsidRPr="00402AAC" w:rsidRDefault="001D7E4D"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2022</w:t>
      </w:r>
      <w:r w:rsidR="00895052" w:rsidRPr="00402AAC">
        <w:rPr>
          <w:rFonts w:ascii="仿宋_GB2312" w:eastAsia="仿宋_GB2312" w:hAnsi="宋体" w:cs="宋体" w:hint="eastAsia"/>
          <w:kern w:val="0"/>
          <w:sz w:val="28"/>
          <w:szCs w:val="28"/>
        </w:rPr>
        <w:t>年，新疆维吾尔自治区喀什地区伽师县爱国卫生运动服务中心</w:t>
      </w:r>
      <w:r w:rsidR="008645A0" w:rsidRPr="00402AAC">
        <w:rPr>
          <w:rFonts w:ascii="仿宋_GB2312" w:eastAsia="仿宋_GB2312" w:hAnsi="宋体" w:cs="宋体" w:hint="eastAsia"/>
          <w:kern w:val="0"/>
          <w:sz w:val="28"/>
          <w:szCs w:val="28"/>
        </w:rPr>
        <w:t>部门</w:t>
      </w:r>
      <w:r w:rsidR="00895052" w:rsidRPr="00402AAC">
        <w:rPr>
          <w:rFonts w:ascii="仿宋_GB2312" w:eastAsia="仿宋_GB2312" w:hAnsi="宋体" w:cs="宋体" w:hint="eastAsia"/>
          <w:kern w:val="0"/>
          <w:sz w:val="28"/>
          <w:szCs w:val="28"/>
        </w:rPr>
        <w:t>政府采购预算0.00万元，其中：政府采购货物预算0.00万元，政府采购工程预算0.00万元，政府采购服务预算0.00万元。</w:t>
      </w:r>
    </w:p>
    <w:p w:rsidR="002E78F0" w:rsidRPr="00402AAC" w:rsidRDefault="001D7E4D"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2022</w:t>
      </w:r>
      <w:r w:rsidR="00895052" w:rsidRPr="00402AAC">
        <w:rPr>
          <w:rFonts w:ascii="仿宋_GB2312" w:eastAsia="仿宋_GB2312" w:hAnsi="宋体" w:cs="宋体" w:hint="eastAsia"/>
          <w:kern w:val="0"/>
          <w:sz w:val="28"/>
          <w:szCs w:val="28"/>
        </w:rPr>
        <w:t>年度本</w:t>
      </w:r>
      <w:r w:rsidR="008645A0" w:rsidRPr="00402AAC">
        <w:rPr>
          <w:rFonts w:ascii="仿宋_GB2312" w:eastAsia="仿宋_GB2312" w:hAnsi="宋体" w:cs="宋体" w:hint="eastAsia"/>
          <w:kern w:val="0"/>
          <w:sz w:val="28"/>
          <w:szCs w:val="28"/>
        </w:rPr>
        <w:t>部门</w:t>
      </w:r>
      <w:r w:rsidR="00895052" w:rsidRPr="00402AAC">
        <w:rPr>
          <w:rFonts w:ascii="仿宋_GB2312" w:eastAsia="仿宋_GB2312" w:hAnsi="宋体" w:cs="宋体" w:hint="eastAsia"/>
          <w:kern w:val="0"/>
          <w:sz w:val="28"/>
          <w:szCs w:val="28"/>
        </w:rPr>
        <w:t>面向中小企业预留政府采购项目预算金额0.00万元，其中：面向小微企业预留政府采购项目预算金额0.00万元。</w:t>
      </w:r>
    </w:p>
    <w:p w:rsidR="002E78F0" w:rsidRPr="00402AAC" w:rsidRDefault="00895052" w:rsidP="00F66EFF">
      <w:pPr>
        <w:spacing w:line="560" w:lineRule="exact"/>
        <w:ind w:firstLineChars="200" w:firstLine="562"/>
        <w:rPr>
          <w:rFonts w:ascii="仿宋_GB2312" w:eastAsia="仿宋_GB2312" w:hAnsi="宋体"/>
          <w:b/>
          <w:kern w:val="0"/>
          <w:sz w:val="28"/>
          <w:szCs w:val="28"/>
        </w:rPr>
      </w:pPr>
      <w:r w:rsidRPr="00402AAC">
        <w:rPr>
          <w:rFonts w:ascii="仿宋_GB2312" w:eastAsia="仿宋_GB2312" w:hAnsi="宋体" w:hint="eastAsia"/>
          <w:b/>
          <w:kern w:val="0"/>
          <w:sz w:val="28"/>
          <w:szCs w:val="28"/>
        </w:rPr>
        <w:t>（三）国有资产占用使用情况</w:t>
      </w:r>
    </w:p>
    <w:p w:rsidR="002E78F0" w:rsidRPr="00402AAC" w:rsidRDefault="00895052"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截至</w:t>
      </w:r>
      <w:r w:rsidR="00283074" w:rsidRPr="00402AAC">
        <w:rPr>
          <w:rFonts w:ascii="仿宋_GB2312" w:eastAsia="仿宋_GB2312" w:hAnsi="宋体" w:cs="宋体"/>
          <w:kern w:val="0"/>
          <w:sz w:val="28"/>
          <w:szCs w:val="28"/>
        </w:rPr>
        <w:t>2022</w:t>
      </w:r>
      <w:r w:rsidRPr="00402AAC">
        <w:rPr>
          <w:rFonts w:ascii="仿宋_GB2312" w:eastAsia="仿宋_GB2312" w:hAnsi="宋体" w:cs="宋体" w:hint="eastAsia"/>
          <w:kern w:val="0"/>
          <w:sz w:val="28"/>
          <w:szCs w:val="28"/>
        </w:rPr>
        <w:t>年底，新疆维吾尔自治区喀什地区伽师县爱国卫生运动服务中心部门及下属各预算单位占用使用国有资产总体情况为</w:t>
      </w:r>
    </w:p>
    <w:p w:rsidR="002E78F0" w:rsidRPr="00402AAC" w:rsidRDefault="00895052"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1.房屋0.00平方米，价值0.00万元。</w:t>
      </w:r>
    </w:p>
    <w:p w:rsidR="002E78F0" w:rsidRPr="00402AAC" w:rsidRDefault="00895052"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2.车辆0辆，价值0.00万元；其中：一般公务用车0辆，价值0.00万元；执法执勤用车0辆，价值0.00万元；其他车辆0辆，价值0.00万元。</w:t>
      </w:r>
    </w:p>
    <w:p w:rsidR="002E78F0" w:rsidRPr="00402AAC" w:rsidRDefault="00895052"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3.办公家具价值1.10万元。</w:t>
      </w:r>
    </w:p>
    <w:p w:rsidR="002E78F0" w:rsidRPr="00402AAC" w:rsidRDefault="00895052"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4.其他资产价值0.00万元。</w:t>
      </w:r>
    </w:p>
    <w:p w:rsidR="002E78F0" w:rsidRPr="00402AAC" w:rsidRDefault="00895052"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单位价值50万元以上大型设备0台（套），单位价值100万元以上大型设备0台（套）。</w:t>
      </w:r>
    </w:p>
    <w:p w:rsidR="002E78F0" w:rsidRPr="00402AAC" w:rsidRDefault="001D7E4D"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2022</w:t>
      </w:r>
      <w:r w:rsidR="00895052" w:rsidRPr="00402AAC">
        <w:rPr>
          <w:rFonts w:ascii="仿宋_GB2312" w:eastAsia="仿宋_GB2312" w:hAnsi="宋体" w:cs="宋体" w:hint="eastAsia"/>
          <w:kern w:val="0"/>
          <w:sz w:val="28"/>
          <w:szCs w:val="28"/>
        </w:rPr>
        <w:t>年</w:t>
      </w:r>
      <w:r w:rsidR="008645A0" w:rsidRPr="00402AAC">
        <w:rPr>
          <w:rFonts w:ascii="仿宋_GB2312" w:eastAsia="仿宋_GB2312" w:hAnsi="宋体" w:cs="宋体" w:hint="eastAsia"/>
          <w:kern w:val="0"/>
          <w:sz w:val="28"/>
          <w:szCs w:val="28"/>
        </w:rPr>
        <w:t>部门</w:t>
      </w:r>
      <w:r w:rsidR="00895052" w:rsidRPr="00402AAC">
        <w:rPr>
          <w:rFonts w:ascii="仿宋_GB2312" w:eastAsia="仿宋_GB2312" w:hAnsi="宋体" w:cs="宋体" w:hint="eastAsia"/>
          <w:kern w:val="0"/>
          <w:sz w:val="28"/>
          <w:szCs w:val="28"/>
        </w:rPr>
        <w:t>预算未安排购置车辆经费（或安排购置车辆经费</w:t>
      </w:r>
      <w:r w:rsidR="00723675" w:rsidRPr="00402AAC">
        <w:rPr>
          <w:rFonts w:ascii="仿宋_GB2312" w:eastAsia="仿宋_GB2312" w:hAnsi="宋体" w:cs="宋体"/>
          <w:kern w:val="0"/>
          <w:sz w:val="28"/>
          <w:szCs w:val="28"/>
        </w:rPr>
        <w:t>0</w:t>
      </w:r>
      <w:r w:rsidR="00895052" w:rsidRPr="00402AAC">
        <w:rPr>
          <w:rFonts w:ascii="仿宋_GB2312" w:eastAsia="仿宋_GB2312" w:hAnsi="宋体" w:cs="宋体" w:hint="eastAsia"/>
          <w:kern w:val="0"/>
          <w:sz w:val="28"/>
          <w:szCs w:val="28"/>
        </w:rPr>
        <w:t>万元），安排购置50万元以上大型设备0台（套），单位价值100万元以上大型设备0台（套）。</w:t>
      </w:r>
    </w:p>
    <w:p w:rsidR="002E78F0" w:rsidRPr="00402AAC" w:rsidRDefault="00895052" w:rsidP="00F66EFF">
      <w:pPr>
        <w:spacing w:line="560" w:lineRule="exact"/>
        <w:ind w:firstLineChars="200" w:firstLine="562"/>
        <w:rPr>
          <w:rFonts w:ascii="仿宋_GB2312" w:eastAsia="仿宋_GB2312" w:hAnsi="宋体"/>
          <w:b/>
          <w:kern w:val="0"/>
          <w:sz w:val="28"/>
          <w:szCs w:val="28"/>
        </w:rPr>
      </w:pPr>
      <w:r w:rsidRPr="00402AAC">
        <w:rPr>
          <w:rFonts w:ascii="仿宋_GB2312" w:eastAsia="仿宋_GB2312" w:hAnsi="宋体" w:hint="eastAsia"/>
          <w:b/>
          <w:kern w:val="0"/>
          <w:sz w:val="28"/>
          <w:szCs w:val="28"/>
        </w:rPr>
        <w:t>（四）预算绩效情况</w:t>
      </w:r>
    </w:p>
    <w:p w:rsidR="00634719" w:rsidRPr="00402AAC" w:rsidRDefault="00283074"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kern w:val="0"/>
          <w:sz w:val="28"/>
          <w:szCs w:val="28"/>
        </w:rPr>
        <w:t>2022</w:t>
      </w:r>
      <w:r w:rsidR="00895052" w:rsidRPr="00402AAC">
        <w:rPr>
          <w:rFonts w:ascii="仿宋_GB2312" w:eastAsia="仿宋_GB2312" w:hAnsi="宋体" w:cs="宋体" w:hint="eastAsia"/>
          <w:kern w:val="0"/>
          <w:sz w:val="28"/>
          <w:szCs w:val="28"/>
        </w:rPr>
        <w:t>年，本年度预算绩效管理的财政拨款项目</w:t>
      </w:r>
      <w:r w:rsidR="00285BFE" w:rsidRPr="00402AAC">
        <w:rPr>
          <w:rFonts w:ascii="仿宋_GB2312" w:eastAsia="仿宋_GB2312" w:hAnsi="宋体" w:cs="宋体"/>
          <w:kern w:val="0"/>
          <w:sz w:val="28"/>
          <w:szCs w:val="28"/>
        </w:rPr>
        <w:t>0</w:t>
      </w:r>
      <w:r w:rsidR="00895052" w:rsidRPr="00402AAC">
        <w:rPr>
          <w:rFonts w:ascii="仿宋_GB2312" w:eastAsia="仿宋_GB2312" w:hAnsi="宋体" w:cs="宋体" w:hint="eastAsia"/>
          <w:kern w:val="0"/>
          <w:sz w:val="28"/>
          <w:szCs w:val="28"/>
        </w:rPr>
        <w:t>个，涉及预算金额</w:t>
      </w:r>
      <w:r w:rsidR="00285BFE" w:rsidRPr="00402AAC">
        <w:rPr>
          <w:rFonts w:ascii="仿宋_GB2312" w:eastAsia="仿宋_GB2312" w:hAnsi="宋体" w:cs="宋体"/>
          <w:kern w:val="0"/>
          <w:sz w:val="28"/>
          <w:szCs w:val="28"/>
        </w:rPr>
        <w:t>0.00</w:t>
      </w:r>
      <w:r w:rsidR="00895052" w:rsidRPr="00402AAC">
        <w:rPr>
          <w:rFonts w:ascii="仿宋_GB2312" w:eastAsia="仿宋_GB2312" w:hAnsi="宋体" w:cs="宋体" w:hint="eastAsia"/>
          <w:kern w:val="0"/>
          <w:sz w:val="28"/>
          <w:szCs w:val="28"/>
        </w:rPr>
        <w:t>万元。具体情况见下表（按项目分别填报）：</w:t>
      </w:r>
    </w:p>
    <w:p w:rsidR="00634719" w:rsidRPr="00367FAC" w:rsidRDefault="00634719">
      <w:pPr>
        <w:widowControl/>
        <w:jc w:val="left"/>
        <w:rPr>
          <w:rFonts w:ascii="仿宋_GB2312" w:eastAsia="仿宋_GB2312" w:hAnsi="宋体" w:cs="宋体"/>
          <w:kern w:val="0"/>
          <w:sz w:val="2"/>
          <w:szCs w:val="2"/>
        </w:rPr>
      </w:pPr>
      <w:r w:rsidRPr="00367FAC">
        <w:rPr>
          <w:rFonts w:ascii="仿宋_GB2312" w:eastAsia="仿宋_GB2312" w:hAnsi="宋体" w:cs="宋体"/>
          <w:kern w:val="0"/>
          <w:sz w:val="2"/>
          <w:szCs w:val="2"/>
        </w:rPr>
        <w:br w:type="page"/>
      </w:r>
    </w:p>
    <w:tbl>
      <w:tblPr>
        <w:tblW w:w="9442" w:type="dxa"/>
        <w:jc w:val="center"/>
        <w:tblCellMar>
          <w:left w:w="0" w:type="dxa"/>
          <w:right w:w="0" w:type="dxa"/>
        </w:tblCellMar>
        <w:tblLook w:val="04A0" w:firstRow="1" w:lastRow="0" w:firstColumn="1" w:lastColumn="0" w:noHBand="0" w:noVBand="1"/>
      </w:tblPr>
      <w:tblGrid>
        <w:gridCol w:w="1887"/>
        <w:gridCol w:w="1417"/>
        <w:gridCol w:w="1134"/>
        <w:gridCol w:w="1467"/>
        <w:gridCol w:w="1085"/>
        <w:gridCol w:w="27"/>
        <w:gridCol w:w="1275"/>
        <w:gridCol w:w="1150"/>
      </w:tblGrid>
      <w:tr w:rsidR="00D97BE0" w:rsidTr="003B5C7E">
        <w:trPr>
          <w:trHeight w:val="480"/>
          <w:jc w:val="center"/>
        </w:trPr>
        <w:tc>
          <w:tcPr>
            <w:tcW w:w="9442" w:type="dxa"/>
            <w:gridSpan w:val="8"/>
            <w:tcBorders>
              <w:top w:val="nil"/>
              <w:left w:val="nil"/>
              <w:bottom w:val="nil"/>
              <w:right w:val="nil"/>
            </w:tcBorders>
            <w:noWrap/>
            <w:tcMar>
              <w:top w:w="12" w:type="dxa"/>
              <w:left w:w="12" w:type="dxa"/>
              <w:right w:w="12" w:type="dxa"/>
            </w:tcMar>
            <w:vAlign w:val="bottom"/>
          </w:tcPr>
          <w:p w:rsidR="00D97BE0" w:rsidRPr="00402AAC" w:rsidRDefault="00D97BE0" w:rsidP="009A76A0">
            <w:pPr>
              <w:widowControl/>
              <w:spacing w:line="480" w:lineRule="exact"/>
              <w:jc w:val="center"/>
              <w:textAlignment w:val="bottom"/>
              <w:rPr>
                <w:rFonts w:ascii="仿宋_GB2312" w:eastAsia="仿宋_GB2312" w:hAnsi="宋体" w:cs="仿宋_GB2312"/>
                <w:b/>
                <w:color w:val="000000"/>
                <w:sz w:val="28"/>
                <w:szCs w:val="28"/>
              </w:rPr>
            </w:pPr>
            <w:r w:rsidRPr="00402AAC">
              <w:rPr>
                <w:rFonts w:ascii="仿宋_GB2312" w:eastAsia="仿宋_GB2312" w:hAnsi="宋体" w:cs="仿宋_GB2312" w:hint="eastAsia"/>
                <w:b/>
                <w:color w:val="000000"/>
                <w:kern w:val="0"/>
                <w:sz w:val="28"/>
                <w:szCs w:val="28"/>
              </w:rPr>
              <w:t>项 目 支 出 绩 效 目 标 表</w:t>
            </w:r>
          </w:p>
        </w:tc>
      </w:tr>
      <w:tr w:rsidR="00D97BE0" w:rsidTr="003B5C7E">
        <w:trPr>
          <w:trHeight w:val="380"/>
          <w:jc w:val="center"/>
        </w:trPr>
        <w:tc>
          <w:tcPr>
            <w:tcW w:w="9442" w:type="dxa"/>
            <w:gridSpan w:val="8"/>
            <w:tcBorders>
              <w:top w:val="nil"/>
              <w:left w:val="nil"/>
              <w:bottom w:val="nil"/>
              <w:right w:val="nil"/>
            </w:tcBorders>
            <w:noWrap/>
            <w:tcMar>
              <w:top w:w="12" w:type="dxa"/>
              <w:left w:w="12" w:type="dxa"/>
              <w:right w:w="12" w:type="dxa"/>
            </w:tcMar>
            <w:vAlign w:val="bottom"/>
          </w:tcPr>
          <w:p w:rsidR="00D97BE0" w:rsidRPr="00BB48A3" w:rsidRDefault="00D97BE0" w:rsidP="009A76A0">
            <w:pPr>
              <w:widowControl/>
              <w:spacing w:line="480" w:lineRule="exact"/>
              <w:jc w:val="center"/>
              <w:textAlignment w:val="bottom"/>
              <w:rPr>
                <w:rFonts w:ascii="宋体" w:hAnsi="宋体" w:cs="宋体"/>
                <w:color w:val="000000"/>
                <w:sz w:val="18"/>
                <w:szCs w:val="18"/>
              </w:rPr>
            </w:pPr>
            <w:r w:rsidRPr="00BB48A3">
              <w:rPr>
                <w:rFonts w:ascii="宋体" w:hAnsi="宋体" w:cs="仿宋_GB2312" w:hint="eastAsia"/>
                <w:color w:val="000000"/>
                <w:kern w:val="0"/>
                <w:sz w:val="18"/>
                <w:szCs w:val="18"/>
              </w:rPr>
              <w:t>（2022年）</w:t>
            </w:r>
          </w:p>
        </w:tc>
      </w:tr>
      <w:tr w:rsidR="00D97BE0" w:rsidTr="003B5C7E">
        <w:trPr>
          <w:trHeight w:val="500"/>
          <w:jc w:val="center"/>
        </w:trPr>
        <w:tc>
          <w:tcPr>
            <w:tcW w:w="188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预算单位</w:t>
            </w:r>
          </w:p>
        </w:tc>
        <w:tc>
          <w:tcPr>
            <w:tcW w:w="4018" w:type="dxa"/>
            <w:gridSpan w:val="3"/>
            <w:tcBorders>
              <w:top w:val="single" w:sz="4" w:space="0" w:color="000000"/>
              <w:left w:val="single" w:sz="4" w:space="0" w:color="000000"/>
              <w:bottom w:val="single" w:sz="4" w:space="0" w:color="000000"/>
              <w:right w:val="nil"/>
            </w:tcBorders>
            <w:tcMar>
              <w:top w:w="12" w:type="dxa"/>
              <w:left w:w="12" w:type="dxa"/>
              <w:right w:w="12" w:type="dxa"/>
            </w:tcMar>
            <w:vAlign w:val="center"/>
          </w:tcPr>
          <w:p w:rsidR="00D97BE0" w:rsidRDefault="00D97BE0" w:rsidP="00D97BE0">
            <w:pPr>
              <w:widowControl/>
              <w:spacing w:line="480" w:lineRule="exact"/>
              <w:jc w:val="center"/>
              <w:textAlignment w:val="center"/>
              <w:rPr>
                <w:rFonts w:ascii="宋体" w:hAnsi="宋体" w:cs="宋体"/>
                <w:color w:val="000000"/>
                <w:sz w:val="18"/>
                <w:szCs w:val="18"/>
              </w:rPr>
            </w:pPr>
          </w:p>
        </w:tc>
        <w:tc>
          <w:tcPr>
            <w:tcW w:w="10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项目名称</w:t>
            </w:r>
          </w:p>
        </w:tc>
        <w:tc>
          <w:tcPr>
            <w:tcW w:w="2452"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D97BE0">
            <w:pPr>
              <w:widowControl/>
              <w:spacing w:line="480" w:lineRule="exact"/>
              <w:jc w:val="center"/>
              <w:textAlignment w:val="center"/>
              <w:rPr>
                <w:rFonts w:ascii="宋体" w:hAnsi="宋体" w:cs="宋体"/>
                <w:color w:val="000000"/>
                <w:sz w:val="18"/>
                <w:szCs w:val="18"/>
              </w:rPr>
            </w:pPr>
          </w:p>
        </w:tc>
      </w:tr>
      <w:tr w:rsidR="00D97BE0" w:rsidTr="003B5C7E">
        <w:trPr>
          <w:trHeight w:val="540"/>
          <w:jc w:val="center"/>
        </w:trPr>
        <w:tc>
          <w:tcPr>
            <w:tcW w:w="188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项目资金（万元）</w:t>
            </w:r>
          </w:p>
        </w:tc>
        <w:tc>
          <w:tcPr>
            <w:tcW w:w="141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402AAC">
            <w:pPr>
              <w:widowControl/>
              <w:spacing w:line="480" w:lineRule="exact"/>
              <w:jc w:val="right"/>
              <w:textAlignment w:val="center"/>
              <w:rPr>
                <w:rFonts w:ascii="宋体" w:hAnsi="宋体" w:cs="宋体"/>
                <w:color w:val="000000"/>
                <w:sz w:val="18"/>
                <w:szCs w:val="18"/>
              </w:rPr>
            </w:pPr>
            <w:r>
              <w:rPr>
                <w:rFonts w:ascii="宋体" w:hAnsi="宋体" w:cs="宋体" w:hint="eastAsia"/>
                <w:color w:val="000000"/>
                <w:kern w:val="0"/>
                <w:sz w:val="18"/>
                <w:szCs w:val="18"/>
              </w:rPr>
              <w:t>年度资金总额：</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501D3C">
            <w:pPr>
              <w:widowControl/>
              <w:spacing w:line="480" w:lineRule="exact"/>
              <w:jc w:val="center"/>
              <w:textAlignment w:val="center"/>
              <w:rPr>
                <w:rFonts w:ascii="宋体" w:hAnsi="宋体" w:cs="宋体"/>
                <w:color w:val="000000"/>
                <w:sz w:val="18"/>
                <w:szCs w:val="18"/>
              </w:rPr>
            </w:pPr>
          </w:p>
        </w:tc>
        <w:tc>
          <w:tcPr>
            <w:tcW w:w="146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其中：财政拨款</w:t>
            </w:r>
          </w:p>
        </w:tc>
        <w:tc>
          <w:tcPr>
            <w:tcW w:w="10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501D3C">
            <w:pPr>
              <w:widowControl/>
              <w:spacing w:line="480" w:lineRule="exact"/>
              <w:jc w:val="center"/>
              <w:textAlignment w:val="center"/>
              <w:rPr>
                <w:rFonts w:ascii="宋体" w:hAnsi="宋体" w:cs="宋体"/>
                <w:color w:val="000000"/>
                <w:sz w:val="18"/>
                <w:szCs w:val="18"/>
              </w:rPr>
            </w:pPr>
          </w:p>
        </w:tc>
        <w:tc>
          <w:tcPr>
            <w:tcW w:w="1302" w:type="dxa"/>
            <w:gridSpan w:val="2"/>
            <w:tcBorders>
              <w:top w:val="nil"/>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其他资金</w:t>
            </w:r>
          </w:p>
        </w:tc>
        <w:tc>
          <w:tcPr>
            <w:tcW w:w="1150" w:type="dxa"/>
            <w:tcBorders>
              <w:top w:val="nil"/>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501D3C">
            <w:pPr>
              <w:widowControl/>
              <w:spacing w:line="480" w:lineRule="exact"/>
              <w:jc w:val="center"/>
              <w:textAlignment w:val="center"/>
              <w:rPr>
                <w:rFonts w:ascii="宋体" w:hAnsi="宋体" w:cs="宋体"/>
                <w:color w:val="000000"/>
                <w:sz w:val="18"/>
                <w:szCs w:val="18"/>
              </w:rPr>
            </w:pPr>
          </w:p>
        </w:tc>
      </w:tr>
      <w:tr w:rsidR="00D97BE0" w:rsidTr="003B5C7E">
        <w:trPr>
          <w:trHeight w:val="466"/>
          <w:jc w:val="center"/>
        </w:trPr>
        <w:tc>
          <w:tcPr>
            <w:tcW w:w="188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项目总体目标</w:t>
            </w:r>
          </w:p>
        </w:tc>
        <w:tc>
          <w:tcPr>
            <w:tcW w:w="7555" w:type="dxa"/>
            <w:gridSpan w:val="7"/>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97BE0" w:rsidRDefault="00D97BE0" w:rsidP="009A76A0">
            <w:pPr>
              <w:spacing w:line="480" w:lineRule="exact"/>
              <w:jc w:val="left"/>
              <w:rPr>
                <w:rFonts w:ascii="宋体" w:hAnsi="宋体" w:cs="宋体"/>
                <w:color w:val="000000"/>
                <w:sz w:val="18"/>
                <w:szCs w:val="18"/>
              </w:rPr>
            </w:pPr>
          </w:p>
        </w:tc>
      </w:tr>
      <w:tr w:rsidR="00D97BE0" w:rsidTr="003B5C7E">
        <w:trPr>
          <w:trHeight w:val="808"/>
          <w:jc w:val="center"/>
        </w:trPr>
        <w:tc>
          <w:tcPr>
            <w:tcW w:w="188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一级指标</w:t>
            </w:r>
          </w:p>
        </w:tc>
        <w:tc>
          <w:tcPr>
            <w:tcW w:w="141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二级指标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三级指标</w:t>
            </w:r>
          </w:p>
        </w:tc>
        <w:tc>
          <w:tcPr>
            <w:tcW w:w="2425"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指标值（包含数字及文字描述）</w:t>
            </w:r>
          </w:p>
        </w:tc>
      </w:tr>
      <w:tr w:rsidR="00D97BE0" w:rsidTr="003B5C7E">
        <w:trPr>
          <w:trHeight w:val="440"/>
          <w:jc w:val="center"/>
        </w:trPr>
        <w:tc>
          <w:tcPr>
            <w:tcW w:w="188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产出指标</w:t>
            </w: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数量指标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质量指标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时效指标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成本指标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效益指标</w:t>
            </w: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经济效益指标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社会效益指标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生态效益指标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可持续影响指标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满意度指标</w:t>
            </w: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满意度指标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keepNext/>
              <w:spacing w:line="480" w:lineRule="exact"/>
              <w:jc w:val="center"/>
              <w:rPr>
                <w:rFonts w:ascii="宋体" w:hAnsi="宋体" w:cs="宋体"/>
                <w:color w:val="000000"/>
                <w:sz w:val="18"/>
                <w:szCs w:val="18"/>
              </w:rPr>
            </w:pPr>
          </w:p>
        </w:tc>
      </w:tr>
    </w:tbl>
    <w:p w:rsidR="00B971B2" w:rsidRDefault="00B971B2" w:rsidP="00F66EFF">
      <w:pPr>
        <w:spacing w:line="560" w:lineRule="exact"/>
        <w:ind w:firstLineChars="200" w:firstLine="562"/>
        <w:rPr>
          <w:rFonts w:ascii="仿宋_GB2312" w:eastAsia="仿宋_GB2312" w:hAnsi="宋体"/>
          <w:b/>
          <w:kern w:val="0"/>
          <w:sz w:val="28"/>
          <w:szCs w:val="28"/>
        </w:rPr>
      </w:pPr>
    </w:p>
    <w:p w:rsidR="00B971B2" w:rsidRDefault="00B971B2">
      <w:pPr>
        <w:widowControl/>
        <w:jc w:val="left"/>
        <w:rPr>
          <w:rFonts w:ascii="仿宋_GB2312" w:eastAsia="仿宋_GB2312" w:hAnsi="宋体"/>
          <w:b/>
          <w:kern w:val="0"/>
          <w:sz w:val="28"/>
          <w:szCs w:val="28"/>
        </w:rPr>
      </w:pPr>
      <w:r>
        <w:rPr>
          <w:rFonts w:ascii="仿宋_GB2312" w:eastAsia="仿宋_GB2312" w:hAnsi="宋体"/>
          <w:b/>
          <w:kern w:val="0"/>
          <w:sz w:val="28"/>
          <w:szCs w:val="28"/>
        </w:rPr>
        <w:br w:type="page"/>
      </w:r>
    </w:p>
    <w:p w:rsidR="002E78F0" w:rsidRPr="00501D3C" w:rsidRDefault="00895052" w:rsidP="00F66EFF">
      <w:pPr>
        <w:spacing w:line="560" w:lineRule="exact"/>
        <w:ind w:firstLineChars="200" w:firstLine="562"/>
        <w:rPr>
          <w:rFonts w:ascii="仿宋_GB2312" w:eastAsia="仿宋_GB2312" w:hAnsi="宋体"/>
          <w:b/>
          <w:kern w:val="0"/>
          <w:sz w:val="28"/>
          <w:szCs w:val="28"/>
        </w:rPr>
      </w:pPr>
      <w:r w:rsidRPr="00501D3C">
        <w:rPr>
          <w:rFonts w:ascii="仿宋_GB2312" w:eastAsia="仿宋_GB2312" w:hAnsi="宋体" w:hint="eastAsia"/>
          <w:b/>
          <w:kern w:val="0"/>
          <w:sz w:val="28"/>
          <w:szCs w:val="28"/>
        </w:rPr>
        <w:t>（五）其他需说明的事项</w:t>
      </w:r>
    </w:p>
    <w:p w:rsidR="00D3196A" w:rsidRDefault="00895052" w:rsidP="006522C8">
      <w:pPr>
        <w:widowControl/>
        <w:spacing w:line="520" w:lineRule="exact"/>
        <w:ind w:firstLineChars="200" w:firstLine="560"/>
        <w:jc w:val="left"/>
        <w:rPr>
          <w:rFonts w:ascii="仿宋_GB2312" w:eastAsia="仿宋_GB2312" w:hAnsi="宋体" w:cs="宋体"/>
          <w:kern w:val="0"/>
          <w:sz w:val="28"/>
          <w:szCs w:val="28"/>
        </w:rPr>
      </w:pPr>
      <w:r w:rsidRPr="00BD0798">
        <w:rPr>
          <w:rFonts w:ascii="仿宋_GB2312" w:eastAsia="仿宋_GB2312" w:hAnsi="宋体" w:cs="宋体" w:hint="eastAsia"/>
          <w:kern w:val="0"/>
          <w:sz w:val="28"/>
          <w:szCs w:val="28"/>
        </w:rPr>
        <w:t>我单位无其他需说明的事项。</w:t>
      </w:r>
    </w:p>
    <w:p w:rsidR="00194488" w:rsidRDefault="00194488" w:rsidP="00D3196A">
      <w:pPr>
        <w:widowControl/>
        <w:jc w:val="left"/>
        <w:rPr>
          <w:rFonts w:ascii="仿宋_GB2312" w:eastAsia="仿宋_GB2312" w:hAnsi="宋体" w:cs="宋体"/>
          <w:kern w:val="0"/>
          <w:sz w:val="28"/>
          <w:szCs w:val="28"/>
        </w:rPr>
      </w:pPr>
    </w:p>
    <w:p w:rsidR="00B971B2" w:rsidRPr="00D3196A" w:rsidRDefault="00B971B2" w:rsidP="00D3196A">
      <w:pPr>
        <w:widowControl/>
        <w:jc w:val="left"/>
        <w:rPr>
          <w:rFonts w:ascii="仿宋_GB2312" w:eastAsia="仿宋_GB2312" w:hAnsi="宋体" w:cs="宋体"/>
          <w:kern w:val="0"/>
          <w:sz w:val="28"/>
          <w:szCs w:val="28"/>
        </w:rPr>
      </w:pPr>
    </w:p>
    <w:p w:rsidR="002E78F0" w:rsidRPr="00BD0798" w:rsidRDefault="00895052" w:rsidP="00BD0798">
      <w:pPr>
        <w:widowControl/>
        <w:jc w:val="center"/>
        <w:outlineLvl w:val="1"/>
        <w:rPr>
          <w:rFonts w:ascii="黑体" w:eastAsia="黑体" w:hAnsi="黑体"/>
          <w:b/>
          <w:kern w:val="0"/>
          <w:sz w:val="30"/>
          <w:szCs w:val="30"/>
        </w:rPr>
      </w:pPr>
      <w:r w:rsidRPr="00B8734C">
        <w:rPr>
          <w:rFonts w:ascii="黑体" w:eastAsia="黑体" w:hAnsi="黑体" w:hint="eastAsia"/>
          <w:b/>
          <w:kern w:val="0"/>
          <w:sz w:val="30"/>
          <w:szCs w:val="30"/>
        </w:rPr>
        <w:t>第四部分 名词解释</w:t>
      </w:r>
    </w:p>
    <w:p w:rsidR="002E78F0" w:rsidRPr="00BD0798" w:rsidRDefault="00895052" w:rsidP="006522C8">
      <w:pPr>
        <w:widowControl/>
        <w:spacing w:line="520" w:lineRule="exact"/>
        <w:ind w:firstLineChars="200" w:firstLine="562"/>
        <w:jc w:val="left"/>
        <w:rPr>
          <w:rFonts w:ascii="仿宋_GB2312" w:eastAsia="仿宋_GB2312" w:hAnsi="宋体" w:cs="宋体"/>
          <w:b/>
          <w:kern w:val="0"/>
          <w:sz w:val="28"/>
          <w:szCs w:val="28"/>
        </w:rPr>
      </w:pPr>
      <w:r w:rsidRPr="00BD0798">
        <w:rPr>
          <w:rFonts w:ascii="仿宋_GB2312" w:eastAsia="仿宋_GB2312" w:hAnsi="宋体" w:cs="宋体" w:hint="eastAsia"/>
          <w:b/>
          <w:kern w:val="0"/>
          <w:sz w:val="28"/>
          <w:szCs w:val="28"/>
        </w:rPr>
        <w:t>名词解释：</w:t>
      </w:r>
    </w:p>
    <w:p w:rsidR="002E78F0" w:rsidRPr="00BD0798" w:rsidRDefault="00895052" w:rsidP="006522C8">
      <w:pPr>
        <w:spacing w:line="520" w:lineRule="exact"/>
        <w:ind w:firstLineChars="200" w:firstLine="562"/>
        <w:rPr>
          <w:rFonts w:ascii="仿宋_GB2312" w:eastAsia="仿宋_GB2312" w:hAnsi="宋体" w:cs="宋体"/>
          <w:kern w:val="0"/>
          <w:sz w:val="28"/>
          <w:szCs w:val="28"/>
        </w:rPr>
      </w:pPr>
      <w:r w:rsidRPr="00BD0798">
        <w:rPr>
          <w:rFonts w:ascii="仿宋_GB2312" w:eastAsia="仿宋_GB2312" w:hAnsi="宋体" w:cs="宋体" w:hint="eastAsia"/>
          <w:b/>
          <w:kern w:val="0"/>
          <w:sz w:val="28"/>
          <w:szCs w:val="28"/>
        </w:rPr>
        <w:t>一、财政拨款：</w:t>
      </w:r>
      <w:r w:rsidRPr="00BD0798">
        <w:rPr>
          <w:rFonts w:ascii="仿宋_GB2312" w:eastAsia="仿宋_GB2312" w:hAnsi="宋体" w:cs="宋体" w:hint="eastAsia"/>
          <w:kern w:val="0"/>
          <w:sz w:val="28"/>
          <w:szCs w:val="28"/>
        </w:rPr>
        <w:t>指由一般公共预算、政府性基金预算、国有资本经营预算安排的财政拨款数。</w:t>
      </w:r>
    </w:p>
    <w:p w:rsidR="002E78F0" w:rsidRPr="00BD0798" w:rsidRDefault="00895052" w:rsidP="006522C8">
      <w:pPr>
        <w:spacing w:line="520" w:lineRule="exact"/>
        <w:ind w:firstLineChars="200" w:firstLine="562"/>
        <w:rPr>
          <w:rFonts w:ascii="仿宋_GB2312" w:eastAsia="仿宋_GB2312" w:hAnsi="宋体" w:cs="宋体"/>
          <w:kern w:val="0"/>
          <w:sz w:val="28"/>
          <w:szCs w:val="28"/>
        </w:rPr>
      </w:pPr>
      <w:r w:rsidRPr="00BD0798">
        <w:rPr>
          <w:rFonts w:ascii="仿宋_GB2312" w:eastAsia="仿宋_GB2312" w:hAnsi="宋体" w:cs="宋体" w:hint="eastAsia"/>
          <w:b/>
          <w:kern w:val="0"/>
          <w:sz w:val="28"/>
          <w:szCs w:val="28"/>
        </w:rPr>
        <w:t>二、一般公共预算：</w:t>
      </w:r>
      <w:r w:rsidRPr="00BD0798">
        <w:rPr>
          <w:rFonts w:ascii="仿宋_GB2312" w:eastAsia="仿宋_GB2312" w:hAnsi="宋体" w:cs="宋体" w:hint="eastAsia"/>
          <w:kern w:val="0"/>
          <w:sz w:val="28"/>
          <w:szCs w:val="28"/>
        </w:rPr>
        <w:t>包括公共财政拨款（补助）资金、专项收入。</w:t>
      </w:r>
    </w:p>
    <w:p w:rsidR="00265293" w:rsidRDefault="00265293" w:rsidP="006522C8">
      <w:pPr>
        <w:spacing w:line="520" w:lineRule="exact"/>
        <w:ind w:firstLineChars="200" w:firstLine="562"/>
        <w:rPr>
          <w:rFonts w:ascii="仿宋_GB2312" w:eastAsia="仿宋_GB2312"/>
          <w:sz w:val="32"/>
          <w:szCs w:val="32"/>
        </w:rPr>
      </w:pPr>
      <w:r w:rsidRPr="00BD0798">
        <w:rPr>
          <w:rFonts w:ascii="仿宋_GB2312" w:eastAsia="仿宋_GB2312" w:hAnsi="宋体" w:cs="宋体" w:hint="eastAsia"/>
          <w:b/>
          <w:kern w:val="0"/>
          <w:sz w:val="28"/>
          <w:szCs w:val="28"/>
        </w:rPr>
        <w:t>三、财政专户管理资金：</w:t>
      </w:r>
      <w:r w:rsidRPr="00BD0798">
        <w:rPr>
          <w:rFonts w:ascii="仿宋_GB2312" w:eastAsia="仿宋_GB2312" w:hAnsi="宋体" w:cs="宋体" w:hint="eastAsia"/>
          <w:kern w:val="0"/>
          <w:sz w:val="28"/>
          <w:szCs w:val="28"/>
        </w:rPr>
        <w:t>包括专户管理行政事业性收费（主要是教育收费）、其他非税收入。</w:t>
      </w:r>
    </w:p>
    <w:p w:rsidR="003E0AF5" w:rsidRPr="00BD0798" w:rsidRDefault="00BD7404" w:rsidP="006522C8">
      <w:pPr>
        <w:spacing w:line="520" w:lineRule="exact"/>
        <w:ind w:firstLineChars="200" w:firstLine="562"/>
        <w:rPr>
          <w:rFonts w:ascii="仿宋_GB2312" w:eastAsia="仿宋_GB2312" w:hAnsi="宋体" w:cs="宋体"/>
          <w:kern w:val="0"/>
          <w:sz w:val="28"/>
          <w:szCs w:val="28"/>
        </w:rPr>
      </w:pPr>
      <w:r w:rsidRPr="00BD0798">
        <w:rPr>
          <w:rFonts w:ascii="仿宋_GB2312" w:eastAsia="仿宋_GB2312" w:hAnsi="宋体" w:cs="宋体" w:hint="eastAsia"/>
          <w:b/>
          <w:kern w:val="0"/>
          <w:sz w:val="28"/>
          <w:szCs w:val="28"/>
        </w:rPr>
        <w:t>四、其他资金：</w:t>
      </w:r>
      <w:r w:rsidRPr="00BD0798">
        <w:rPr>
          <w:rFonts w:ascii="仿宋_GB2312" w:eastAsia="仿宋_GB2312" w:hAnsi="宋体" w:cs="宋体" w:hint="eastAsia"/>
          <w:kern w:val="0"/>
          <w:sz w:val="28"/>
          <w:szCs w:val="28"/>
        </w:rPr>
        <w:t>包括事业收入、事业经营收入、其他收入等。</w:t>
      </w:r>
    </w:p>
    <w:p w:rsidR="002E78F0" w:rsidRPr="00BD0798" w:rsidRDefault="00BD7404" w:rsidP="006522C8">
      <w:pPr>
        <w:spacing w:line="520" w:lineRule="exact"/>
        <w:ind w:firstLineChars="200" w:firstLine="562"/>
        <w:rPr>
          <w:rFonts w:ascii="仿宋_GB2312" w:eastAsia="仿宋_GB2312" w:hAnsi="宋体" w:cs="宋体"/>
          <w:kern w:val="0"/>
          <w:sz w:val="28"/>
          <w:szCs w:val="28"/>
        </w:rPr>
      </w:pPr>
      <w:r w:rsidRPr="00BD0798">
        <w:rPr>
          <w:rFonts w:ascii="仿宋_GB2312" w:eastAsia="仿宋_GB2312" w:hAnsi="宋体" w:cs="宋体" w:hint="eastAsia"/>
          <w:b/>
          <w:kern w:val="0"/>
          <w:sz w:val="28"/>
          <w:szCs w:val="28"/>
        </w:rPr>
        <w:t>五</w:t>
      </w:r>
      <w:r w:rsidR="00895052" w:rsidRPr="00BD0798">
        <w:rPr>
          <w:rFonts w:ascii="仿宋_GB2312" w:eastAsia="仿宋_GB2312" w:hAnsi="宋体" w:cs="宋体" w:hint="eastAsia"/>
          <w:b/>
          <w:kern w:val="0"/>
          <w:sz w:val="28"/>
          <w:szCs w:val="28"/>
        </w:rPr>
        <w:t>、基本支出：</w:t>
      </w:r>
      <w:r w:rsidR="00895052" w:rsidRPr="00BD0798">
        <w:rPr>
          <w:rFonts w:ascii="仿宋_GB2312" w:eastAsia="仿宋_GB2312" w:hAnsi="宋体" w:cs="宋体" w:hint="eastAsia"/>
          <w:kern w:val="0"/>
          <w:sz w:val="28"/>
          <w:szCs w:val="28"/>
        </w:rPr>
        <w:t>包括人员经费、公用经费（定额）。其中，人员经费包括工资福利支出、对个人和家庭的补助。</w:t>
      </w:r>
    </w:p>
    <w:p w:rsidR="002E78F0" w:rsidRPr="00BD0798" w:rsidRDefault="00BD7404" w:rsidP="006522C8">
      <w:pPr>
        <w:spacing w:line="520" w:lineRule="exact"/>
        <w:ind w:firstLineChars="200" w:firstLine="562"/>
        <w:rPr>
          <w:rFonts w:ascii="仿宋_GB2312" w:eastAsia="仿宋_GB2312" w:hAnsi="宋体" w:cs="宋体"/>
          <w:kern w:val="0"/>
          <w:sz w:val="28"/>
          <w:szCs w:val="28"/>
        </w:rPr>
      </w:pPr>
      <w:r w:rsidRPr="00BD0798">
        <w:rPr>
          <w:rFonts w:ascii="仿宋_GB2312" w:eastAsia="仿宋_GB2312" w:hAnsi="宋体" w:cs="宋体" w:hint="eastAsia"/>
          <w:b/>
          <w:kern w:val="0"/>
          <w:sz w:val="28"/>
          <w:szCs w:val="28"/>
        </w:rPr>
        <w:t>六</w:t>
      </w:r>
      <w:r w:rsidR="00895052" w:rsidRPr="00BD0798">
        <w:rPr>
          <w:rFonts w:ascii="仿宋_GB2312" w:eastAsia="仿宋_GB2312" w:hAnsi="宋体" w:cs="宋体" w:hint="eastAsia"/>
          <w:b/>
          <w:kern w:val="0"/>
          <w:sz w:val="28"/>
          <w:szCs w:val="28"/>
        </w:rPr>
        <w:t>、项目支出：</w:t>
      </w:r>
      <w:r w:rsidR="00895052" w:rsidRPr="00BD0798">
        <w:rPr>
          <w:rFonts w:ascii="仿宋_GB2312" w:eastAsia="仿宋_GB2312" w:hAnsi="宋体" w:cs="宋体" w:hint="eastAsia"/>
          <w:kern w:val="0"/>
          <w:sz w:val="28"/>
          <w:szCs w:val="28"/>
        </w:rPr>
        <w:t>部门（单位）支出预算的组成部分，是自治区本级部门（单位）为完成其特定的行政任务或事业发展目标，在基本支出预算之外编制的年度项目支出计划。</w:t>
      </w:r>
    </w:p>
    <w:p w:rsidR="002E78F0" w:rsidRPr="00BD0798" w:rsidRDefault="00BD7404" w:rsidP="006522C8">
      <w:pPr>
        <w:spacing w:line="520" w:lineRule="exact"/>
        <w:ind w:firstLineChars="200" w:firstLine="562"/>
        <w:rPr>
          <w:rFonts w:ascii="仿宋_GB2312" w:eastAsia="仿宋_GB2312" w:hAnsi="宋体" w:cs="宋体"/>
          <w:kern w:val="0"/>
          <w:sz w:val="28"/>
          <w:szCs w:val="28"/>
        </w:rPr>
      </w:pPr>
      <w:r w:rsidRPr="00BD0798">
        <w:rPr>
          <w:rFonts w:ascii="仿宋_GB2312" w:eastAsia="仿宋_GB2312" w:hAnsi="宋体" w:cs="宋体" w:hint="eastAsia"/>
          <w:b/>
          <w:kern w:val="0"/>
          <w:sz w:val="28"/>
          <w:szCs w:val="28"/>
        </w:rPr>
        <w:t>七</w:t>
      </w:r>
      <w:r w:rsidR="00895052" w:rsidRPr="00BD0798">
        <w:rPr>
          <w:rFonts w:ascii="仿宋_GB2312" w:eastAsia="仿宋_GB2312" w:hAnsi="宋体" w:cs="宋体" w:hint="eastAsia"/>
          <w:b/>
          <w:kern w:val="0"/>
          <w:sz w:val="28"/>
          <w:szCs w:val="28"/>
        </w:rPr>
        <w:t>、“三公”经费：</w:t>
      </w:r>
      <w:r w:rsidR="00895052" w:rsidRPr="00BD0798">
        <w:rPr>
          <w:rFonts w:ascii="仿宋_GB2312" w:eastAsia="仿宋_GB2312" w:hAnsi="宋体" w:cs="宋体" w:hint="eastAsia"/>
          <w:kern w:val="0"/>
          <w:sz w:val="28"/>
          <w:szCs w:val="28"/>
        </w:rPr>
        <w:t>指市本级部门（单位）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rsidR="002E78F0" w:rsidRPr="00BD0798" w:rsidRDefault="00BD7404" w:rsidP="006522C8">
      <w:pPr>
        <w:spacing w:line="520" w:lineRule="exact"/>
        <w:ind w:firstLineChars="200" w:firstLine="562"/>
        <w:rPr>
          <w:rFonts w:ascii="仿宋_GB2312" w:eastAsia="仿宋_GB2312" w:hAnsi="宋体" w:cs="宋体"/>
          <w:kern w:val="0"/>
          <w:sz w:val="28"/>
          <w:szCs w:val="28"/>
        </w:rPr>
      </w:pPr>
      <w:r w:rsidRPr="00BD0798">
        <w:rPr>
          <w:rFonts w:ascii="仿宋_GB2312" w:eastAsia="仿宋_GB2312" w:hAnsi="宋体" w:cs="宋体" w:hint="eastAsia"/>
          <w:b/>
          <w:kern w:val="0"/>
          <w:sz w:val="28"/>
          <w:szCs w:val="28"/>
        </w:rPr>
        <w:t>八</w:t>
      </w:r>
      <w:r w:rsidR="00895052" w:rsidRPr="00BD0798">
        <w:rPr>
          <w:rFonts w:ascii="仿宋_GB2312" w:eastAsia="仿宋_GB2312" w:hAnsi="宋体" w:cs="宋体" w:hint="eastAsia"/>
          <w:b/>
          <w:kern w:val="0"/>
          <w:sz w:val="28"/>
          <w:szCs w:val="28"/>
        </w:rPr>
        <w:t>、机关运行经费：</w:t>
      </w:r>
      <w:r w:rsidR="00895052" w:rsidRPr="00BD0798">
        <w:rPr>
          <w:rFonts w:ascii="仿宋_GB2312" w:eastAsia="仿宋_GB2312" w:hAnsi="宋体" w:cs="宋体" w:hint="eastAsia"/>
          <w:kern w:val="0"/>
          <w:sz w:val="28"/>
          <w:szCs w:val="28"/>
        </w:rPr>
        <w:t>指各部门（单位）的公用经费，包括办公及印刷费、邮电费、差旅费、会议费、福利费、日常维修费、专用材料及一般设备购置费、办公用房水电费、办公用房取暖费、办公用房物业管理费、公务用车运行维护费及其他费用。</w:t>
      </w:r>
    </w:p>
    <w:p w:rsidR="00CA57CF" w:rsidRDefault="00CA57CF" w:rsidP="00CA57CF">
      <w:pPr>
        <w:spacing w:line="520" w:lineRule="exact"/>
        <w:rPr>
          <w:rFonts w:ascii="仿宋_GB2312" w:eastAsia="仿宋_GB2312"/>
          <w:sz w:val="32"/>
          <w:szCs w:val="32"/>
        </w:rPr>
      </w:pPr>
    </w:p>
    <w:p w:rsidR="00B971B2" w:rsidRDefault="00B971B2" w:rsidP="00CA57CF">
      <w:pPr>
        <w:spacing w:line="520" w:lineRule="exact"/>
        <w:rPr>
          <w:rFonts w:ascii="仿宋_GB2312" w:eastAsia="仿宋_GB2312"/>
          <w:sz w:val="32"/>
          <w:szCs w:val="32"/>
        </w:rPr>
      </w:pPr>
    </w:p>
    <w:p w:rsidR="00B971B2" w:rsidRDefault="00B971B2" w:rsidP="00CA57CF">
      <w:pPr>
        <w:spacing w:line="520" w:lineRule="exact"/>
        <w:rPr>
          <w:rFonts w:ascii="仿宋_GB2312" w:eastAsia="仿宋_GB2312"/>
          <w:sz w:val="32"/>
          <w:szCs w:val="32"/>
        </w:rPr>
      </w:pPr>
    </w:p>
    <w:p w:rsidR="00B971B2" w:rsidRPr="003E0AF5" w:rsidRDefault="00B971B2" w:rsidP="00CA57CF">
      <w:pPr>
        <w:spacing w:line="520" w:lineRule="exact"/>
        <w:rPr>
          <w:rFonts w:ascii="仿宋_GB2312" w:eastAsia="仿宋_GB2312"/>
          <w:sz w:val="32"/>
          <w:szCs w:val="32"/>
        </w:rPr>
      </w:pPr>
    </w:p>
    <w:p w:rsidR="002E78F0" w:rsidRPr="00BD0798" w:rsidRDefault="00895052">
      <w:pPr>
        <w:widowControl/>
        <w:spacing w:line="520" w:lineRule="exact"/>
        <w:jc w:val="right"/>
        <w:rPr>
          <w:rFonts w:ascii="仿宋_GB2312" w:eastAsia="仿宋_GB2312" w:hAnsi="宋体" w:cs="宋体"/>
          <w:kern w:val="0"/>
          <w:sz w:val="28"/>
          <w:szCs w:val="28"/>
        </w:rPr>
      </w:pPr>
      <w:r w:rsidRPr="00BD0798">
        <w:rPr>
          <w:rFonts w:ascii="仿宋_GB2312" w:eastAsia="仿宋_GB2312" w:hAnsi="宋体" w:cs="宋体" w:hint="eastAsia"/>
          <w:kern w:val="0"/>
          <w:sz w:val="28"/>
          <w:szCs w:val="28"/>
        </w:rPr>
        <w:t>新疆维吾尔自治区喀什地区伽师县爱国卫生运动服务中心</w:t>
      </w:r>
    </w:p>
    <w:p w:rsidR="002E78F0" w:rsidRPr="00CA57CF" w:rsidRDefault="00604607" w:rsidP="00CA57CF">
      <w:pPr>
        <w:widowControl/>
        <w:spacing w:line="520" w:lineRule="exact"/>
        <w:jc w:val="right"/>
        <w:rPr>
          <w:rFonts w:ascii="仿宋_GB2312" w:eastAsia="仿宋_GB2312" w:hAnsi="宋体" w:cs="宋体"/>
          <w:kern w:val="0"/>
          <w:sz w:val="28"/>
          <w:szCs w:val="28"/>
        </w:rPr>
      </w:pPr>
      <w:r>
        <w:rPr>
          <w:rFonts w:ascii="仿宋_GB2312" w:eastAsia="仿宋_GB2312" w:hAnsi="宋体" w:cs="宋体" w:hint="eastAsia"/>
          <w:kern w:val="0"/>
          <w:sz w:val="28"/>
          <w:szCs w:val="28"/>
        </w:rPr>
        <w:t>2022年05月07日</w:t>
      </w:r>
    </w:p>
    <w:sectPr w:rsidR="002E78F0" w:rsidRPr="00CA57CF" w:rsidSect="003B5C7E">
      <w:footerReference w:type="even" r:id="rId9"/>
      <w:footerReference w:type="default" r:id="rId10"/>
      <w:pgSz w:w="11906" w:h="16838" w:code="9"/>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1373" w:rsidRDefault="00251373">
      <w:r>
        <w:separator/>
      </w:r>
    </w:p>
  </w:endnote>
  <w:endnote w:type="continuationSeparator" w:id="0">
    <w:p w:rsidR="00251373" w:rsidRDefault="00251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2039" w:rsidRDefault="00CE20AA">
    <w:pPr>
      <w:pStyle w:val="a7"/>
      <w:rPr>
        <w:rFonts w:ascii="宋体" w:eastAsia="宋体" w:hAnsi="宋体"/>
        <w:sz w:val="28"/>
        <w:szCs w:val="28"/>
      </w:rPr>
    </w:pPr>
    <w:r>
      <w:rPr>
        <w:rFonts w:ascii="宋体" w:eastAsia="宋体" w:hAnsi="宋体"/>
        <w:sz w:val="28"/>
        <w:szCs w:val="28"/>
      </w:rPr>
      <w:fldChar w:fldCharType="begin"/>
    </w:r>
    <w:r w:rsidR="00C22039">
      <w:rPr>
        <w:rFonts w:ascii="宋体" w:eastAsia="宋体" w:hAnsi="宋体"/>
        <w:sz w:val="28"/>
        <w:szCs w:val="28"/>
      </w:rPr>
      <w:instrText>PAGE \* MERGEFORMAT</w:instrText>
    </w:r>
    <w:r>
      <w:rPr>
        <w:rFonts w:ascii="宋体" w:eastAsia="宋体" w:hAnsi="宋体"/>
        <w:sz w:val="28"/>
        <w:szCs w:val="28"/>
      </w:rPr>
      <w:fldChar w:fldCharType="separate"/>
    </w:r>
    <w:r w:rsidR="00C22039">
      <w:rPr>
        <w:rFonts w:ascii="宋体" w:eastAsia="宋体" w:hAnsi="宋体"/>
        <w:sz w:val="28"/>
        <w:szCs w:val="28"/>
        <w:lang w:val="zh-CN"/>
      </w:rPr>
      <w:t>-</w:t>
    </w:r>
    <w:r w:rsidR="00C22039">
      <w:rPr>
        <w:rFonts w:ascii="宋体" w:eastAsia="宋体" w:hAnsi="宋体"/>
        <w:sz w:val="28"/>
        <w:szCs w:val="28"/>
      </w:rPr>
      <w:t xml:space="preserve"> 32 -</w:t>
    </w:r>
    <w:r>
      <w:rPr>
        <w:rFonts w:ascii="宋体" w:eastAsia="宋体" w:hAnsi="宋体"/>
        <w:sz w:val="28"/>
        <w:szCs w:val="28"/>
      </w:rPr>
      <w:fldChar w:fldCharType="end"/>
    </w:r>
  </w:p>
  <w:p w:rsidR="00C22039" w:rsidRDefault="00C2203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2039" w:rsidRDefault="00CE20AA" w:rsidP="00710502">
    <w:pPr>
      <w:pStyle w:val="a7"/>
      <w:jc w:val="center"/>
      <w:rPr>
        <w:rFonts w:ascii="宋体" w:eastAsia="宋体" w:hAnsi="宋体"/>
        <w:sz w:val="28"/>
        <w:szCs w:val="28"/>
      </w:rPr>
    </w:pPr>
    <w:r>
      <w:rPr>
        <w:rFonts w:ascii="宋体" w:eastAsia="宋体" w:hAnsi="宋体"/>
        <w:sz w:val="28"/>
        <w:szCs w:val="28"/>
      </w:rPr>
      <w:fldChar w:fldCharType="begin"/>
    </w:r>
    <w:r w:rsidR="00C22039">
      <w:rPr>
        <w:rFonts w:ascii="宋体" w:eastAsia="宋体" w:hAnsi="宋体"/>
        <w:sz w:val="28"/>
        <w:szCs w:val="28"/>
      </w:rPr>
      <w:instrText>PAGE \* MERGEFORMAT</w:instrText>
    </w:r>
    <w:r>
      <w:rPr>
        <w:rFonts w:ascii="宋体" w:eastAsia="宋体" w:hAnsi="宋体"/>
        <w:sz w:val="28"/>
        <w:szCs w:val="28"/>
      </w:rPr>
      <w:fldChar w:fldCharType="separate"/>
    </w:r>
    <w:r w:rsidR="00D06998" w:rsidRPr="00D06998">
      <w:rPr>
        <w:rFonts w:ascii="宋体" w:eastAsia="宋体" w:hAnsi="宋体"/>
        <w:noProof/>
        <w:sz w:val="28"/>
        <w:szCs w:val="28"/>
        <w:lang w:val="zh-CN"/>
      </w:rPr>
      <w:t>21</w:t>
    </w:r>
    <w:r>
      <w:rPr>
        <w:rFonts w:ascii="宋体" w:eastAsia="宋体" w:hAnsi="宋体"/>
        <w:sz w:val="28"/>
        <w:szCs w:val="28"/>
      </w:rPr>
      <w:fldChar w:fldCharType="end"/>
    </w:r>
  </w:p>
  <w:p w:rsidR="00C22039" w:rsidRDefault="00C2203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1373" w:rsidRDefault="00251373">
      <w:r>
        <w:separator/>
      </w:r>
    </w:p>
  </w:footnote>
  <w:footnote w:type="continuationSeparator" w:id="0">
    <w:p w:rsidR="00251373" w:rsidRDefault="00251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C3778"/>
    <w:multiLevelType w:val="hybridMultilevel"/>
    <w:tmpl w:val="2B8ADA8C"/>
    <w:lvl w:ilvl="0" w:tplc="5470A72E">
      <w:start w:val="2"/>
      <w:numFmt w:val="japaneseCounting"/>
      <w:lvlText w:val="%1、"/>
      <w:lvlJc w:val="left"/>
      <w:pPr>
        <w:ind w:left="720" w:hanging="720"/>
      </w:pPr>
      <w:rPr>
        <w:rFonts w:ascii="微软雅黑" w:eastAsia="微软雅黑" w:hAnsi="Calibri" w:cs="Times New Roman" w:hint="default"/>
        <w:b/>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BC4416E"/>
    <w:multiLevelType w:val="multilevel"/>
    <w:tmpl w:val="5BC4416E"/>
    <w:lvl w:ilvl="0">
      <w:start w:val="1"/>
      <w:numFmt w:val="decimal"/>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15:restartNumberingAfterBreak="0">
    <w:nsid w:val="72250FC9"/>
    <w:multiLevelType w:val="singleLevel"/>
    <w:tmpl w:val="72250FC9"/>
    <w:lvl w:ilvl="0">
      <w:start w:val="2"/>
      <w:numFmt w:val="chineseCounting"/>
      <w:suff w:val="nothing"/>
      <w:lvlText w:val="%1、"/>
      <w:lvlJc w:val="left"/>
      <w:pPr>
        <w:ind w:left="220" w:firstLine="0"/>
      </w:pPr>
      <w:rPr>
        <w:rFonts w:hint="eastAsia"/>
      </w:rPr>
    </w:lvl>
  </w:abstractNum>
  <w:num w:numId="1" w16cid:durableId="1902665717">
    <w:abstractNumId w:val="2"/>
  </w:num>
  <w:num w:numId="2" w16cid:durableId="978874297">
    <w:abstractNumId w:val="1"/>
  </w:num>
  <w:num w:numId="3" w16cid:durableId="233664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rsids>
    <w:rsidRoot w:val="3DDC7F8B"/>
    <w:rsid w:val="000012EF"/>
    <w:rsid w:val="00031CE8"/>
    <w:rsid w:val="00034088"/>
    <w:rsid w:val="000426BA"/>
    <w:rsid w:val="00043D37"/>
    <w:rsid w:val="00060399"/>
    <w:rsid w:val="0006104D"/>
    <w:rsid w:val="0006315A"/>
    <w:rsid w:val="00065BC5"/>
    <w:rsid w:val="00066FE6"/>
    <w:rsid w:val="00070087"/>
    <w:rsid w:val="00071C7F"/>
    <w:rsid w:val="00086554"/>
    <w:rsid w:val="00086B79"/>
    <w:rsid w:val="000A26B6"/>
    <w:rsid w:val="000A2946"/>
    <w:rsid w:val="000A3675"/>
    <w:rsid w:val="000A37DE"/>
    <w:rsid w:val="000A4CF9"/>
    <w:rsid w:val="000A696A"/>
    <w:rsid w:val="000B13F1"/>
    <w:rsid w:val="000B44C4"/>
    <w:rsid w:val="000C149F"/>
    <w:rsid w:val="000C6676"/>
    <w:rsid w:val="000C6E2C"/>
    <w:rsid w:val="000D1811"/>
    <w:rsid w:val="000E1736"/>
    <w:rsid w:val="000E6934"/>
    <w:rsid w:val="00100D32"/>
    <w:rsid w:val="0010254A"/>
    <w:rsid w:val="001062B4"/>
    <w:rsid w:val="001209A5"/>
    <w:rsid w:val="00121AEF"/>
    <w:rsid w:val="00127DEA"/>
    <w:rsid w:val="00134B1E"/>
    <w:rsid w:val="00135A40"/>
    <w:rsid w:val="001378B0"/>
    <w:rsid w:val="00142684"/>
    <w:rsid w:val="001621AC"/>
    <w:rsid w:val="00171BA8"/>
    <w:rsid w:val="00180FD9"/>
    <w:rsid w:val="00181921"/>
    <w:rsid w:val="00193172"/>
    <w:rsid w:val="00193FA1"/>
    <w:rsid w:val="00194488"/>
    <w:rsid w:val="001A227F"/>
    <w:rsid w:val="001A713C"/>
    <w:rsid w:val="001A7864"/>
    <w:rsid w:val="001B6327"/>
    <w:rsid w:val="001C2D0D"/>
    <w:rsid w:val="001D7E4D"/>
    <w:rsid w:val="001F125B"/>
    <w:rsid w:val="001F147A"/>
    <w:rsid w:val="001F5D0C"/>
    <w:rsid w:val="00215173"/>
    <w:rsid w:val="00215F31"/>
    <w:rsid w:val="002359B9"/>
    <w:rsid w:val="00237128"/>
    <w:rsid w:val="0024038E"/>
    <w:rsid w:val="00250E5E"/>
    <w:rsid w:val="00251373"/>
    <w:rsid w:val="00265293"/>
    <w:rsid w:val="00271148"/>
    <w:rsid w:val="00280937"/>
    <w:rsid w:val="00283074"/>
    <w:rsid w:val="0028379A"/>
    <w:rsid w:val="00285BFE"/>
    <w:rsid w:val="002A0066"/>
    <w:rsid w:val="002A2135"/>
    <w:rsid w:val="002B6F5E"/>
    <w:rsid w:val="002C3650"/>
    <w:rsid w:val="002D3645"/>
    <w:rsid w:val="002E144D"/>
    <w:rsid w:val="002E5393"/>
    <w:rsid w:val="002E60A6"/>
    <w:rsid w:val="002E6479"/>
    <w:rsid w:val="002E78F0"/>
    <w:rsid w:val="002F521F"/>
    <w:rsid w:val="00302CC5"/>
    <w:rsid w:val="003036CD"/>
    <w:rsid w:val="00307973"/>
    <w:rsid w:val="00321675"/>
    <w:rsid w:val="00340257"/>
    <w:rsid w:val="00344E41"/>
    <w:rsid w:val="0034747D"/>
    <w:rsid w:val="00357AAC"/>
    <w:rsid w:val="00362EAF"/>
    <w:rsid w:val="00363248"/>
    <w:rsid w:val="00363A35"/>
    <w:rsid w:val="00367FAC"/>
    <w:rsid w:val="00373DF2"/>
    <w:rsid w:val="00395429"/>
    <w:rsid w:val="0039548A"/>
    <w:rsid w:val="003A1559"/>
    <w:rsid w:val="003B0DA2"/>
    <w:rsid w:val="003B597A"/>
    <w:rsid w:val="003B5C7E"/>
    <w:rsid w:val="003B7A83"/>
    <w:rsid w:val="003D4B84"/>
    <w:rsid w:val="003E0AF5"/>
    <w:rsid w:val="003E0F98"/>
    <w:rsid w:val="003F638F"/>
    <w:rsid w:val="003F77FC"/>
    <w:rsid w:val="00402AAC"/>
    <w:rsid w:val="00410138"/>
    <w:rsid w:val="00410841"/>
    <w:rsid w:val="00412807"/>
    <w:rsid w:val="00424D18"/>
    <w:rsid w:val="00432378"/>
    <w:rsid w:val="0043488F"/>
    <w:rsid w:val="00453F7A"/>
    <w:rsid w:val="00460248"/>
    <w:rsid w:val="00480E63"/>
    <w:rsid w:val="0048247C"/>
    <w:rsid w:val="00491969"/>
    <w:rsid w:val="00492792"/>
    <w:rsid w:val="004C20C2"/>
    <w:rsid w:val="004E0431"/>
    <w:rsid w:val="004E0808"/>
    <w:rsid w:val="004F2553"/>
    <w:rsid w:val="004F77FA"/>
    <w:rsid w:val="00501D3C"/>
    <w:rsid w:val="00515865"/>
    <w:rsid w:val="00521A68"/>
    <w:rsid w:val="0053461E"/>
    <w:rsid w:val="0053676F"/>
    <w:rsid w:val="00547B4F"/>
    <w:rsid w:val="00547EA1"/>
    <w:rsid w:val="00574BF8"/>
    <w:rsid w:val="0058032E"/>
    <w:rsid w:val="00580F7D"/>
    <w:rsid w:val="0058124A"/>
    <w:rsid w:val="0058131A"/>
    <w:rsid w:val="005823EC"/>
    <w:rsid w:val="00584772"/>
    <w:rsid w:val="005868FB"/>
    <w:rsid w:val="0059639F"/>
    <w:rsid w:val="00596933"/>
    <w:rsid w:val="005A36AB"/>
    <w:rsid w:val="005B0577"/>
    <w:rsid w:val="005B4AEA"/>
    <w:rsid w:val="005C50D9"/>
    <w:rsid w:val="005D52FF"/>
    <w:rsid w:val="005E2094"/>
    <w:rsid w:val="005E4BBC"/>
    <w:rsid w:val="00604607"/>
    <w:rsid w:val="00617D3D"/>
    <w:rsid w:val="0062039E"/>
    <w:rsid w:val="006279F0"/>
    <w:rsid w:val="00633F5B"/>
    <w:rsid w:val="00634719"/>
    <w:rsid w:val="00641010"/>
    <w:rsid w:val="00650BCF"/>
    <w:rsid w:val="00651149"/>
    <w:rsid w:val="006522C8"/>
    <w:rsid w:val="00656A60"/>
    <w:rsid w:val="00660B36"/>
    <w:rsid w:val="00677202"/>
    <w:rsid w:val="006827B3"/>
    <w:rsid w:val="00683193"/>
    <w:rsid w:val="00684E5F"/>
    <w:rsid w:val="00687957"/>
    <w:rsid w:val="00690345"/>
    <w:rsid w:val="006A05B6"/>
    <w:rsid w:val="006A56FF"/>
    <w:rsid w:val="006A5C7C"/>
    <w:rsid w:val="006B32BE"/>
    <w:rsid w:val="006B7481"/>
    <w:rsid w:val="006C189B"/>
    <w:rsid w:val="006D1B60"/>
    <w:rsid w:val="006D3C88"/>
    <w:rsid w:val="006D6570"/>
    <w:rsid w:val="006D6758"/>
    <w:rsid w:val="006E70BC"/>
    <w:rsid w:val="006F444A"/>
    <w:rsid w:val="006F5ED2"/>
    <w:rsid w:val="006F76DB"/>
    <w:rsid w:val="00703CC0"/>
    <w:rsid w:val="00710502"/>
    <w:rsid w:val="0072103D"/>
    <w:rsid w:val="0072228C"/>
    <w:rsid w:val="00723675"/>
    <w:rsid w:val="0072425F"/>
    <w:rsid w:val="00730627"/>
    <w:rsid w:val="0073692E"/>
    <w:rsid w:val="00736A81"/>
    <w:rsid w:val="0074596A"/>
    <w:rsid w:val="00746E2C"/>
    <w:rsid w:val="00751B37"/>
    <w:rsid w:val="00767AC0"/>
    <w:rsid w:val="007718F3"/>
    <w:rsid w:val="007719EA"/>
    <w:rsid w:val="00780703"/>
    <w:rsid w:val="00791841"/>
    <w:rsid w:val="007A6FDF"/>
    <w:rsid w:val="007B0318"/>
    <w:rsid w:val="007C14F6"/>
    <w:rsid w:val="007C17A0"/>
    <w:rsid w:val="007D34CE"/>
    <w:rsid w:val="007D5886"/>
    <w:rsid w:val="00800794"/>
    <w:rsid w:val="00800C53"/>
    <w:rsid w:val="00800E2A"/>
    <w:rsid w:val="008407AE"/>
    <w:rsid w:val="00841BE8"/>
    <w:rsid w:val="008432B3"/>
    <w:rsid w:val="0085145F"/>
    <w:rsid w:val="0085291D"/>
    <w:rsid w:val="00854D9E"/>
    <w:rsid w:val="0086040E"/>
    <w:rsid w:val="008645A0"/>
    <w:rsid w:val="00864F79"/>
    <w:rsid w:val="00876AF7"/>
    <w:rsid w:val="008837EE"/>
    <w:rsid w:val="00884806"/>
    <w:rsid w:val="00884A62"/>
    <w:rsid w:val="00885136"/>
    <w:rsid w:val="00895052"/>
    <w:rsid w:val="008958F1"/>
    <w:rsid w:val="008A0DEB"/>
    <w:rsid w:val="008B253B"/>
    <w:rsid w:val="008B7ABB"/>
    <w:rsid w:val="008D036C"/>
    <w:rsid w:val="008D6376"/>
    <w:rsid w:val="008E21E0"/>
    <w:rsid w:val="008F05EE"/>
    <w:rsid w:val="008F5ADF"/>
    <w:rsid w:val="00915383"/>
    <w:rsid w:val="00922A31"/>
    <w:rsid w:val="00927323"/>
    <w:rsid w:val="00961759"/>
    <w:rsid w:val="00970C23"/>
    <w:rsid w:val="009740D0"/>
    <w:rsid w:val="0098168B"/>
    <w:rsid w:val="009823CE"/>
    <w:rsid w:val="009851FF"/>
    <w:rsid w:val="009A76A0"/>
    <w:rsid w:val="009B2680"/>
    <w:rsid w:val="009C0030"/>
    <w:rsid w:val="009C3E58"/>
    <w:rsid w:val="009D2DFF"/>
    <w:rsid w:val="009D489A"/>
    <w:rsid w:val="009F47ED"/>
    <w:rsid w:val="00A11CE4"/>
    <w:rsid w:val="00A259C5"/>
    <w:rsid w:val="00A51ECF"/>
    <w:rsid w:val="00A62761"/>
    <w:rsid w:val="00A66D21"/>
    <w:rsid w:val="00A73ED7"/>
    <w:rsid w:val="00A76BFD"/>
    <w:rsid w:val="00A86B6A"/>
    <w:rsid w:val="00A90949"/>
    <w:rsid w:val="00AA7FEC"/>
    <w:rsid w:val="00AB3E60"/>
    <w:rsid w:val="00AD32F2"/>
    <w:rsid w:val="00AD3DEA"/>
    <w:rsid w:val="00AE24F2"/>
    <w:rsid w:val="00AF045D"/>
    <w:rsid w:val="00AF4931"/>
    <w:rsid w:val="00B07B6B"/>
    <w:rsid w:val="00B462A2"/>
    <w:rsid w:val="00B51888"/>
    <w:rsid w:val="00B66BA4"/>
    <w:rsid w:val="00B67AB1"/>
    <w:rsid w:val="00B8734C"/>
    <w:rsid w:val="00B93744"/>
    <w:rsid w:val="00B971B2"/>
    <w:rsid w:val="00B97729"/>
    <w:rsid w:val="00BA6C8F"/>
    <w:rsid w:val="00BB48A3"/>
    <w:rsid w:val="00BC28ED"/>
    <w:rsid w:val="00BD0798"/>
    <w:rsid w:val="00BD2569"/>
    <w:rsid w:val="00BD7404"/>
    <w:rsid w:val="00BE2267"/>
    <w:rsid w:val="00BE242B"/>
    <w:rsid w:val="00BF181D"/>
    <w:rsid w:val="00C03670"/>
    <w:rsid w:val="00C22039"/>
    <w:rsid w:val="00C24999"/>
    <w:rsid w:val="00C257A8"/>
    <w:rsid w:val="00C348AC"/>
    <w:rsid w:val="00C377AD"/>
    <w:rsid w:val="00C45E6A"/>
    <w:rsid w:val="00C64809"/>
    <w:rsid w:val="00C76155"/>
    <w:rsid w:val="00C950DA"/>
    <w:rsid w:val="00CA0621"/>
    <w:rsid w:val="00CA4744"/>
    <w:rsid w:val="00CA57CF"/>
    <w:rsid w:val="00CA729C"/>
    <w:rsid w:val="00CB2F8A"/>
    <w:rsid w:val="00CB2FFA"/>
    <w:rsid w:val="00CB4EB6"/>
    <w:rsid w:val="00CC3645"/>
    <w:rsid w:val="00CD1CC5"/>
    <w:rsid w:val="00CD4E86"/>
    <w:rsid w:val="00CE20AA"/>
    <w:rsid w:val="00D06998"/>
    <w:rsid w:val="00D06CDB"/>
    <w:rsid w:val="00D07B12"/>
    <w:rsid w:val="00D26873"/>
    <w:rsid w:val="00D31875"/>
    <w:rsid w:val="00D3196A"/>
    <w:rsid w:val="00D3468A"/>
    <w:rsid w:val="00D36770"/>
    <w:rsid w:val="00D36946"/>
    <w:rsid w:val="00D43BFB"/>
    <w:rsid w:val="00D526E9"/>
    <w:rsid w:val="00D57273"/>
    <w:rsid w:val="00D72882"/>
    <w:rsid w:val="00D740DF"/>
    <w:rsid w:val="00D7681F"/>
    <w:rsid w:val="00D83AC2"/>
    <w:rsid w:val="00D85536"/>
    <w:rsid w:val="00D902D1"/>
    <w:rsid w:val="00D97BE0"/>
    <w:rsid w:val="00DA4061"/>
    <w:rsid w:val="00DC315B"/>
    <w:rsid w:val="00DC53FC"/>
    <w:rsid w:val="00DD064F"/>
    <w:rsid w:val="00E05A68"/>
    <w:rsid w:val="00E1002A"/>
    <w:rsid w:val="00E11C32"/>
    <w:rsid w:val="00E14763"/>
    <w:rsid w:val="00E2371C"/>
    <w:rsid w:val="00E361B1"/>
    <w:rsid w:val="00E6258C"/>
    <w:rsid w:val="00E65EF8"/>
    <w:rsid w:val="00E749C5"/>
    <w:rsid w:val="00E85199"/>
    <w:rsid w:val="00E85BC9"/>
    <w:rsid w:val="00E87419"/>
    <w:rsid w:val="00EA3C04"/>
    <w:rsid w:val="00EB0475"/>
    <w:rsid w:val="00EE2C70"/>
    <w:rsid w:val="00EF418B"/>
    <w:rsid w:val="00F1181F"/>
    <w:rsid w:val="00F12579"/>
    <w:rsid w:val="00F13AB5"/>
    <w:rsid w:val="00F13C23"/>
    <w:rsid w:val="00F31C66"/>
    <w:rsid w:val="00F3627D"/>
    <w:rsid w:val="00F47DBC"/>
    <w:rsid w:val="00F5648A"/>
    <w:rsid w:val="00F604C7"/>
    <w:rsid w:val="00F60A9A"/>
    <w:rsid w:val="00F61766"/>
    <w:rsid w:val="00F66EFF"/>
    <w:rsid w:val="00F700EE"/>
    <w:rsid w:val="00F73697"/>
    <w:rsid w:val="00F81F64"/>
    <w:rsid w:val="00F824BE"/>
    <w:rsid w:val="00F8430F"/>
    <w:rsid w:val="00F94F10"/>
    <w:rsid w:val="00F95D7E"/>
    <w:rsid w:val="00F96B09"/>
    <w:rsid w:val="00FA25C0"/>
    <w:rsid w:val="00FA4C9D"/>
    <w:rsid w:val="00FA7EAB"/>
    <w:rsid w:val="00FB26B4"/>
    <w:rsid w:val="00FC227A"/>
    <w:rsid w:val="00FD50BC"/>
    <w:rsid w:val="00FE2B55"/>
    <w:rsid w:val="00FF3A07"/>
    <w:rsid w:val="00FF49D9"/>
    <w:rsid w:val="00FF6873"/>
    <w:rsid w:val="010550DD"/>
    <w:rsid w:val="020C3215"/>
    <w:rsid w:val="0DA76EF7"/>
    <w:rsid w:val="0F5A7EF5"/>
    <w:rsid w:val="10B61AF9"/>
    <w:rsid w:val="197E2E13"/>
    <w:rsid w:val="1EB23894"/>
    <w:rsid w:val="24257BFD"/>
    <w:rsid w:val="27156329"/>
    <w:rsid w:val="2A3F6DCB"/>
    <w:rsid w:val="2BCB4E87"/>
    <w:rsid w:val="2C066061"/>
    <w:rsid w:val="2D9D11C8"/>
    <w:rsid w:val="3013205B"/>
    <w:rsid w:val="30361475"/>
    <w:rsid w:val="33701023"/>
    <w:rsid w:val="337B1A67"/>
    <w:rsid w:val="33C15BE0"/>
    <w:rsid w:val="384B24CE"/>
    <w:rsid w:val="399563E3"/>
    <w:rsid w:val="3DDC7F8B"/>
    <w:rsid w:val="3E217B1B"/>
    <w:rsid w:val="40751C9F"/>
    <w:rsid w:val="407E44CB"/>
    <w:rsid w:val="42857728"/>
    <w:rsid w:val="437D2DD8"/>
    <w:rsid w:val="44F77FF8"/>
    <w:rsid w:val="46E10BF3"/>
    <w:rsid w:val="474546EB"/>
    <w:rsid w:val="4D95357E"/>
    <w:rsid w:val="4E05412E"/>
    <w:rsid w:val="4EBE0E61"/>
    <w:rsid w:val="50017CAB"/>
    <w:rsid w:val="56A85281"/>
    <w:rsid w:val="57722EBB"/>
    <w:rsid w:val="57AD1090"/>
    <w:rsid w:val="60A83866"/>
    <w:rsid w:val="65DC0272"/>
    <w:rsid w:val="6AF712BC"/>
    <w:rsid w:val="6D302958"/>
    <w:rsid w:val="6D8C4A9A"/>
    <w:rsid w:val="6DF74CFB"/>
    <w:rsid w:val="6F107FC5"/>
    <w:rsid w:val="730A6DE6"/>
    <w:rsid w:val="755E70D0"/>
    <w:rsid w:val="7BB93933"/>
    <w:rsid w:val="7CDF65FA"/>
    <w:rsid w:val="7E0F0660"/>
    <w:rsid w:val="7E984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7D0038BE-5427-445E-ACCC-A6CADCDC7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41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sid w:val="00CA0621"/>
    <w:pPr>
      <w:jc w:val="left"/>
    </w:pPr>
  </w:style>
  <w:style w:type="paragraph" w:styleId="a5">
    <w:name w:val="Balloon Text"/>
    <w:basedOn w:val="a"/>
    <w:link w:val="a6"/>
    <w:qFormat/>
    <w:rsid w:val="00CA0621"/>
    <w:rPr>
      <w:sz w:val="18"/>
      <w:szCs w:val="18"/>
    </w:rPr>
  </w:style>
  <w:style w:type="paragraph" w:styleId="a7">
    <w:name w:val="footer"/>
    <w:basedOn w:val="a"/>
    <w:uiPriority w:val="99"/>
    <w:qFormat/>
    <w:rsid w:val="00CA0621"/>
    <w:pPr>
      <w:tabs>
        <w:tab w:val="center" w:pos="4153"/>
        <w:tab w:val="right" w:pos="8306"/>
      </w:tabs>
      <w:snapToGrid w:val="0"/>
      <w:jc w:val="left"/>
    </w:pPr>
    <w:rPr>
      <w:rFonts w:eastAsia="黑体"/>
      <w:snapToGrid w:val="0"/>
      <w:kern w:val="0"/>
      <w:sz w:val="18"/>
      <w:szCs w:val="18"/>
    </w:rPr>
  </w:style>
  <w:style w:type="paragraph" w:styleId="HTML">
    <w:name w:val="HTML Preformatted"/>
    <w:basedOn w:val="a"/>
    <w:rsid w:val="00CA0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8">
    <w:name w:val="annotation subject"/>
    <w:basedOn w:val="a3"/>
    <w:next w:val="a3"/>
    <w:link w:val="a9"/>
    <w:qFormat/>
    <w:rsid w:val="00CA0621"/>
    <w:rPr>
      <w:b/>
      <w:bCs/>
    </w:rPr>
  </w:style>
  <w:style w:type="character" w:styleId="aa">
    <w:name w:val="annotation reference"/>
    <w:basedOn w:val="a0"/>
    <w:rsid w:val="00CA0621"/>
    <w:rPr>
      <w:sz w:val="21"/>
      <w:szCs w:val="21"/>
    </w:rPr>
  </w:style>
  <w:style w:type="character" w:customStyle="1" w:styleId="a4">
    <w:name w:val="批注文字 字符"/>
    <w:basedOn w:val="a0"/>
    <w:link w:val="a3"/>
    <w:rsid w:val="00CA0621"/>
    <w:rPr>
      <w:kern w:val="2"/>
      <w:sz w:val="21"/>
      <w:szCs w:val="24"/>
    </w:rPr>
  </w:style>
  <w:style w:type="character" w:customStyle="1" w:styleId="a9">
    <w:name w:val="批注主题 字符"/>
    <w:basedOn w:val="a4"/>
    <w:link w:val="a8"/>
    <w:qFormat/>
    <w:rsid w:val="00CA0621"/>
    <w:rPr>
      <w:b/>
      <w:bCs/>
      <w:kern w:val="2"/>
      <w:sz w:val="21"/>
      <w:szCs w:val="24"/>
    </w:rPr>
  </w:style>
  <w:style w:type="character" w:customStyle="1" w:styleId="a6">
    <w:name w:val="批注框文本 字符"/>
    <w:basedOn w:val="a0"/>
    <w:link w:val="a5"/>
    <w:qFormat/>
    <w:rsid w:val="00CA0621"/>
    <w:rPr>
      <w:kern w:val="2"/>
      <w:sz w:val="18"/>
      <w:szCs w:val="18"/>
    </w:rPr>
  </w:style>
  <w:style w:type="paragraph" w:customStyle="1" w:styleId="1">
    <w:name w:val="修订1"/>
    <w:hidden/>
    <w:uiPriority w:val="99"/>
    <w:semiHidden/>
    <w:qFormat/>
    <w:rsid w:val="00CA0621"/>
    <w:rPr>
      <w:kern w:val="2"/>
      <w:sz w:val="21"/>
      <w:szCs w:val="24"/>
    </w:rPr>
  </w:style>
  <w:style w:type="paragraph" w:styleId="ab">
    <w:name w:val="List Paragraph"/>
    <w:basedOn w:val="a"/>
    <w:uiPriority w:val="99"/>
    <w:rsid w:val="00CA0621"/>
    <w:pPr>
      <w:ind w:firstLineChars="200" w:firstLine="420"/>
    </w:pPr>
  </w:style>
  <w:style w:type="paragraph" w:styleId="ac">
    <w:name w:val="header"/>
    <w:basedOn w:val="a"/>
    <w:link w:val="ad"/>
    <w:rsid w:val="00633F5B"/>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633F5B"/>
    <w:rPr>
      <w:kern w:val="2"/>
      <w:sz w:val="18"/>
      <w:szCs w:val="18"/>
    </w:rPr>
  </w:style>
  <w:style w:type="table" w:styleId="ae">
    <w:name w:val="Table Grid"/>
    <w:basedOn w:val="a1"/>
    <w:rsid w:val="00DC3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5224">
      <w:bodyDiv w:val="1"/>
      <w:marLeft w:val="0"/>
      <w:marRight w:val="0"/>
      <w:marTop w:val="0"/>
      <w:marBottom w:val="0"/>
      <w:divBdr>
        <w:top w:val="none" w:sz="0" w:space="0" w:color="auto"/>
        <w:left w:val="none" w:sz="0" w:space="0" w:color="auto"/>
        <w:bottom w:val="none" w:sz="0" w:space="0" w:color="auto"/>
        <w:right w:val="none" w:sz="0" w:space="0" w:color="auto"/>
      </w:divBdr>
    </w:div>
    <w:div w:id="199780418">
      <w:bodyDiv w:val="1"/>
      <w:marLeft w:val="0"/>
      <w:marRight w:val="0"/>
      <w:marTop w:val="0"/>
      <w:marBottom w:val="0"/>
      <w:divBdr>
        <w:top w:val="none" w:sz="0" w:space="0" w:color="auto"/>
        <w:left w:val="none" w:sz="0" w:space="0" w:color="auto"/>
        <w:bottom w:val="none" w:sz="0" w:space="0" w:color="auto"/>
        <w:right w:val="none" w:sz="0" w:space="0" w:color="auto"/>
      </w:divBdr>
      <w:divsChild>
        <w:div w:id="188103941">
          <w:marLeft w:val="0"/>
          <w:marRight w:val="0"/>
          <w:marTop w:val="0"/>
          <w:marBottom w:val="0"/>
          <w:divBdr>
            <w:top w:val="none" w:sz="0" w:space="0" w:color="auto"/>
            <w:left w:val="none" w:sz="0" w:space="0" w:color="auto"/>
            <w:bottom w:val="none" w:sz="0" w:space="0" w:color="auto"/>
            <w:right w:val="none" w:sz="0" w:space="0" w:color="auto"/>
          </w:divBdr>
          <w:divsChild>
            <w:div w:id="13767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7409">
      <w:bodyDiv w:val="1"/>
      <w:marLeft w:val="0"/>
      <w:marRight w:val="0"/>
      <w:marTop w:val="0"/>
      <w:marBottom w:val="0"/>
      <w:divBdr>
        <w:top w:val="none" w:sz="0" w:space="0" w:color="auto"/>
        <w:left w:val="none" w:sz="0" w:space="0" w:color="auto"/>
        <w:bottom w:val="none" w:sz="0" w:space="0" w:color="auto"/>
        <w:right w:val="none" w:sz="0" w:space="0" w:color="auto"/>
      </w:divBdr>
      <w:divsChild>
        <w:div w:id="1676804475">
          <w:marLeft w:val="0"/>
          <w:marRight w:val="0"/>
          <w:marTop w:val="0"/>
          <w:marBottom w:val="0"/>
          <w:divBdr>
            <w:top w:val="none" w:sz="0" w:space="0" w:color="auto"/>
            <w:left w:val="none" w:sz="0" w:space="0" w:color="auto"/>
            <w:bottom w:val="none" w:sz="0" w:space="0" w:color="auto"/>
            <w:right w:val="none" w:sz="0" w:space="0" w:color="auto"/>
          </w:divBdr>
          <w:divsChild>
            <w:div w:id="44200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83013">
      <w:bodyDiv w:val="1"/>
      <w:marLeft w:val="0"/>
      <w:marRight w:val="0"/>
      <w:marTop w:val="0"/>
      <w:marBottom w:val="0"/>
      <w:divBdr>
        <w:top w:val="none" w:sz="0" w:space="0" w:color="auto"/>
        <w:left w:val="none" w:sz="0" w:space="0" w:color="auto"/>
        <w:bottom w:val="none" w:sz="0" w:space="0" w:color="auto"/>
        <w:right w:val="none" w:sz="0" w:space="0" w:color="auto"/>
      </w:divBdr>
      <w:divsChild>
        <w:div w:id="1526944116">
          <w:marLeft w:val="0"/>
          <w:marRight w:val="0"/>
          <w:marTop w:val="0"/>
          <w:marBottom w:val="0"/>
          <w:divBdr>
            <w:top w:val="none" w:sz="0" w:space="0" w:color="auto"/>
            <w:left w:val="none" w:sz="0" w:space="0" w:color="auto"/>
            <w:bottom w:val="none" w:sz="0" w:space="0" w:color="auto"/>
            <w:right w:val="none" w:sz="0" w:space="0" w:color="auto"/>
          </w:divBdr>
          <w:divsChild>
            <w:div w:id="18906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6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62232614-501A-4156-B2DC-06F43AD3AB7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1473</Words>
  <Characters>8397</Characters>
  <Application>Microsoft Office Word</Application>
  <DocSecurity>0</DocSecurity>
  <Lines>69</Lines>
  <Paragraphs>19</Paragraphs>
  <ScaleCrop>false</ScaleCrop>
  <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森_^@^</dc:creator>
  <cp:lastModifiedBy>1783650064@qq.com</cp:lastModifiedBy>
  <cp:revision>15</cp:revision>
  <dcterms:created xsi:type="dcterms:W3CDTF">2022-05-23T09:21:00Z</dcterms:created>
  <dcterms:modified xsi:type="dcterms:W3CDTF">2022-06-13T08:33:00Z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1B91C5EB150743FC93A8AD9CE8312A8A</vt:lpwstr>
  </property>
</Properties>
</file>