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伽师县气象局2024年伽师瓜气象为农服务关键技术研究及示范应用</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伽师县人工影响天气领导小组办公室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伽师县气象局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李锦虎</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2025年01月15日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瓜气象为农服务关键技术研究及示范应用项目实施前期、过程及效果，评价财政预算资金使用的效率及效益。通过该项目的实施，可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 主要内容及实施情况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建设主要伽师瓜生长气象条件定量评价指标研究。调查收集伽师瓜收集发育期资料，利用伽师瓜种植区自动气象站及农田实景小气候观测场资料，结合产量（实际产量与气候产量）资料分析其年代变化趋势，研究确定各生育期及产量的关键气象影响因子。依据关键气象影响因子，分析各生育期内主要气象因子的差异变化，构建伽师瓜各生育期生长气象条件定量评价指标。具体为编制伽师瓜气象适应性指标技术手册1册，编制周年气象服务方案1份，撰写需求或灾害调查报告1份，完成疆内外研学交流1次。本项目的研究成果可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3.项目实施主体</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伽师瓜气象为农服务关键技术研究及示范应用项目严格落实项目管理制度，项目实施机构具体如下：</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项目负责人：李锦虎 负责项目统筹及安排工作</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项目实施人员：吉春容 对项目作指导；坎吉古丽·吾守尔、米云霞、邝作玉、米热阿依·米吉提</w:t>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资料收集处理、指标分析</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财务负责人：苟转荣 负责项目资金支付及绩效填报</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4.资金投入和使用情况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根据喀什地区财政局2024年4月3日下发的《喀地财行[2024]1号关于拨付新疆人才发展基金2024年度第一轮支持资金的通知》喀地财行[2024]1号文共安排下达资金9万元，为专项资金，最终确定项目资金总数为9万元。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截至2024年12月31日，实际支出9万元，预算执行率100%。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预算资金9万元，用于编制伽师瓜气象适应性指标技术手册1册，编制周年气象服务方案1份，撰写需求或灾害调查报告1份，完成疆内外研学交流1次。本项目的研究成果可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2.阶段性目标</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2024年1-3月：完善上报实施方案及项目绩效目标的填报</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2024年4-9月：编制周年气象服务方案；调查</w:t>
      </w:r>
      <w:r>
        <w:rPr>
          <w:rStyle w:val="19"/>
          <w:rFonts w:hint="eastAsia" w:ascii="仿宋" w:hAnsi="仿宋" w:eastAsia="仿宋" w:cs="仿宋"/>
          <w:b w:val="0"/>
          <w:bCs w:val="0"/>
          <w:spacing w:val="-4"/>
          <w:sz w:val="32"/>
          <w:szCs w:val="32"/>
          <w:lang w:val="en-US" w:eastAsia="zh-CN"/>
        </w:rPr>
        <w:t>收集</w:t>
      </w:r>
      <w:r>
        <w:rPr>
          <w:rStyle w:val="19"/>
          <w:rFonts w:hint="eastAsia" w:ascii="仿宋" w:hAnsi="仿宋" w:eastAsia="仿宋" w:cs="仿宋"/>
          <w:b w:val="0"/>
          <w:bCs w:val="0"/>
          <w:spacing w:val="-4"/>
          <w:sz w:val="32"/>
          <w:szCs w:val="32"/>
        </w:rPr>
        <w:t>伽师瓜发育资料，参加疆内外研学交流1次。</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2024年10-12月：利用资料分析、探讨生育期、产量差异变化与气象条件的关系，构建伽师瓜各生育期生长气象条件定量评价指标，完成伽师瓜产业发展防灾减灾报告1份。</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w:t>
      </w:r>
      <w:r>
        <w:rPr>
          <w:rStyle w:val="19"/>
          <w:rFonts w:hint="eastAsia" w:ascii="仿宋" w:hAnsi="仿宋" w:eastAsia="仿宋" w:cs="仿宋"/>
          <w:b w:val="0"/>
          <w:bCs w:val="0"/>
          <w:spacing w:val="-4"/>
          <w:sz w:val="32"/>
          <w:szCs w:val="32"/>
          <w:lang w:val="en-US" w:eastAsia="zh-CN"/>
        </w:rPr>
        <w:t>和</w:t>
      </w:r>
      <w:r>
        <w:rPr>
          <w:rStyle w:val="19"/>
          <w:rFonts w:hint="eastAsia" w:ascii="仿宋" w:hAnsi="仿宋" w:eastAsia="仿宋" w:cs="仿宋"/>
          <w:b w:val="0"/>
          <w:bCs w:val="0"/>
          <w:spacing w:val="-4"/>
          <w:sz w:val="32"/>
          <w:szCs w:val="32"/>
        </w:rPr>
        <w:t>规定，旨在评价财政项目实施前期、过程及效果，评价财政预算资金使用的效率及效益。</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 绩效评价对象</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气象局2024年伽师瓜气象为农服务关键技术研究及示范应用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val="en-US" w:eastAsia="zh-CN"/>
        </w:rPr>
        <w:t>为</w:t>
      </w:r>
      <w:r>
        <w:rPr>
          <w:rStyle w:val="19"/>
          <w:rFonts w:hint="eastAsia" w:ascii="仿宋" w:hAnsi="仿宋" w:eastAsia="仿宋" w:cs="仿宋"/>
          <w:b w:val="0"/>
          <w:bCs w:val="0"/>
          <w:spacing w:val="-4"/>
          <w:sz w:val="32"/>
          <w:szCs w:val="32"/>
        </w:rPr>
        <w:t>目标所组织开展的绩效评价。</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 绩效评价范围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本次绩效评价遵循的原则包括：</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（4）公开透明。绩效评价结果应依法依规公开，并自觉接受社会监督。</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 绩效评价指标体系</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val="en-US"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伽师县气象局2024年伽师瓜气象为农服务关键技术研究及示范应用绩效评价指标体系及综合评分表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 绩效评价方法</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 绩效评价标准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绩效评价标准通常包括计划标准、行业标准、历史标准等，用于对绩效指标完成情况进行比较、分析、评价。本次评价主要采用了计划标准、预算支出标准、其他标准。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计划标准：指以预先制定的目标、计划、预算、定额等作为评价标准。</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预算支出标准：指为规范政府或企业的财政支出行为，根据一定的规则和方法制定的预算编制和支出限额。</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徐红梅任评价组组长，绩效评价工作职责为负责全盘工作。</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米云霞任评价组副组长，绩效评价工作职责为对项目实施情况进行实地调查。</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苟转荣任评价组成员，绩效评价工作职责为负责资料审核等工作。</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第二阶段：组织实施。</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第三阶段：分析评价。</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伽师瓜气象为农服务关键技术研究及示范应用项目可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效益。项目实施主要通过项目决策、项目过程、项目产出以及项目效益等方面进行评价，其中：</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该项目主要通过天山英才培养计划三农骨干人才-农业技术推广人才伽师瓜气象为农服务关键技术研究及示范应用项目根据喀什地区财政局2024年4月3日下发的《喀地财行[2024]1号关于拨付新疆人才发展基金2024年度第一轮支持资金的通知》文件立项，项目实施符合（新财预[2016]113号）要求，项目立项依据充分，立项程序规范。</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项目过程：伽师瓜气象为农服务关键技术研究及示范应用项目预算安排 9万元，实际支出9万元，预算执行率100%。项目资金使用合规，项目财务管理制度健全，财务监控到位，所有资金支付均按照国库集中支付制度严格执行，现有项目管理制度执行情况良好。</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项目产出：编制伽师瓜气象适应性指标技术手册1册，编制周年气象服务方案1份，撰写需求或灾害调查报告1份，完成疆内外研学交流1次。</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通过实施此项目产生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的效益</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（二）综合评价结论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瓜气象为农服务关键技术研究及示范应用项目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w:t>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权重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项目满意度     </w:t>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合计            </w:t>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 xml:space="preserve">100    </w:t>
      </w:r>
      <w:bookmarkStart w:id="0" w:name="_GoBack"/>
      <w:bookmarkEnd w:id="0"/>
      <w:r>
        <w:rPr>
          <w:rStyle w:val="19"/>
          <w:rFonts w:hint="eastAsia" w:ascii="仿宋" w:hAnsi="仿宋" w:eastAsia="仿宋" w:cs="仿宋"/>
          <w:b w:val="0"/>
          <w:bCs w:val="0"/>
          <w:spacing w:val="-4"/>
          <w:sz w:val="32"/>
          <w:szCs w:val="32"/>
        </w:rPr>
        <w:t>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（1）立项依据充分性：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结合伽师县气象局职责，并组织实施。围绕2024年度工作重点和工作计划制定经费预算。该项目立项符合国家相关法律法规及发展政策，符合行业规划要求，根据《喀地财行[2024]1号关于拨付新疆人才发展基金2024年度第一轮支持资金的通知》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（2）立项程序规范性：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②项目的审批文件及材料符合相关要求，得0.5分。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（3）绩效目标合理性：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②项目绩效目标中设立的指标内容，与本项目实际工作内容相关，得1分；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③项目预期产出效益和效果符合正常的业绩水平得0.5分。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④经查证，本项目预算确定金额、预算批复的项目投资额都为9万元，故绩效目标金额与预算确定的项目投资额或资金量相匹配，得1分。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（4）绩效指标明确性：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11个，定量指标9个，定性指标2个，指标量化率为81.8%，量化率达70.0%以上，将项目绩效目标细化分解为具体的绩效指标得0.5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该《项目绩效目标申报表》中，数量指标指标值为建立伽师瓜气象适应性指标技术手册1项、编制周年气象服务方案1套、撰写需求或灾害调查报告1份、疆内外研学交流1次，三级指标的年度指标值与年度绩效目标中任务数一致，已设置时效指标“项目完成时间2024年12月25日前”。已设置的绩效目标具备明确性、可衡量性、可实现性、相关性、时限性。根据评分标准，该指标不扣分，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（5）预算编制科学性：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本伽师县气象局2024年伽师瓜气象为农服务关键技术研究及示范应用项目，即预算编制较科学且经过论证；预算申请内容为项目预算资金9万元，用于编制伽师瓜气象适应性指标技术手册1册，编制周年气象服务方案1份，撰写需求或灾害调查报告1份，完成疆内外研学交流1次。本项目的研究成果可服务应用于伽师瓜生产的主要过程，弥补了以往服务粗糙性、滞后性等不足，有助于提升伽师瓜生产气象灾害管理效率、提高瓜农种植积极性促进产业绿色健康发展，提升伽师瓜产业防灾减灾水平，起到较强的示范带动作用，助力伽师瓜产业高质量发展，项目实际内容为该项目预算资金9万元，截止2024年12月31日，本项目现已支出9万元，主要用于编制伽师瓜气象适应性指标技术手册1册，编制周年气象服务方案1份，撰写需求或灾害调查报告1份，完成疆内外研学交流1次。项目的实施有助于提升伽师瓜生产气象灾害管理效率、提高瓜农种植积极性促进产业绿色健康发展，提升伽师瓜产业防灾减灾水平，起到较强的示范带动作用，助力伽师瓜产业高质量发展，预算申请与《伽师县气象局2024年伽师瓜气象为农服务关键技术研究及示范应用项目实施方案》中涉及的项目内容匹配，得0.5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②根据《喀地财行[2024]1号关于拨付新疆人才发展基金2024年度第一轮支持资金的通知》，本项目预算内容与项目内容匹配，得0.5分。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③本项目的预算额度测算依据充分，严格按照标准编制，得1分。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④本项目预算确定的项目投资额及资金量与工作任务相匹配，得1分。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综上，该指标满分3分，根据评分标准得3分。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（6）资金分配合理性：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本项目资金分配以《关于申请伽师县气象局2024年伽师瓜气象为农服务关键技术研究及示范应用项目资金的请示》和《伽师县气象局2024年伽师瓜气象为农服务关键技术研究及示范应用项目实施方案》为依据进行资金分配充分，本项目实际到位资金9万元，预算资金分配依据充分，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②本项目资金分配额度合理，与我单位实际情况相适应，得1分。</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本项目预算安排总额为9万元，实际到位9万元，资金到位率100%。资金到位率=（实际到位资金/预算资金）×100%=（9万元/9万元）×100%=100%。</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综上，该指标满分3分，根据评分标准得3分。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（2）预算执行率：</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本项目预算编制较为详细，项目资金支出总体能够按照预算执行。</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经查证支付凭证、资金申请报告资料，该项目实际到位资金为9万元，实际支出资金为9万元，预算执行率=（实际支出资金/实际到位资金）×100%=（9万元/9万元）×100%=100%。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（3）资金使用合规性：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①经查证项目的支付凭证，项目资金的使用依据《伽师县气象局资金管理办法》，得1分。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②资金的拨付有较为完整的审批程序和手续，得1分。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④经查证，项目资金使用不存在截留、挤占、挪用、虚列支出等情况，得1分。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综上，该指标满分4分，根据评分标准得4分。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（4）管理制度健全性：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①我单位制定了《伽师县气象局预算绩效管理工作实施办法》《伽师县气象局项目资金管理办法》等健全完整的各项管理制度，得2分。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综上，该指标满分5分，根据评分标准得5分。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（5）制度执行有效性：</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①该项目的实施符合《伽师县气象局管理办法》《伽师县气象局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②经现场查证会议纪要、项目资金支付审批表、财务支付凭证等资料齐全并及时归档。</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③该项目实施过程中不存在调整事项。</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气象局2024年伽师瓜气象为农服务关键技术研究及示范应用项目工作领导小组，由徐红梅任组长，负责项目的组织工作；米云霞任副组长，负责项目的实施工作；组员包括：苟转荣，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（1）对于“产出数量”</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建立伽师瓜气象适应性指标技术手册（项）指标，预期指标值为大于等于1项，实际完成值为1项，指标完成率为100%，与预期目标一致，根据评分标准，该指标不扣分，得3分。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编制周年气象服务方案指标，预期指标值为大于等于1套，实际完成值为1套，指标完成率为100%，与预期目标一致，根据评分标准，该指标不扣分，得3分。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撰写需求或灾害调查报告指标，预期指标值为大于等于1份，实际完成值为1份，指标完成率为100%，与预期目标一致，根据评分标准，该指标不扣分，得2分。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疆内外研学交流指标，预期指标值为大于等于1次，实际完成值为1次，指标完成率为100%，与预期目标一致，根据评分标准，该指标不扣分，得2分。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合计得10分。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（2）对于“产出质量”：</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项目验收合格率指标，预期指标值为100%，实际完成值为100%，指标完成率为100%，与预期目标一致，根据评分标准，该指标不扣分，得10分。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合计得10分。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（3）对于“产出时效”：</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项目完成时间指标，预期指标值为2024年12月25日前，实际完成值为2024年12月25日，指标完成率为100%，与预期目标一致，根据评分标准，该指标不扣分，得10分。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合计得10分。</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（4）对于“产出成本”：</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出版及其他费用指标，预期指标值为小于等于5.3万元，实际完成值为5.3万元，指标完成率为100%，项目经费都能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劳务费指标，预期指标值为小于等于1万元，实际完成值为1万元，指标完成率为100%，项目经费都能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范围内，根据评分标准，该指标不扣分，得3分。</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个人补助指标，预期指标值为小于等于2.7万元，实际完成值为2.7万元，指标完成率为100%，项目经费都能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（1）对于“社会效益指标”：</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提高气象灾害监测预警服务水平指标，该指标预期指标值为有效提高，实际完成值为有效提高，指标完成率为100%，与预期指标一致，根据评分标准，该指标不扣分，得10分。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对于“满意度指标：参与培训人员满意度，该指标预期指标值为100%，实际完成值为100%，指标完成率为100%，与预期目标一致，根据评分标准，该指标不扣分,得10分。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瓜气象为农服务关键技术研究及示范应用项目项目预算9万元，到位9万元，实际支出9万元，预算执行率为100%，项目绩效指标总体完成率为100%，该项目绩效目标都已完成，不存在偏离绩效目标的原因和下一步改进措施。</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本项目能够严格按照《项目实施方案》执行，项目执行中遇到问题及时对照项目实施方案进行纠正。二是加强组织领导，本项目绩效评价工作，有主要领导督导，分管领导具体负责审核，从项目到资金，均有专门的人员执行此项目。三是主动沟通交流，项目实施人员及时对标项目实施方案跟进项目进度，及时在关键节点完成关键指标，抓住伽师瓜的各个生长阶段采集</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分析数据，多方协调多方沟通确保项目按期完工。</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（二）存在问题及原因分析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对各项指标设定上要更加合理贴合项目，主要在细化、量化上加强改进。二是自评价工作还存在主观性强，没有具体的监督有些指标设置不好评价，会影响评价质量，可能会造成问题的疏漏，缺少第三方客观评价。三是此项目的完成度与伽师瓜生长时节有关，部分任务只能在固定的时间去完成，不能提前，这个在绩效监控时设置可能会有些不合理，因为绩效监控时要监控项目整体进度，但是有很多数据和资料只能在8月份伽师瓜成熟之后再采集数据分析数据，造成前期的绩效监控需要写一些情况说明。</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1.加强预算管理意识。提高绩效目标及绩效指标的填报质量，确保目标完整、全面量化。健全预算绩效管理制度，明确各级职责，提高预算编制的准确性和执行进度。</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2</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规范资金使用制度。强化资金管理意识，加强与财政局的沟通，合理安排资金使用。</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3．评价工作应从项目实施方案源头抓起，评价工作和意识应贯穿项目整个过程。有部分项目的绩效监控应按照项目的内容合理实施项目监控。</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6A16E54"/>
    <w:rsid w:val="54D2615B"/>
    <w:rsid w:val="735E52C1"/>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e6189-7f8f-4e5b-9e0b-cbf01c11376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16</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2025-11-11T16:18:10Z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