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default" w:ascii="Times New Roman" w:hAnsi="Times New Roman" w:eastAsia="方正小标宋简体" w:cs="Times New Roman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  <w:lang w:eastAsia="zh-CN"/>
        </w:rPr>
        <w:t>伽师县草原管护员补助资金发放政策</w:t>
      </w:r>
      <w:r>
        <w:rPr>
          <w:rFonts w:hint="default" w:ascii="Times New Roman" w:hAnsi="Times New Roman" w:eastAsia="方正小标宋简体" w:cs="Times New Roman"/>
          <w:sz w:val="40"/>
          <w:szCs w:val="40"/>
        </w:rPr>
        <w:t>公告</w:t>
      </w:r>
    </w:p>
    <w:p>
      <w:pPr>
        <w:spacing w:line="54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40" w:lineRule="exact"/>
        <w:ind w:firstLine="64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为认真贯彻习近平新时代中国特色社会主义思想，落实以人民为中心的发展理念，让党的惠民惠农政策有效落实，确保每一分惠民惠农财政补贴资金都用到群众身上，现对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草原管护员补助资金发放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公告如下。</w:t>
      </w:r>
    </w:p>
    <w:p>
      <w:pPr>
        <w:pStyle w:val="9"/>
        <w:numPr>
          <w:ilvl w:val="0"/>
          <w:numId w:val="1"/>
        </w:numPr>
        <w:spacing w:line="540" w:lineRule="exact"/>
        <w:ind w:firstLineChars="0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政策依据</w:t>
      </w:r>
    </w:p>
    <w:p>
      <w:pPr>
        <w:numPr>
          <w:ilvl w:val="0"/>
          <w:numId w:val="2"/>
        </w:numPr>
        <w:spacing w:line="540" w:lineRule="exact"/>
        <w:ind w:firstLine="640" w:firstLineChars="200"/>
        <w:rPr>
          <w:rFonts w:hint="default" w:ascii="Times New Roman" w:hAnsi="Times New Roman" w:eastAsia="方正仿宋简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《新疆维吾尔自治区草原条例》</w:t>
      </w:r>
    </w:p>
    <w:p>
      <w:pPr>
        <w:numPr>
          <w:ilvl w:val="0"/>
          <w:numId w:val="2"/>
        </w:numPr>
        <w:spacing w:line="540" w:lineRule="exact"/>
        <w:ind w:left="0" w:leftChars="0"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参照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《新疆维吾尔自治区建档立卡贫困人口生态护林员管理实施细则》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（新林规发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2020【76】号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）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二、补助对象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30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</w:rPr>
        <w:t>2022年参照《新疆维吾尔自治区生态护林员管理实施细则》、《关于提前下达2021年中央林业草原生态保护恢复资金预算的通知》（喀地财预【2020】146号）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</w:rPr>
        <w:t>文件要求实施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</w:rPr>
        <w:t>草原管护员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</w:rPr>
        <w:t>补助政策。对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</w:rPr>
        <w:t>脱贫户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</w:rPr>
        <w:t>范围内（一户至多安排一人参与护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</w:rPr>
        <w:t>草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</w:rPr>
        <w:t>），由中央财政安排补助资金支持购买劳务，受聘参加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</w:rPr>
        <w:t>草原定期巡查、草原防火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</w:rPr>
        <w:t>等资源管护服务的人员予以补助。</w:t>
      </w:r>
    </w:p>
    <w:p>
      <w:pPr>
        <w:pStyle w:val="9"/>
        <w:numPr>
          <w:ilvl w:val="0"/>
          <w:numId w:val="0"/>
        </w:numPr>
        <w:spacing w:line="540" w:lineRule="exact"/>
        <w:ind w:left="640" w:leftChars="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黑体" w:cs="Times New Roman"/>
          <w:sz w:val="32"/>
          <w:szCs w:val="32"/>
        </w:rPr>
        <w:t>补助标准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3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草原管护员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员补助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资金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共一项，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草原管护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员自管护协议签立之日起，使用中央财政资金，按每人每年1万元标准分月发放劳动报酬，各县统筹相关因素，确定补助标准。</w:t>
      </w:r>
    </w:p>
    <w:p>
      <w:pPr>
        <w:spacing w:line="540" w:lineRule="exact"/>
        <w:ind w:firstLine="63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四、</w:t>
      </w:r>
      <w:r>
        <w:rPr>
          <w:rFonts w:hint="default" w:ascii="Times New Roman" w:hAnsi="Times New Roman" w:eastAsia="黑体" w:cs="Times New Roman"/>
          <w:sz w:val="32"/>
          <w:szCs w:val="32"/>
        </w:rPr>
        <w:t>发放方式</w:t>
      </w:r>
    </w:p>
    <w:p>
      <w:pPr>
        <w:spacing w:line="540" w:lineRule="exact"/>
        <w:ind w:firstLine="63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银行卡发放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黑体" w:cs="Times New Roman"/>
          <w:sz w:val="32"/>
          <w:szCs w:val="32"/>
        </w:rPr>
        <w:t>、发放时限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实行按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发放的方式</w:t>
      </w:r>
    </w:p>
    <w:p>
      <w:pPr>
        <w:spacing w:line="540" w:lineRule="exact"/>
        <w:ind w:firstLine="63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黑体" w:cs="Times New Roman"/>
          <w:sz w:val="32"/>
          <w:szCs w:val="32"/>
        </w:rPr>
        <w:t>、政策咨询和监督投诉</w:t>
      </w:r>
    </w:p>
    <w:p>
      <w:pPr>
        <w:spacing w:line="600" w:lineRule="exact"/>
        <w:ind w:firstLine="63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群众如对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草原管护员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补助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资金发放工作有意见建议的，可拨打以下电话。</w:t>
      </w:r>
    </w:p>
    <w:p>
      <w:pPr>
        <w:spacing w:line="60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 xml:space="preserve">1.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伽师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县财政局</w:t>
      </w:r>
    </w:p>
    <w:p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主要负责人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（局长）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赵红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联系电话：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09985713220</w:t>
      </w:r>
    </w:p>
    <w:p>
      <w:pPr>
        <w:spacing w:line="540" w:lineRule="exact"/>
        <w:ind w:firstLine="63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经办人（股长）：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麦黑木提江·艾克木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，联系电话：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09985713220</w:t>
      </w:r>
    </w:p>
    <w:p>
      <w:pPr>
        <w:spacing w:line="600" w:lineRule="exact"/>
        <w:ind w:firstLine="630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2.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伽师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县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自然资源局</w:t>
      </w:r>
    </w:p>
    <w:p>
      <w:pPr>
        <w:spacing w:line="600" w:lineRule="exact"/>
        <w:ind w:firstLine="63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主要负责人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（局长）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姜波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联系电话：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135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****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5868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经办人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（科长或股长）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夏克兰木·依明江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联系电话：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155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****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2114</w:t>
      </w:r>
    </w:p>
    <w:p>
      <w:pPr>
        <w:spacing w:line="600" w:lineRule="exact"/>
        <w:ind w:firstLine="643" w:firstLineChars="200"/>
        <w:jc w:val="left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3.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伽师县农村信用合作联社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主要负责人（主任）：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旦心灵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，联系电话：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09986723301</w:t>
      </w:r>
    </w:p>
    <w:p>
      <w:pPr>
        <w:spacing w:line="540" w:lineRule="exact"/>
        <w:ind w:firstLine="645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经办人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（业务部门负责人）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阿斯木古丽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·艾海提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联系电话：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09986723301</w:t>
      </w:r>
      <w:bookmarkStart w:id="0" w:name="_GoBack"/>
      <w:bookmarkEnd w:id="0"/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40" w:lineRule="exact"/>
        <w:ind w:firstLine="4640" w:firstLineChars="145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40" w:lineRule="exact"/>
        <w:ind w:firstLine="4640" w:firstLineChars="145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40" w:lineRule="exact"/>
        <w:ind w:firstLine="4640" w:firstLineChars="145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40" w:lineRule="exact"/>
        <w:ind w:firstLine="4640" w:firstLineChars="145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伽师县自然资源局</w:t>
      </w:r>
    </w:p>
    <w:p>
      <w:pPr>
        <w:spacing w:line="540" w:lineRule="exact"/>
        <w:ind w:firstLine="4640" w:firstLineChars="1450"/>
        <w:jc w:val="left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sectPr>
      <w:headerReference r:id="rId3" w:type="default"/>
      <w:footerReference r:id="rId4" w:type="default"/>
      <w:pgSz w:w="11906" w:h="16838"/>
      <w:pgMar w:top="1985" w:right="1531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162943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850F8C"/>
    <w:multiLevelType w:val="multilevel"/>
    <w:tmpl w:val="5D850F8C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5E286DD5"/>
    <w:multiLevelType w:val="singleLevel"/>
    <w:tmpl w:val="5E286DD5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U2OTQ0OWNiMzE1OGU5ZWYwYjViYWZlODQ0NjBhOGYifQ=="/>
  </w:docVars>
  <w:rsids>
    <w:rsidRoot w:val="00C26185"/>
    <w:rsid w:val="000A6F8D"/>
    <w:rsid w:val="002829E4"/>
    <w:rsid w:val="0029591D"/>
    <w:rsid w:val="002B1AF2"/>
    <w:rsid w:val="002E0692"/>
    <w:rsid w:val="00391933"/>
    <w:rsid w:val="00422AE1"/>
    <w:rsid w:val="00451DB6"/>
    <w:rsid w:val="00510081"/>
    <w:rsid w:val="00552FF0"/>
    <w:rsid w:val="0058266B"/>
    <w:rsid w:val="0062081E"/>
    <w:rsid w:val="006420A1"/>
    <w:rsid w:val="007322C0"/>
    <w:rsid w:val="00734BFA"/>
    <w:rsid w:val="009E7248"/>
    <w:rsid w:val="00AE069C"/>
    <w:rsid w:val="00B36DA1"/>
    <w:rsid w:val="00C26185"/>
    <w:rsid w:val="00C52CB1"/>
    <w:rsid w:val="00C7385E"/>
    <w:rsid w:val="00D26593"/>
    <w:rsid w:val="00E572CB"/>
    <w:rsid w:val="00E91445"/>
    <w:rsid w:val="00FA57E1"/>
    <w:rsid w:val="02FC56F5"/>
    <w:rsid w:val="04D83BC0"/>
    <w:rsid w:val="082B6775"/>
    <w:rsid w:val="08E2304D"/>
    <w:rsid w:val="09E22671"/>
    <w:rsid w:val="10386C58"/>
    <w:rsid w:val="12D316DC"/>
    <w:rsid w:val="1B393BBA"/>
    <w:rsid w:val="1D712D06"/>
    <w:rsid w:val="1EF83273"/>
    <w:rsid w:val="33210C96"/>
    <w:rsid w:val="367A75E1"/>
    <w:rsid w:val="3C9D6591"/>
    <w:rsid w:val="3E2D22F3"/>
    <w:rsid w:val="49902D6B"/>
    <w:rsid w:val="50465372"/>
    <w:rsid w:val="52C17805"/>
    <w:rsid w:val="54371E0A"/>
    <w:rsid w:val="58C03E0C"/>
    <w:rsid w:val="5DBF777F"/>
    <w:rsid w:val="63BE71EA"/>
    <w:rsid w:val="65B20DD6"/>
    <w:rsid w:val="6AF205B8"/>
    <w:rsid w:val="6EC96F54"/>
    <w:rsid w:val="70161CFB"/>
    <w:rsid w:val="73996926"/>
    <w:rsid w:val="76A701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654</Words>
  <Characters>736</Characters>
  <Lines>6</Lines>
  <Paragraphs>1</Paragraphs>
  <TotalTime>14</TotalTime>
  <ScaleCrop>false</ScaleCrop>
  <LinksUpToDate>false</LinksUpToDate>
  <CharactersWithSpaces>742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2020-07-02T11:00:00Z</dcterms:created>
  <dc:creator>wjy</dc:creator>
  <cp:lastModifiedBy>Administrator</cp:lastModifiedBy>
  <cp:lastPrinted>2021-06-11T12:00:00Z</cp:lastPrinted>
  <dcterms:modified xsi:type="dcterms:W3CDTF">2022-06-15T08:16:56Z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CED0428A99D44484B05DC856A3A1C1B2</vt:lpwstr>
  </property>
</Properties>
</file>