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96" w:firstLineChars="10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u w:val="none"/>
          <w:lang w:eastAsia="zh-CN"/>
        </w:rPr>
        <w:t>伽师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u w:val="none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u w:val="none"/>
          <w:lang w:eastAsia="zh-CN"/>
        </w:rPr>
        <w:t>高龄老人基本生活津贴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u w:val="none"/>
        </w:rPr>
        <w:t>政策公告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2021年上半年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高龄老年人基本生活津贴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资金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公告如下。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政策依据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《关于印发〈80周岁以上老年人基本生活津贴制度〉和〈80周岁以上老年人免费体检制度〉的通知》（新党办发〔2011〕31号）、《关于印发〈全区民政社会救助资金社会化发放实施方案〉的通知》（新民发〔2018〕58号）.</w:t>
      </w:r>
      <w:r>
        <w:rPr>
          <w:rFonts w:hint="eastAsia" w:ascii="仿宋" w:hAnsi="仿宋" w:eastAsia="仿宋"/>
          <w:sz w:val="32"/>
          <w:szCs w:val="32"/>
        </w:rPr>
        <w:t>各地可根据实际,在不低于自治区高龄津贴发放标准的前提下,适当调整本地高龄津贴发放标准。高龄老人基本生活津贴补贴资金共三项，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补贴标准以自治区相关文件为准。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auto"/>
        </w:rPr>
        <w:t>二、补助对象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高龄老年人（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具有自治区行政区域内农业、非农业户籍，年龄在80周岁（含80周岁）至89周岁的老年人，90周岁（含90周岁）至99周岁的老年，100周岁以上（含100周岁）的）老年人。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高龄老人基本生活津贴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年龄在80周岁（含80周岁）至89周岁的老年人每人每月补助50元；90周岁（含90周岁）至99周岁的老年人每人每月补贴120元；100周岁以上（含100周岁）的老年人每人每月补助200元。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实行按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发放的方式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群众如对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高龄老年人基本生活津贴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1.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伽师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主要负责人（局长）：赵红，联系电话：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09985713220</w:t>
      </w:r>
    </w:p>
    <w:p>
      <w:pPr>
        <w:spacing w:line="540" w:lineRule="exact"/>
        <w:ind w:firstLine="63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经办人（股长）：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麦黑木提江·艾克木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09985713220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2.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伽师县民政局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民政局书记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：李梅，联系电话：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151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****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8228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经办人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米尔姑丽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·阿布都克日木、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联系电话：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139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****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9836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3.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伽师县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农村信用社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主要负责人（主任）：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旦心灵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09986723301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业务部门负责人：热比古丽·吾布力联系电话：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09986723301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4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伽师县民政局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</w:t>
      </w: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U2OTQ0OWNiMzE1OGU5ZWYwYjViYWZlODQ0NjBhOGYifQ=="/>
  </w:docVars>
  <w:rsids>
    <w:rsidRoot w:val="00C26185"/>
    <w:rsid w:val="000A6F8D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9E7248"/>
    <w:rsid w:val="00AE069C"/>
    <w:rsid w:val="00B36DA1"/>
    <w:rsid w:val="00C26185"/>
    <w:rsid w:val="00C52CB1"/>
    <w:rsid w:val="00C7385E"/>
    <w:rsid w:val="00D26593"/>
    <w:rsid w:val="00E572CB"/>
    <w:rsid w:val="00E91445"/>
    <w:rsid w:val="00FA57E1"/>
    <w:rsid w:val="02937A1E"/>
    <w:rsid w:val="05223468"/>
    <w:rsid w:val="05A17BB1"/>
    <w:rsid w:val="0BA94866"/>
    <w:rsid w:val="0EED7DA4"/>
    <w:rsid w:val="19042C6B"/>
    <w:rsid w:val="22DB2AA2"/>
    <w:rsid w:val="2454709F"/>
    <w:rsid w:val="274440F9"/>
    <w:rsid w:val="2BF66D83"/>
    <w:rsid w:val="30CC2AA1"/>
    <w:rsid w:val="34274199"/>
    <w:rsid w:val="3ABB4F65"/>
    <w:rsid w:val="419C79A3"/>
    <w:rsid w:val="46AD7146"/>
    <w:rsid w:val="4B3F4E7B"/>
    <w:rsid w:val="58106AC2"/>
    <w:rsid w:val="5D2F196C"/>
    <w:rsid w:val="624508E8"/>
    <w:rsid w:val="70302B75"/>
    <w:rsid w:val="726C3A8B"/>
    <w:rsid w:val="731B4F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703</Words>
  <Characters>809</Characters>
  <Lines>6</Lines>
  <Paragraphs>1</Paragraphs>
  <TotalTime>0</TotalTime>
  <ScaleCrop>false</ScaleCrop>
  <LinksUpToDate>false</LinksUpToDate>
  <CharactersWithSpaces>836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Administrator</cp:lastModifiedBy>
  <cp:lastPrinted>2022-06-10T05:56:00Z</cp:lastPrinted>
  <dcterms:modified xsi:type="dcterms:W3CDTF">2022-06-15T08:18:01Z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96C4C59657DD4050A6A4987F48F23392</vt:lpwstr>
  </property>
</Properties>
</file>