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5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u w:val="none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u w:val="none"/>
        </w:rPr>
        <w:t>县大中型水库移民后期扶持资金政策公告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5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大中型水库移民后期扶持资金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Chars="0"/>
        <w:jc w:val="left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《国务院关于完善大中型水库移民后期扶持政策的意见》（国发〔2006〕17号）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大中型水库农村移民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640" w:leftChars="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30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600元/人/年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3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仿宋_GB2312"/>
          <w:sz w:val="32"/>
          <w:szCs w:val="32"/>
        </w:rPr>
        <w:t>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3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每年6月30日前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3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3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大中型水库移民后期扶持资金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3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局（业务主管部门）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:0998-6924515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:0998-6722001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4640" w:firstLineChars="1450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4640" w:firstLineChars="1450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920" w:firstLineChars="1850"/>
        <w:jc w:val="left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伽师县水利局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760" w:firstLineChars="1800"/>
        <w:jc w:val="left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OGJmMDVhZjdiNjlkMTI5M2ZhOWZjNjExZDU0MWUifQ=="/>
  </w:docVars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8B0026"/>
    <w:rsid w:val="1EC54F2F"/>
    <w:rsid w:val="2CC02FFE"/>
    <w:rsid w:val="2D38752A"/>
    <w:rsid w:val="2D6E43EA"/>
    <w:rsid w:val="2D9D1936"/>
    <w:rsid w:val="2F946674"/>
    <w:rsid w:val="30F720F6"/>
    <w:rsid w:val="32F177C5"/>
    <w:rsid w:val="4DED101A"/>
    <w:rsid w:val="55401DB3"/>
    <w:rsid w:val="56FB1B5C"/>
    <w:rsid w:val="58587255"/>
    <w:rsid w:val="69F35EC9"/>
    <w:rsid w:val="772E12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789</Words>
  <Characters>871</Characters>
  <Lines>6</Lines>
  <Paragraphs>1</Paragraphs>
  <TotalTime>9</TotalTime>
  <ScaleCrop>false</ScaleCrop>
  <LinksUpToDate>false</LinksUpToDate>
  <CharactersWithSpaces>884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ZFB</cp:lastModifiedBy>
  <cp:lastPrinted>2023-04-10T11:27:00Z</cp:lastPrinted>
  <dcterms:modified xsi:type="dcterms:W3CDTF">2013-04-12T10:36:46Z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95C5FBC3B5B14946B1E91C45A39CA800_12</vt:lpwstr>
  </property>
</Properties>
</file>