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伽师县新一轮退耕还林补贴项目政策公告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新一轮退耕还林还草补贴项目资金公告如下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国家林草局关于印发〈林业草原生态保护恢复资金管理办法〉的通知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》（财资环〔2022〕170号）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新疆维吾尔自治区林业草原生态保护恢复资金管理实施办法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的通知》（新财规〔2020〕19号）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《新疆维吾尔自治区新一轮退耕还林还草工程管理办法（暂行）》（新发改西开〔2018〕388号）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2015年以来实施新一轮退耕还林工程的退耕户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firstLine="0" w:firstLineChars="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_GB2312" w:hAnsi="黑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1600元/亩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仿宋_GB2312"/>
          <w:sz w:val="32"/>
          <w:szCs w:val="32"/>
        </w:rPr>
        <w:t>其中：第一年补助900元/亩（400元为种苗补助费），第三年补助300元/亩，第五年补助400元/亩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ascii="黑体" w:hAnsi="黑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验收合格后发放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群众如对新一轮退耕还林还草补贴项目资金发放工作有意见建议的，可拨打以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1.伽师县财政局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0998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 w:firstLineChars="196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2.伽师县自然资源局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0998-6722001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3.伽师县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0998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6723301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伽师县自然资源局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640" w:firstLineChars="1450"/>
        <w:jc w:val="left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2023</w:t>
      </w:r>
      <w:r>
        <w:rPr>
          <w:rFonts w:hint="eastAsia" w:ascii="仿宋_GB2312" w:hAnsi="宋体" w:eastAsia="仿宋_GB2312" w:cs="宋体"/>
          <w:sz w:val="32"/>
          <w:szCs w:val="32"/>
        </w:rPr>
        <w:t>年 4月 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5304D"/>
    <w:rsid w:val="006E1183"/>
    <w:rsid w:val="007A0732"/>
    <w:rsid w:val="007D6329"/>
    <w:rsid w:val="00924965"/>
    <w:rsid w:val="009E7901"/>
    <w:rsid w:val="00F7007C"/>
    <w:rsid w:val="04964994"/>
    <w:rsid w:val="15E91CB4"/>
    <w:rsid w:val="1FE05640"/>
    <w:rsid w:val="35874504"/>
    <w:rsid w:val="39692C61"/>
    <w:rsid w:val="46C9545B"/>
    <w:rsid w:val="6BAC6A2A"/>
    <w:rsid w:val="6F25304D"/>
    <w:rsid w:val="705A5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</Words>
  <Characters>585</Characters>
  <Lines>4</Lines>
  <Paragraphs>1</Paragraphs>
  <TotalTime>1</TotalTime>
  <ScaleCrop>false</ScaleCrop>
  <LinksUpToDate>false</LinksUpToDate>
  <CharactersWithSpaces>686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2023-03-21T02:49:00Z</dcterms:created>
  <dc:creator>Lenovo</dc:creator>
  <cp:lastModifiedBy>ZFB</cp:lastModifiedBy>
  <dcterms:modified xsi:type="dcterms:W3CDTF">2013-04-12T11:26:02Z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