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伽师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新一轮退耕还草延长补助资金政策公告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5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新一轮退耕还草延长补助资金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Chars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《关于进一步完善政策措施巩固退耕还林还草的通知》（自然资发〔2022〕191号）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40" w:leftChars="0"/>
        <w:textAlignment w:val="auto"/>
        <w:outlineLvl w:val="9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2015年以来实施新一轮退耕还草工程的退耕户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40" w:leftChars="0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0"/>
        <w:textAlignment w:val="auto"/>
        <w:outlineLvl w:val="9"/>
        <w:rPr>
          <w:rFonts w:hint="default" w:ascii="仿宋_GB2312" w:hAnsi="黑体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 w:cs="仿宋_GB2312"/>
          <w:sz w:val="32"/>
          <w:szCs w:val="32"/>
          <w:lang w:val="en-US" w:eastAsia="zh-CN"/>
        </w:rPr>
        <w:t>现金补助期延长3年，补助标准为300元/亩，每年每亩补助100元。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0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验收合格后发放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0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新一轮退耕还林还草补贴项目资金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伽师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县财政局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0998-5713220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0" w:firstLineChars="196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伽师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自然资源局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0998-6722001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伽师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合作联社:</w:t>
      </w:r>
      <w:r>
        <w:rPr>
          <w:rFonts w:hint="eastAsia" w:ascii="仿宋_GB2312" w:hAnsi="仿宋_GB2312" w:eastAsia="仿宋_GB2312" w:cs="仿宋_GB2312"/>
          <w:sz w:val="32"/>
          <w:szCs w:val="32"/>
        </w:rPr>
        <w:t>0998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6723301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伽师县自然资源局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640" w:firstLineChars="1450"/>
        <w:jc w:val="left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4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月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5304D"/>
    <w:rsid w:val="104A36B4"/>
    <w:rsid w:val="1D6F447B"/>
    <w:rsid w:val="1E54410F"/>
    <w:rsid w:val="1FE05640"/>
    <w:rsid w:val="247C6F86"/>
    <w:rsid w:val="35874504"/>
    <w:rsid w:val="46C9545B"/>
    <w:rsid w:val="59CD7536"/>
    <w:rsid w:val="6BAC6A2A"/>
    <w:rsid w:val="6F25304D"/>
    <w:rsid w:val="705A5F1C"/>
    <w:rsid w:val="76E9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2023-03-21T02:49:00Z</dcterms:created>
  <dc:creator>Lenovo</dc:creator>
  <cp:lastModifiedBy>ZFB</cp:lastModifiedBy>
  <dcterms:modified xsi:type="dcterms:W3CDTF">2013-04-12T11:20:22Z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