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草原管护员补助资金发放政策公告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草原管护员补助资金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1．《新疆维吾尔自治区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实施＜中华人民共和国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草原法＞办法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《新疆维吾尔自治区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建档立卡贫困人口生态护林员管理实施细则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林规发〔2020〕76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脱贫户</w:t>
      </w:r>
    </w:p>
    <w:p>
      <w:pPr>
        <w:pStyle w:val="8"/>
        <w:numPr>
          <w:ilvl w:val="0"/>
          <w:numId w:val="0"/>
        </w:numPr>
        <w:spacing w:line="540" w:lineRule="exact"/>
        <w:ind w:left="640" w:left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40" w:firstLineChars="200"/>
        <w:rPr>
          <w:rFonts w:hint="default" w:ascii="仿宋_GB2312" w:hAnsi="黑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草原管护员补助资金共一项，草原管护员自管护协议签立之日起，使用中央财政资金，按每人每月1万元标准分月发放劳动报酬，各县统筹相关因素，确定补助标准。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40" w:firstLineChars="200"/>
        <w:rPr>
          <w:rFonts w:hint="default" w:ascii="黑体" w:hAnsi="黑体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仿宋_GB2312" w:cs="仿宋_GB2312"/>
          <w:sz w:val="32"/>
          <w:szCs w:val="32"/>
          <w:lang w:val="en-US" w:eastAsia="zh-CN"/>
        </w:rPr>
        <w:t>每月一次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草原管护员补助资金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0998-5713220</w:t>
      </w:r>
    </w:p>
    <w:p>
      <w:pPr>
        <w:spacing w:line="540" w:lineRule="exact"/>
        <w:ind w:firstLine="630" w:firstLineChars="196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自然资源局：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0998-6722001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合作联社：</w:t>
      </w:r>
      <w:r>
        <w:rPr>
          <w:rFonts w:hint="eastAsia" w:ascii="仿宋_GB2312" w:hAnsi="仿宋_GB2312" w:eastAsia="仿宋_GB2312" w:cs="仿宋_GB2312"/>
          <w:sz w:val="32"/>
          <w:szCs w:val="32"/>
        </w:rPr>
        <w:t>0998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6723301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960" w:firstLineChars="1550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伽师县自然资源局</w:t>
      </w:r>
    </w:p>
    <w:p>
      <w:pPr>
        <w:spacing w:line="540" w:lineRule="exact"/>
        <w:ind w:firstLine="4960" w:firstLineChars="1550"/>
        <w:jc w:val="both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18FB2FEA"/>
    <w:rsid w:val="1A4D308E"/>
    <w:rsid w:val="3D59737A"/>
    <w:rsid w:val="41CD6B1A"/>
    <w:rsid w:val="491B16E9"/>
    <w:rsid w:val="4ECD3F36"/>
    <w:rsid w:val="59D65C05"/>
    <w:rsid w:val="5DAC23B3"/>
    <w:rsid w:val="62F86B3A"/>
    <w:rsid w:val="668117DC"/>
    <w:rsid w:val="74D642CE"/>
    <w:rsid w:val="78D82C14"/>
    <w:rsid w:val="7B6E6958"/>
    <w:rsid w:val="7E2A3722"/>
    <w:rsid w:val="7EAE0F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6</TotalTime>
  <ScaleCrop>false</ScaleCrop>
  <LinksUpToDate>false</LinksUpToDate>
  <CharactersWithSpaces>848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ZFB</cp:lastModifiedBy>
  <dcterms:modified xsi:type="dcterms:W3CDTF">2013-04-12T10:31:43Z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