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伽师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eastAsia="zh-CN"/>
        </w:rPr>
        <w:t>农机购置补贴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农机购置补贴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9"/>
        <w:numPr>
          <w:ilvl w:val="0"/>
          <w:numId w:val="1"/>
        </w:numPr>
        <w:spacing w:line="540" w:lineRule="exact"/>
        <w:ind w:firstLineChars="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关于印发《新疆维吾尔自治区2021-2023年农业机械购置补贴实施方案》的通知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；新农机〔2021〕94号。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二、补助对象</w:t>
      </w:r>
    </w:p>
    <w:p>
      <w:pPr>
        <w:pStyle w:val="9"/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从事农业生产的个人和农业生产经营组织。</w:t>
      </w:r>
    </w:p>
    <w:p>
      <w:pPr>
        <w:pStyle w:val="9"/>
        <w:numPr>
          <w:ilvl w:val="0"/>
          <w:numId w:val="0"/>
        </w:num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</w:rPr>
        <w:t>补助标准</w:t>
      </w:r>
    </w:p>
    <w:p>
      <w:pPr>
        <w:spacing w:line="540" w:lineRule="exact"/>
        <w:ind w:firstLine="630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定额补贴，即同一种类、同一档次农业机械实行同一的补贴标准。补贴额测算比例不超过上年同档次产品市场销售价的30%，通用类机具补贴额不超过农业农村部发布的最高补贴额。部分大型成套设备装备最高补贴额60万元。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</w:rPr>
        <w:t>、发放方式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“一卡通”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仿宋_GB2312"/>
          <w:sz w:val="32"/>
          <w:szCs w:val="32"/>
        </w:rPr>
        <w:t>、发放时限</w:t>
      </w:r>
    </w:p>
    <w:p>
      <w:pPr>
        <w:spacing w:line="540" w:lineRule="exact"/>
        <w:ind w:firstLine="63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每批次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</w:rPr>
        <w:t>、政策咨询和监督投诉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农机购置补贴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spacing w:line="540" w:lineRule="exact"/>
        <w:ind w:firstLine="63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1.伽师</w:t>
      </w:r>
      <w:r>
        <w:rPr>
          <w:rFonts w:hint="eastAsia" w:ascii="仿宋_GB2312" w:hAnsi="仿宋_GB2312" w:eastAsia="仿宋_GB2312" w:cs="仿宋_GB2312"/>
          <w:sz w:val="32"/>
          <w:szCs w:val="32"/>
        </w:rPr>
        <w:t>县财政局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0998-5713220</w:t>
      </w:r>
    </w:p>
    <w:p>
      <w:pPr>
        <w:spacing w:line="54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农业农村机械化发展中心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：16699999011</w:t>
      </w:r>
    </w:p>
    <w:p>
      <w:pPr>
        <w:spacing w:line="540" w:lineRule="exact"/>
        <w:ind w:firstLine="63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伽师县</w:t>
      </w:r>
      <w:r>
        <w:rPr>
          <w:rFonts w:hint="eastAsia" w:ascii="仿宋_GB2312" w:hAnsi="仿宋_GB2312" w:eastAsia="仿宋_GB2312" w:cs="仿宋_GB2312"/>
          <w:sz w:val="32"/>
          <w:szCs w:val="32"/>
        </w:rPr>
        <w:t>农村信用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合作联</w:t>
      </w:r>
      <w:r>
        <w:rPr>
          <w:rFonts w:hint="eastAsia" w:ascii="仿宋_GB2312" w:hAnsi="仿宋_GB2312" w:eastAsia="仿宋_GB2312" w:cs="仿宋_GB2312"/>
          <w:sz w:val="32"/>
          <w:szCs w:val="32"/>
        </w:rPr>
        <w:t>社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0998-6723301</w:t>
      </w:r>
      <w:bookmarkEnd w:id="1"/>
    </w:p>
    <w:bookmarkEnd w:id="0"/>
    <w:p>
      <w:pPr>
        <w:spacing w:line="540" w:lineRule="exact"/>
        <w:ind w:firstLine="4640" w:firstLineChars="1450"/>
        <w:jc w:val="left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农业农村机械化发展中心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</w:t>
      </w:r>
    </w:p>
    <w:p>
      <w:pPr>
        <w:spacing w:line="540" w:lineRule="exact"/>
        <w:ind w:firstLine="3780" w:firstLineChars="1800"/>
        <w:jc w:val="left"/>
        <w:rPr>
          <w:rFonts w:ascii="仿宋_GB2312" w:eastAsia="仿宋_GB2312"/>
        </w:rPr>
      </w:pP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iberation Serif">
    <w:altName w:val="UKIJ Tuz Kitab"/>
    <w:panose1 w:val="02020603050405020304"/>
    <w:charset w:val="00"/>
    <w:family w:val="auto"/>
    <w:pitch w:val="default"/>
    <w:sig w:usb0="00000000" w:usb1="00000000" w:usb2="00000000" w:usb3="00000000" w:csb0="6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UKIJ Tuz Kitab">
    <w:panose1 w:val="02020603050405020304"/>
    <w:charset w:val="00"/>
    <w:family w:val="auto"/>
    <w:pitch w:val="default"/>
    <w:sig w:usb0="A00063BF" w:usb1="D001E4FB" w:usb2="0000000A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69001356">
    <w:nsid w:val="5D850F8C"/>
    <w:multiLevelType w:val="multilevel"/>
    <w:tmpl w:val="5D850F8C"/>
    <w:lvl w:ilvl="0" w:tentative="1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5690013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85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220D9"/>
    <w:rsid w:val="00FA57E1"/>
    <w:rsid w:val="03F930D9"/>
    <w:rsid w:val="14FC6A64"/>
    <w:rsid w:val="221E5B18"/>
    <w:rsid w:val="247034CE"/>
    <w:rsid w:val="2CC02FFE"/>
    <w:rsid w:val="2EAB5C47"/>
    <w:rsid w:val="31FE4188"/>
    <w:rsid w:val="4EB94321"/>
    <w:rsid w:val="56FB1B5C"/>
    <w:rsid w:val="58587255"/>
    <w:rsid w:val="62A31A9F"/>
    <w:rsid w:val="76807E0D"/>
    <w:rsid w:val="78C170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Lines>6</Lines>
  <Paragraphs>1</Paragraphs>
  <ScaleCrop>false</ScaleCrop>
  <LinksUpToDate>false</LinksUpToDate>
  <CharactersWithSpaces>848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Admin</cp:lastModifiedBy>
  <cp:lastPrinted>2024-05-13T04:40:00Z</cp:lastPrinted>
  <dcterms:modified xsi:type="dcterms:W3CDTF">2024-05-14T04:18:39Z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