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方正小标宋简体" w:hAnsi="方正小标宋简体" w:eastAsia="方正小标宋简体" w:cs="方正小标宋简体"/>
          <w:sz w:val="36"/>
          <w:szCs w:val="36"/>
        </w:rPr>
      </w:pPr>
    </w:p>
    <w:p>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伽师</w:t>
      </w:r>
      <w:r>
        <w:rPr>
          <w:rFonts w:hint="eastAsia" w:ascii="方正小标宋简体" w:hAnsi="方正小标宋简体" w:eastAsia="方正小标宋简体" w:cs="方正小标宋简体"/>
          <w:sz w:val="36"/>
          <w:szCs w:val="36"/>
        </w:rPr>
        <w:t>县</w:t>
      </w:r>
      <w:r>
        <w:rPr>
          <w:rFonts w:hint="eastAsia" w:ascii="方正小标宋简体" w:hAnsi="方正小标宋简体" w:eastAsia="方正小标宋简体" w:cs="方正小标宋简体"/>
          <w:sz w:val="36"/>
          <w:szCs w:val="36"/>
          <w:u w:val="single"/>
          <w:lang w:eastAsia="zh-CN"/>
        </w:rPr>
        <w:t>重度残疾人护理补贴</w:t>
      </w:r>
      <w:r>
        <w:rPr>
          <w:rFonts w:hint="eastAsia" w:ascii="方正小标宋简体" w:hAnsi="方正小标宋简体" w:eastAsia="方正小标宋简体" w:cs="方正小标宋简体"/>
          <w:sz w:val="36"/>
          <w:szCs w:val="36"/>
        </w:rPr>
        <w:t>政策公告</w:t>
      </w:r>
    </w:p>
    <w:p>
      <w:pPr>
        <w:spacing w:line="540" w:lineRule="exact"/>
        <w:rPr>
          <w:rFonts w:ascii="仿宋_GB2312" w:hAnsi="仿宋_GB2312" w:eastAsia="仿宋_GB2312" w:cs="仿宋_GB2312"/>
          <w:sz w:val="32"/>
          <w:szCs w:val="32"/>
        </w:rPr>
      </w:pP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为认真贯彻习近平新时代中国特色社会主义思想，落实以人民为中心的发展理念，让党的惠民惠农政策有效落实，确保每一分惠民惠农财政补贴资金都用到群众身上，现对</w:t>
      </w:r>
      <w:r>
        <w:rPr>
          <w:rFonts w:hint="eastAsia" w:ascii="仿宋_GB2312" w:hAnsi="仿宋_GB2312" w:eastAsia="仿宋_GB2312" w:cs="仿宋_GB2312"/>
          <w:sz w:val="32"/>
          <w:szCs w:val="32"/>
          <w:u w:val="single"/>
        </w:rPr>
        <w:t>重度残疾人护理补贴</w:t>
      </w:r>
      <w:r>
        <w:rPr>
          <w:rFonts w:hint="eastAsia" w:ascii="仿宋_GB2312" w:hAnsi="仿宋_GB2312" w:eastAsia="仿宋_GB2312" w:cs="仿宋_GB2312"/>
          <w:sz w:val="32"/>
          <w:szCs w:val="32"/>
        </w:rPr>
        <w:t>公告如下。</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政策依据</w:t>
      </w:r>
    </w:p>
    <w:p>
      <w:pPr>
        <w:numPr>
          <w:ilvl w:val="0"/>
          <w:numId w:val="2"/>
        </w:numPr>
        <w:spacing w:line="540" w:lineRule="exact"/>
        <w:ind w:firstLine="640" w:firstLineChars="200"/>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国务院《关于全面建立困难残疾人生活补贴和重度残疾人护理补贴的意见》国发【2015】52号；</w:t>
      </w:r>
    </w:p>
    <w:p>
      <w:pPr>
        <w:numPr>
          <w:ilvl w:val="0"/>
          <w:numId w:val="2"/>
        </w:numPr>
        <w:spacing w:line="540" w:lineRule="exact"/>
        <w:ind w:firstLine="640" w:firstLineChars="200"/>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自治区人民政府《关于建立困难残疾人生活补贴和重度残疾人护理补贴制度的实施意见》新政发【2016】44号；</w:t>
      </w:r>
    </w:p>
    <w:p>
      <w:pPr>
        <w:numPr>
          <w:ilvl w:val="0"/>
          <w:numId w:val="2"/>
        </w:numPr>
        <w:spacing w:line="540" w:lineRule="exact"/>
        <w:ind w:firstLine="640" w:firstLineChars="200"/>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自治区人民政府办公厅《关于印发基本公共服务领域自治区以下共同财政事权和支出责任划分改革方案的通知》新政办发【2019】99号；</w:t>
      </w:r>
    </w:p>
    <w:p>
      <w:pPr>
        <w:numPr>
          <w:ilvl w:val="0"/>
          <w:numId w:val="2"/>
        </w:numPr>
        <w:spacing w:line="540" w:lineRule="exact"/>
        <w:ind w:firstLine="640" w:firstLineChars="200"/>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民政部、财政部、中国残联</w:t>
      </w:r>
      <w:bookmarkStart w:id="1" w:name="_GoBack"/>
      <w:bookmarkEnd w:id="1"/>
      <w:r>
        <w:rPr>
          <w:rFonts w:hint="eastAsia" w:ascii="仿宋_GB2312" w:hAnsi="Times New Roman" w:eastAsia="仿宋_GB2312" w:cs="仿宋_GB2312"/>
          <w:kern w:val="2"/>
          <w:sz w:val="32"/>
          <w:szCs w:val="32"/>
          <w:lang w:val="en-US" w:eastAsia="zh-CN" w:bidi="ar-SA"/>
        </w:rPr>
        <w:t>《关于进一步完善困难残疾人生活补贴和重度残疾人护理补贴制度的意见》民发【2021】70号；</w:t>
      </w:r>
    </w:p>
    <w:p>
      <w:pPr>
        <w:numPr>
          <w:ilvl w:val="0"/>
          <w:numId w:val="2"/>
        </w:numPr>
        <w:spacing w:line="540" w:lineRule="exact"/>
        <w:ind w:firstLine="640" w:firstLineChars="200"/>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自治区民政厅 财政厅 残联《关于提高全区困难残疾人生活补贴和重度残疾人护理补贴标准的通知》新民发【2021】88号；</w:t>
      </w:r>
    </w:p>
    <w:p>
      <w:pPr>
        <w:numPr>
          <w:ilvl w:val="0"/>
          <w:numId w:val="2"/>
        </w:numPr>
        <w:spacing w:line="540" w:lineRule="exact"/>
        <w:ind w:firstLine="640" w:firstLineChars="200"/>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自治区民政厅 财政厅 残联关于印发《关于进一步完善困难残疾人生活补贴和重度残疾人护理补贴制度的实施意见》的通知新民规发【2022】3号；</w:t>
      </w:r>
    </w:p>
    <w:p>
      <w:pPr>
        <w:numPr>
          <w:ilvl w:val="0"/>
          <w:numId w:val="2"/>
        </w:numPr>
        <w:spacing w:line="540" w:lineRule="exact"/>
        <w:ind w:firstLine="640" w:firstLineChars="200"/>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民政部 财政部 中国残联《关于加强残疾人两项补贴精准管理的意见》民发【2022】79号；</w:t>
      </w:r>
    </w:p>
    <w:p>
      <w:pPr>
        <w:numPr>
          <w:ilvl w:val="0"/>
          <w:numId w:val="2"/>
        </w:numPr>
        <w:spacing w:line="540" w:lineRule="exact"/>
        <w:ind w:firstLine="640" w:firstLineChars="200"/>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自治区民政厅 财政厅 残联关于印发《关于加强残疾人两项补贴精准管理的实施意见》的通知新民规发【2023】7号。</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二、补助对象</w:t>
      </w:r>
    </w:p>
    <w:p>
      <w:pPr>
        <w:pStyle w:val="9"/>
        <w:numPr>
          <w:ilvl w:val="0"/>
          <w:numId w:val="0"/>
        </w:numPr>
        <w:spacing w:line="540" w:lineRule="exact"/>
        <w:ind w:left="640" w:leftChars="0"/>
        <w:rPr>
          <w:rFonts w:ascii="黑体" w:hAnsi="黑体" w:eastAsia="黑体" w:cs="仿宋_GB2312"/>
          <w:sz w:val="32"/>
          <w:szCs w:val="32"/>
        </w:rPr>
      </w:pPr>
      <w:r>
        <w:rPr>
          <w:rFonts w:hint="eastAsia" w:ascii="仿宋_GB2312" w:hAnsi="Times New Roman" w:eastAsia="仿宋_GB2312" w:cs="仿宋_GB2312"/>
          <w:sz w:val="32"/>
          <w:szCs w:val="32"/>
        </w:rPr>
        <w:t>残疾等级被评定为一级、二级的重度残疾人（长期照护是指因残疾产生的特殊护理消费品和照护服务支出持续时间达6个月以上）</w:t>
      </w:r>
    </w:p>
    <w:p>
      <w:pPr>
        <w:pStyle w:val="9"/>
        <w:numPr>
          <w:ilvl w:val="0"/>
          <w:numId w:val="0"/>
        </w:num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lang w:eastAsia="zh-CN"/>
        </w:rPr>
        <w:t>三、</w:t>
      </w:r>
      <w:r>
        <w:rPr>
          <w:rFonts w:hint="eastAsia" w:ascii="黑体" w:hAnsi="黑体" w:eastAsia="黑体" w:cs="仿宋_GB2312"/>
          <w:sz w:val="32"/>
          <w:szCs w:val="32"/>
        </w:rPr>
        <w:t>补助标准</w:t>
      </w:r>
    </w:p>
    <w:p>
      <w:pPr>
        <w:spacing w:line="540" w:lineRule="exact"/>
        <w:ind w:firstLine="630"/>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rPr>
        <w:t>110元/月</w:t>
      </w:r>
      <w:r>
        <w:rPr>
          <w:rFonts w:hint="eastAsia" w:ascii="仿宋_GB2312" w:hAnsi="Times New Roman" w:eastAsia="仿宋_GB2312" w:cs="仿宋_GB2312"/>
          <w:sz w:val="32"/>
          <w:szCs w:val="32"/>
          <w:lang w:eastAsia="zh-CN"/>
        </w:rPr>
        <w:t>。</w:t>
      </w:r>
    </w:p>
    <w:p>
      <w:pPr>
        <w:spacing w:line="540" w:lineRule="exact"/>
        <w:ind w:firstLine="630"/>
        <w:rPr>
          <w:rFonts w:ascii="黑体" w:hAnsi="黑体" w:eastAsia="黑体" w:cs="仿宋_GB2312"/>
          <w:sz w:val="32"/>
          <w:szCs w:val="32"/>
        </w:rPr>
      </w:pPr>
      <w:r>
        <w:rPr>
          <w:rFonts w:hint="eastAsia" w:ascii="黑体" w:hAnsi="黑体" w:eastAsia="黑体" w:cs="仿宋_GB2312"/>
          <w:sz w:val="32"/>
          <w:szCs w:val="32"/>
          <w:lang w:eastAsia="zh-CN"/>
        </w:rPr>
        <w:t>四</w:t>
      </w:r>
      <w:r>
        <w:rPr>
          <w:rFonts w:hint="eastAsia" w:ascii="黑体" w:hAnsi="黑体" w:eastAsia="黑体" w:cs="仿宋_GB2312"/>
          <w:sz w:val="32"/>
          <w:szCs w:val="32"/>
        </w:rPr>
        <w:t>、发放方式</w:t>
      </w:r>
    </w:p>
    <w:p>
      <w:pPr>
        <w:keepNext w:val="0"/>
        <w:keepLines w:val="0"/>
        <w:pageBreakBefore w:val="0"/>
        <w:widowControl w:val="0"/>
        <w:kinsoku/>
        <w:wordWrap/>
        <w:overflowPunct/>
        <w:topLinePunct w:val="0"/>
        <w:autoSpaceDE/>
        <w:autoSpaceDN/>
        <w:bidi w:val="0"/>
        <w:adjustRightInd/>
        <w:snapToGrid/>
        <w:spacing w:line="576" w:lineRule="exact"/>
        <w:ind w:left="0" w:firstLine="616" w:firstLineChars="200"/>
        <w:textAlignment w:val="auto"/>
        <w:rPr>
          <w:rFonts w:hint="eastAsia" w:ascii="仿宋" w:hAnsi="仿宋" w:eastAsia="仿宋" w:cs="仿宋"/>
          <w:spacing w:val="-6"/>
          <w:sz w:val="32"/>
          <w:szCs w:val="32"/>
          <w:highlight w:val="none"/>
        </w:rPr>
      </w:pPr>
      <w:r>
        <w:rPr>
          <w:rFonts w:hint="eastAsia" w:ascii="仿宋" w:hAnsi="仿宋" w:eastAsia="仿宋" w:cs="仿宋"/>
          <w:spacing w:val="-6"/>
          <w:sz w:val="32"/>
          <w:szCs w:val="32"/>
          <w:highlight w:val="none"/>
          <w:lang w:eastAsia="zh-CN"/>
        </w:rPr>
        <w:t>“一卡通”</w:t>
      </w:r>
      <w:r>
        <w:rPr>
          <w:rFonts w:hint="eastAsia" w:ascii="仿宋" w:hAnsi="仿宋" w:eastAsia="仿宋" w:cs="仿宋"/>
          <w:spacing w:val="-6"/>
          <w:sz w:val="32"/>
          <w:szCs w:val="32"/>
          <w:highlight w:val="none"/>
        </w:rPr>
        <w:t>发放</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lang w:eastAsia="zh-CN"/>
        </w:rPr>
        <w:t>五</w:t>
      </w:r>
      <w:r>
        <w:rPr>
          <w:rFonts w:hint="eastAsia" w:ascii="黑体" w:hAnsi="黑体" w:eastAsia="黑体" w:cs="仿宋_GB2312"/>
          <w:sz w:val="32"/>
          <w:szCs w:val="32"/>
        </w:rPr>
        <w:t>、发放时限</w:t>
      </w:r>
    </w:p>
    <w:p>
      <w:pPr>
        <w:spacing w:line="54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按月发放</w:t>
      </w:r>
    </w:p>
    <w:p>
      <w:pPr>
        <w:spacing w:line="540" w:lineRule="exact"/>
        <w:ind w:firstLine="630"/>
        <w:rPr>
          <w:rFonts w:ascii="黑体" w:hAnsi="黑体" w:eastAsia="黑体" w:cs="仿宋_GB2312"/>
          <w:sz w:val="32"/>
          <w:szCs w:val="32"/>
        </w:rPr>
      </w:pPr>
      <w:r>
        <w:rPr>
          <w:rFonts w:hint="eastAsia" w:ascii="黑体" w:hAnsi="黑体" w:eastAsia="黑体" w:cs="仿宋_GB2312"/>
          <w:sz w:val="32"/>
          <w:szCs w:val="32"/>
          <w:lang w:eastAsia="zh-CN"/>
        </w:rPr>
        <w:t>六</w:t>
      </w:r>
      <w:r>
        <w:rPr>
          <w:rFonts w:hint="eastAsia" w:ascii="黑体" w:hAnsi="黑体" w:eastAsia="黑体" w:cs="仿宋_GB2312"/>
          <w:sz w:val="32"/>
          <w:szCs w:val="32"/>
        </w:rPr>
        <w:t>、政策咨询和监督投诉</w:t>
      </w:r>
    </w:p>
    <w:p>
      <w:pPr>
        <w:spacing w:line="54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群众如对</w:t>
      </w:r>
      <w:r>
        <w:rPr>
          <w:rFonts w:hint="eastAsia" w:ascii="仿宋_GB2312" w:hAnsi="仿宋_GB2312" w:eastAsia="仿宋_GB2312" w:cs="仿宋_GB2312"/>
          <w:sz w:val="32"/>
          <w:szCs w:val="32"/>
          <w:u w:val="single"/>
        </w:rPr>
        <w:t>重度残疾人护理补贴</w:t>
      </w:r>
      <w:r>
        <w:rPr>
          <w:rFonts w:hint="eastAsia" w:ascii="仿宋_GB2312" w:hAnsi="仿宋_GB2312" w:eastAsia="仿宋_GB2312" w:cs="仿宋_GB2312"/>
          <w:sz w:val="32"/>
          <w:szCs w:val="32"/>
        </w:rPr>
        <w:t>发放工作有意见建议的，可拨打以下电话。</w:t>
      </w:r>
    </w:p>
    <w:p>
      <w:pPr>
        <w:numPr>
          <w:ilvl w:val="0"/>
          <w:numId w:val="3"/>
        </w:numPr>
        <w:spacing w:line="540" w:lineRule="exact"/>
        <w:ind w:firstLine="63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伽师</w:t>
      </w:r>
      <w:r>
        <w:rPr>
          <w:rFonts w:hint="eastAsia" w:ascii="仿宋_GB2312" w:hAnsi="仿宋_GB2312" w:eastAsia="仿宋_GB2312" w:cs="仿宋_GB2312"/>
          <w:b w:val="0"/>
          <w:bCs w:val="0"/>
          <w:sz w:val="32"/>
          <w:szCs w:val="32"/>
        </w:rPr>
        <w:t>县财政局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0998-5713220</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9"/>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sz w:val="32"/>
          <w:szCs w:val="32"/>
          <w:lang w:eastAsia="zh-CN"/>
        </w:rPr>
        <w:t>伽师县民政局</w:t>
      </w:r>
      <w:r>
        <w:rPr>
          <w:rFonts w:hint="eastAsia" w:ascii="仿宋_GB2312" w:hAnsi="仿宋_GB2312" w:eastAsia="仿宋_GB2312" w:cs="仿宋_GB2312"/>
          <w:sz w:val="32"/>
          <w:szCs w:val="32"/>
        </w:rPr>
        <w:t>：</w:t>
      </w:r>
      <w:r>
        <w:rPr>
          <w:rFonts w:hint="eastAsia" w:ascii="仿宋" w:hAnsi="仿宋" w:eastAsia="仿宋" w:cs="仿宋"/>
          <w:b w:val="0"/>
          <w:bCs w:val="0"/>
          <w:sz w:val="32"/>
          <w:szCs w:val="32"/>
          <w:lang w:val="en-US" w:eastAsia="zh-CN"/>
        </w:rPr>
        <w:t>13899121621</w:t>
      </w:r>
    </w:p>
    <w:p>
      <w:pPr>
        <w:spacing w:line="540" w:lineRule="exact"/>
        <w:ind w:firstLine="643" w:firstLineChars="200"/>
        <w:jc w:val="left"/>
        <w:rPr>
          <w:rFonts w:hint="eastAsia" w:ascii="仿宋" w:hAnsi="仿宋" w:eastAsia="仿宋" w:cs="仿宋"/>
          <w:b w:val="0"/>
          <w:bCs w:val="0"/>
          <w:sz w:val="32"/>
          <w:szCs w:val="32"/>
          <w:highlight w:val="none"/>
          <w:lang w:val="en-US" w:eastAsia="zh-CN"/>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伽师县</w:t>
      </w:r>
      <w:r>
        <w:rPr>
          <w:rFonts w:hint="eastAsia" w:ascii="仿宋_GB2312" w:hAnsi="仿宋_GB2312" w:eastAsia="仿宋_GB2312" w:cs="仿宋_GB2312"/>
          <w:b w:val="0"/>
          <w:bCs w:val="0"/>
          <w:sz w:val="32"/>
          <w:szCs w:val="32"/>
        </w:rPr>
        <w:t>农村信用</w:t>
      </w:r>
      <w:r>
        <w:rPr>
          <w:rFonts w:hint="eastAsia" w:ascii="仿宋_GB2312" w:hAnsi="仿宋_GB2312" w:eastAsia="仿宋_GB2312" w:cs="仿宋_GB2312"/>
          <w:b w:val="0"/>
          <w:bCs w:val="0"/>
          <w:sz w:val="32"/>
          <w:szCs w:val="32"/>
          <w:lang w:eastAsia="zh-CN"/>
        </w:rPr>
        <w:t>合作联</w:t>
      </w:r>
      <w:r>
        <w:rPr>
          <w:rFonts w:hint="eastAsia" w:ascii="仿宋_GB2312" w:hAnsi="仿宋_GB2312" w:eastAsia="仿宋_GB2312" w:cs="仿宋_GB2312"/>
          <w:b w:val="0"/>
          <w:bCs w:val="0"/>
          <w:sz w:val="32"/>
          <w:szCs w:val="32"/>
        </w:rPr>
        <w:t>社</w:t>
      </w:r>
      <w:bookmarkStart w:id="0" w:name="OLE_LINK1"/>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099</w:t>
      </w:r>
      <w:r>
        <w:rPr>
          <w:rFonts w:hint="eastAsia" w:ascii="仿宋_GB2312" w:hAnsi="仿宋_GB2312" w:eastAsia="仿宋_GB2312" w:cs="仿宋_GB2312"/>
          <w:sz w:val="32"/>
          <w:szCs w:val="32"/>
          <w:highlight w:val="none"/>
          <w:lang w:val="en-US" w:eastAsia="zh-CN"/>
        </w:rPr>
        <w:t>8-6723301</w:t>
      </w:r>
      <w:bookmarkEnd w:id="0"/>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lang w:eastAsia="zh-CN"/>
        </w:rPr>
        <w:t>伽师县民政局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_GB2312" w:eastAsia="仿宋_GB2312"/>
        </w:rPr>
      </w:pP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rPr>
        <w:t>202</w:t>
      </w:r>
      <w:r>
        <w:rPr>
          <w:rFonts w:hint="eastAsia" w:ascii="仿宋" w:hAnsi="仿宋" w:eastAsia="仿宋" w:cs="仿宋"/>
          <w:b w:val="0"/>
          <w:bCs w:val="0"/>
          <w:sz w:val="32"/>
          <w:szCs w:val="32"/>
          <w:highlight w:val="none"/>
          <w:lang w:val="en-US" w:eastAsia="zh-CN"/>
        </w:rPr>
        <w:t>4</w:t>
      </w:r>
      <w:r>
        <w:rPr>
          <w:rFonts w:hint="eastAsia" w:ascii="仿宋" w:hAnsi="仿宋" w:eastAsia="仿宋" w:cs="仿宋"/>
          <w:b w:val="0"/>
          <w:bCs w:val="0"/>
          <w:sz w:val="32"/>
          <w:szCs w:val="32"/>
          <w:highlight w:val="none"/>
        </w:rPr>
        <w:t xml:space="preserve">年 </w:t>
      </w:r>
      <w:r>
        <w:rPr>
          <w:rFonts w:hint="eastAsia" w:ascii="仿宋" w:hAnsi="仿宋" w:eastAsia="仿宋" w:cs="仿宋"/>
          <w:b w:val="0"/>
          <w:bCs w:val="0"/>
          <w:sz w:val="32"/>
          <w:szCs w:val="32"/>
          <w:highlight w:val="none"/>
          <w:lang w:val="en-US" w:eastAsia="zh-CN"/>
        </w:rPr>
        <w:t>5</w:t>
      </w:r>
      <w:r>
        <w:rPr>
          <w:rFonts w:hint="eastAsia" w:ascii="仿宋" w:hAnsi="仿宋" w:eastAsia="仿宋" w:cs="仿宋"/>
          <w:b w:val="0"/>
          <w:bCs w:val="0"/>
          <w:sz w:val="32"/>
          <w:szCs w:val="32"/>
          <w:highlight w:val="none"/>
        </w:rPr>
        <w:t xml:space="preserve">月 </w:t>
      </w:r>
      <w:r>
        <w:rPr>
          <w:rFonts w:hint="eastAsia" w:ascii="仿宋" w:hAnsi="仿宋" w:eastAsia="仿宋" w:cs="仿宋"/>
          <w:b w:val="0"/>
          <w:bCs w:val="0"/>
          <w:sz w:val="32"/>
          <w:szCs w:val="32"/>
          <w:highlight w:val="none"/>
          <w:lang w:val="en-US" w:eastAsia="zh-CN"/>
        </w:rPr>
        <w:t>14</w:t>
      </w:r>
      <w:r>
        <w:rPr>
          <w:rFonts w:hint="eastAsia" w:ascii="仿宋" w:hAnsi="仿宋" w:eastAsia="仿宋" w:cs="仿宋"/>
          <w:b w:val="0"/>
          <w:bCs w:val="0"/>
          <w:sz w:val="32"/>
          <w:szCs w:val="32"/>
          <w:highlight w:val="none"/>
        </w:rPr>
        <w:t>日</w:t>
      </w:r>
    </w:p>
    <w:sectPr>
      <w:footerReference r:id="rId3" w:type="default"/>
      <w:pgSz w:w="11906" w:h="16838"/>
      <w:pgMar w:top="1985"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方正书宋_GBK">
    <w:panose1 w:val="03000509000000000000"/>
    <w:charset w:val="86"/>
    <w:family w:val="auto"/>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Liberation Serif">
    <w:altName w:val="UKIJ Tuz Kitab"/>
    <w:panose1 w:val="02020603050405020304"/>
    <w:charset w:val="00"/>
    <w:family w:val="auto"/>
    <w:pitch w:val="default"/>
    <w:sig w:usb0="00000000" w:usb1="00000000" w:usb2="00000000" w:usb3="00000000" w:csb0="6000009F" w:csb1="DFD70000"/>
  </w:font>
  <w:font w:name="Segoe Print">
    <w:panose1 w:val="02000600000000000000"/>
    <w:charset w:val="00"/>
    <w:family w:val="auto"/>
    <w:pitch w:val="default"/>
    <w:sig w:usb0="0000028F" w:usb1="00000000" w:usb2="00000000" w:usb3="00000000" w:csb0="2000009F" w:csb1="47010000"/>
  </w:font>
  <w:font w:name="UKIJ Tuz Kitab">
    <w:panose1 w:val="02020603050405020304"/>
    <w:charset w:val="00"/>
    <w:family w:val="auto"/>
    <w:pitch w:val="default"/>
    <w:sig w:usb0="A00063BF" w:usb1="D001E4FB" w:usb2="0000000A"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62943"/>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15658694">
    <w:nsid w:val="6642DFC6"/>
    <w:multiLevelType w:val="singleLevel"/>
    <w:tmpl w:val="6642DFC6"/>
    <w:lvl w:ilvl="0" w:tentative="1">
      <w:start w:val="1"/>
      <w:numFmt w:val="decimal"/>
      <w:suff w:val="nothing"/>
      <w:lvlText w:val="%1."/>
      <w:lvlJc w:val="left"/>
    </w:lvl>
  </w:abstractNum>
  <w:abstractNum w:abstractNumId="1839742577">
    <w:nsid w:val="6DA83E71"/>
    <w:multiLevelType w:val="singleLevel"/>
    <w:tmpl w:val="6DA83E71"/>
    <w:lvl w:ilvl="0" w:tentative="1">
      <w:start w:val="1"/>
      <w:numFmt w:val="decimal"/>
      <w:suff w:val="nothing"/>
      <w:lvlText w:val="%1、"/>
      <w:lvlJc w:val="left"/>
    </w:lvl>
  </w:abstractNum>
  <w:abstractNum w:abstractNumId="1569001356">
    <w:nsid w:val="5D850F8C"/>
    <w:multiLevelType w:val="multilevel"/>
    <w:tmpl w:val="5D850F8C"/>
    <w:lvl w:ilvl="0" w:tentative="1">
      <w:start w:val="1"/>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1569001356"/>
  </w:num>
  <w:num w:numId="2">
    <w:abstractNumId w:val="1839742577"/>
  </w:num>
  <w:num w:numId="3">
    <w:abstractNumId w:val="17156586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85"/>
    <w:rsid w:val="000A6F8D"/>
    <w:rsid w:val="001A5016"/>
    <w:rsid w:val="002829E4"/>
    <w:rsid w:val="0029591D"/>
    <w:rsid w:val="002B1AF2"/>
    <w:rsid w:val="002E0692"/>
    <w:rsid w:val="00391933"/>
    <w:rsid w:val="00451DB6"/>
    <w:rsid w:val="00510081"/>
    <w:rsid w:val="00552FF0"/>
    <w:rsid w:val="0058266B"/>
    <w:rsid w:val="0062081E"/>
    <w:rsid w:val="006420A1"/>
    <w:rsid w:val="007322C0"/>
    <w:rsid w:val="00734BFA"/>
    <w:rsid w:val="008741E1"/>
    <w:rsid w:val="009E7248"/>
    <w:rsid w:val="00AE069C"/>
    <w:rsid w:val="00B36DA1"/>
    <w:rsid w:val="00C26185"/>
    <w:rsid w:val="00C52CB1"/>
    <w:rsid w:val="00C7385E"/>
    <w:rsid w:val="00D26593"/>
    <w:rsid w:val="00DE45D6"/>
    <w:rsid w:val="00E572CB"/>
    <w:rsid w:val="00E91445"/>
    <w:rsid w:val="00FA57E1"/>
    <w:rsid w:val="03F930D9"/>
    <w:rsid w:val="11C2250C"/>
    <w:rsid w:val="14FC6A64"/>
    <w:rsid w:val="221E5B18"/>
    <w:rsid w:val="23D97C95"/>
    <w:rsid w:val="2CC02FFE"/>
    <w:rsid w:val="2F645D64"/>
    <w:rsid w:val="524B54BA"/>
    <w:rsid w:val="56FB1B5C"/>
    <w:rsid w:val="58587255"/>
    <w:rsid w:val="5CFB81A1"/>
    <w:rsid w:val="67281206"/>
    <w:rsid w:val="6C83540C"/>
    <w:rsid w:val="76807E0D"/>
    <w:rsid w:val="78C17091"/>
    <w:rsid w:val="7C6B61D6"/>
    <w:rsid w:val="7FDE9312"/>
    <w:rsid w:val="A3FE41ED"/>
    <w:rsid w:val="EFD7220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126</Words>
  <Characters>723</Characters>
  <Lines>6</Lines>
  <Paragraphs>1</Paragraphs>
  <ScaleCrop>false</ScaleCrop>
  <LinksUpToDate>false</LinksUpToDate>
  <CharactersWithSpaces>848</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2020-07-03T19:00:00Z</dcterms:created>
  <dc:creator>wjy</dc:creator>
  <cp:lastModifiedBy>Admin</cp:lastModifiedBy>
  <cp:lastPrinted>2024-05-14T12:36:00Z</cp:lastPrinted>
  <dcterms:modified xsi:type="dcterms:W3CDTF">2024-05-14T10:37:24Z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y fmtid="{D5CDD505-2E9C-101B-9397-08002B2CF9AE}" pid="3" name="ICV">
    <vt:lpwstr>006E3F318EBDC634ECE74166ACD8E00C</vt:lpwstr>
  </property>
</Properties>
</file>