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伽师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新一轮退耕还林还草延长期补助资金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政策公告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新一轮退耕还林还草延长期补助资金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公告如下。</w:t>
      </w:r>
    </w:p>
    <w:p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财政部 国家林草局关于修订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林业草原改革发展资金管理办法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财资环〔2024〕158号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2、《自然资源部 国家林草局 国家发展改革委 财政部 农业农村部关于进一步完善政策措施 巩固退耕还林还草成果的通知》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自然资发〔2022〕191号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二、补助对象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实施新一轮退耕还林还草工程的退耕户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退耕还林每亩补助500元，分五次下达，每年100元；退耕还草每亩补助300元，分三次下达，每年100元。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“一卡通”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发放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验收合格后发放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六、政策咨询和监督投诉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群众如对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新一轮退耕还林还草补贴项目资金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1.伽师县财政局：0998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伽师县林业和草原局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13123967868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3.伽师县农村信用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社：0998-6723301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-6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4312" w:firstLineChars="1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lang w:eastAsia="zh-CN"/>
        </w:rPr>
        <w:t>伽师县林业和草原局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16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</w:rPr>
        <w:t xml:space="preserve">月 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5304D"/>
    <w:rsid w:val="07062C81"/>
    <w:rsid w:val="104A36B4"/>
    <w:rsid w:val="11F22751"/>
    <w:rsid w:val="1E54410F"/>
    <w:rsid w:val="1FE05640"/>
    <w:rsid w:val="2BCC4EEE"/>
    <w:rsid w:val="2D704B89"/>
    <w:rsid w:val="35874504"/>
    <w:rsid w:val="39C579C9"/>
    <w:rsid w:val="4456314D"/>
    <w:rsid w:val="46C9545B"/>
    <w:rsid w:val="498F798A"/>
    <w:rsid w:val="55F2043A"/>
    <w:rsid w:val="59CD7536"/>
    <w:rsid w:val="5A9D6062"/>
    <w:rsid w:val="6BAC6A2A"/>
    <w:rsid w:val="6C3F2B26"/>
    <w:rsid w:val="6F25304D"/>
    <w:rsid w:val="705A5F1C"/>
    <w:rsid w:val="71F678CA"/>
    <w:rsid w:val="72766600"/>
    <w:rsid w:val="765D77B1"/>
    <w:rsid w:val="76E91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2023-03-21T02:49:00Z</dcterms:created>
  <dc:creator>Lenovo</dc:creator>
  <cp:lastModifiedBy>ZFB</cp:lastModifiedBy>
  <dcterms:modified xsi:type="dcterms:W3CDTF">2025-11-24T15:36:00Z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1A440CDB860B4BC3898A8C70F00E53C1_12</vt:lpwstr>
  </property>
</Properties>
</file>