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伽师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县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u w:val="none"/>
          <w:lang w:eastAsia="zh-CN"/>
        </w:rPr>
        <w:t>农业机械报废更新补贴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政策公告</w:t>
      </w:r>
    </w:p>
    <w:p>
      <w:pPr>
        <w:spacing w:line="54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40" w:lineRule="exact"/>
        <w:ind w:firstLine="645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为认真贯彻习近平新时代中国特色社会主义思想，落实以人民为中心的发展理念，让党的惠民惠农政策有效落实，确保每一分惠民惠农财政补贴资金都用到群众身上，现对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农业机械报废更新补贴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政策</w:t>
      </w:r>
      <w:r>
        <w:rPr>
          <w:rFonts w:hint="eastAsia" w:ascii="仿宋_GB2312" w:hAnsi="仿宋_GB2312" w:eastAsia="仿宋_GB2312" w:cs="仿宋_GB2312"/>
          <w:sz w:val="32"/>
          <w:szCs w:val="32"/>
        </w:rPr>
        <w:t>公告如下。</w:t>
      </w:r>
    </w:p>
    <w:p>
      <w:pPr>
        <w:pStyle w:val="9"/>
        <w:numPr>
          <w:ilvl w:val="0"/>
          <w:numId w:val="1"/>
        </w:numPr>
        <w:spacing w:line="540" w:lineRule="exact"/>
        <w:ind w:firstLineChars="0"/>
        <w:jc w:val="left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政策依据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新农机〔20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151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号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二、补助对象</w:t>
      </w:r>
    </w:p>
    <w:p>
      <w:pPr>
        <w:pStyle w:val="9"/>
        <w:numPr>
          <w:ilvl w:val="0"/>
          <w:numId w:val="0"/>
        </w:numPr>
        <w:spacing w:line="540" w:lineRule="exact"/>
        <w:ind w:firstLine="640" w:firstLineChars="200"/>
        <w:rPr>
          <w:rFonts w:hint="eastAsia"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仿宋_GB2312"/>
          <w:sz w:val="32"/>
          <w:szCs w:val="32"/>
        </w:rPr>
        <w:t>从事农业生的个人和农业生产经营组织，农业生产经营组织包括农村集体经济组织、农民专业合作经济组织、农业企业和其他从事农业生产经营的组织。</w:t>
      </w:r>
    </w:p>
    <w:p>
      <w:pPr>
        <w:pStyle w:val="9"/>
        <w:numPr>
          <w:ilvl w:val="0"/>
          <w:numId w:val="0"/>
        </w:num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仿宋_GB2312"/>
          <w:sz w:val="32"/>
          <w:szCs w:val="32"/>
        </w:rPr>
        <w:t>补助标准</w:t>
      </w:r>
    </w:p>
    <w:p>
      <w:pPr>
        <w:spacing w:line="540" w:lineRule="exact"/>
        <w:ind w:firstLine="630"/>
        <w:rPr>
          <w:rFonts w:hint="eastAsia" w:ascii="仿宋_GB2312" w:hAnsi="Times New Roman" w:eastAsia="仿宋_GB2312" w:cs="仿宋_GB2312"/>
          <w:sz w:val="32"/>
          <w:szCs w:val="32"/>
        </w:rPr>
      </w:pPr>
      <w:r>
        <w:rPr>
          <w:rFonts w:hint="eastAsia" w:ascii="仿宋_GB2312" w:hAnsi="Times New Roman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Times New Roman" w:eastAsia="仿宋_GB2312" w:cs="仿宋_GB2312"/>
          <w:sz w:val="32"/>
          <w:szCs w:val="32"/>
        </w:rPr>
        <w:t>报废部分补贴实行定额补贴，各类机械报废补贴额按报废机型和类别确定，综合考虑我区实际，拖拉机、联合收割机报废补贴额按农业农村部发布的最高补贴额确定，其他农机报废额按同类型农机购置补贴额的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eastAsia" w:ascii="仿宋_GB2312" w:hAnsi="Times New Roman" w:eastAsia="仿宋_GB2312" w:cs="仿宋_GB2312"/>
          <w:sz w:val="32"/>
          <w:szCs w:val="32"/>
        </w:rPr>
        <w:t>%测算。单台农业机械报废补贴原则上不超过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Times New Roman" w:eastAsia="仿宋_GB2312" w:cs="仿宋_GB2312"/>
          <w:sz w:val="32"/>
          <w:szCs w:val="32"/>
        </w:rPr>
        <w:t>万元。</w:t>
      </w:r>
    </w:p>
    <w:p>
      <w:pPr>
        <w:spacing w:line="540" w:lineRule="exact"/>
        <w:ind w:firstLine="630"/>
        <w:rPr>
          <w:rFonts w:hint="eastAsia" w:ascii="仿宋_GB2312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Times New Roman" w:eastAsia="仿宋_GB2312" w:cs="仿宋_GB2312"/>
          <w:sz w:val="32"/>
          <w:szCs w:val="32"/>
        </w:rPr>
        <w:t>更新部分补贴标准按照当年自治区农机购置补贴政策相关规定执行</w:t>
      </w:r>
      <w:r>
        <w:rPr>
          <w:rFonts w:hint="eastAsia" w:ascii="仿宋_GB2312" w:hAnsi="Times New Roman" w:eastAsia="仿宋_GB2312" w:cs="仿宋_GB2312"/>
          <w:sz w:val="32"/>
          <w:szCs w:val="32"/>
          <w:lang w:eastAsia="zh-CN"/>
        </w:rPr>
        <w:t>。</w:t>
      </w:r>
    </w:p>
    <w:p>
      <w:pPr>
        <w:spacing w:line="540" w:lineRule="exact"/>
        <w:ind w:firstLine="63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仿宋_GB2312"/>
          <w:sz w:val="32"/>
          <w:szCs w:val="32"/>
        </w:rPr>
        <w:t>、发放方式</w:t>
      </w:r>
    </w:p>
    <w:p>
      <w:pPr>
        <w:spacing w:line="540" w:lineRule="exact"/>
        <w:ind w:firstLine="63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“一卡通”</w:t>
      </w:r>
      <w:r>
        <w:rPr>
          <w:rFonts w:hint="eastAsia" w:ascii="仿宋_GB2312" w:hAnsi="仿宋_GB2312" w:eastAsia="仿宋_GB2312" w:cs="仿宋_GB2312"/>
          <w:sz w:val="32"/>
          <w:szCs w:val="32"/>
        </w:rPr>
        <w:t>发放</w:t>
      </w:r>
    </w:p>
    <w:p>
      <w:pPr>
        <w:spacing w:line="540" w:lineRule="exact"/>
        <w:ind w:firstLine="640" w:firstLineChars="20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仿宋_GB2312"/>
          <w:sz w:val="32"/>
          <w:szCs w:val="32"/>
        </w:rPr>
        <w:t>、发放时限</w:t>
      </w:r>
    </w:p>
    <w:p>
      <w:pPr>
        <w:spacing w:line="540" w:lineRule="exact"/>
        <w:ind w:firstLine="63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每批次</w:t>
      </w:r>
    </w:p>
    <w:p>
      <w:pPr>
        <w:spacing w:line="540" w:lineRule="exact"/>
        <w:ind w:firstLine="630"/>
        <w:rPr>
          <w:rFonts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六</w:t>
      </w:r>
      <w:r>
        <w:rPr>
          <w:rFonts w:hint="eastAsia" w:ascii="黑体" w:hAnsi="黑体" w:eastAsia="黑体" w:cs="仿宋_GB2312"/>
          <w:sz w:val="32"/>
          <w:szCs w:val="32"/>
        </w:rPr>
        <w:t>、政策咨询和监督投诉</w:t>
      </w:r>
    </w:p>
    <w:p>
      <w:pPr>
        <w:spacing w:line="540" w:lineRule="exact"/>
        <w:ind w:firstLine="63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群众如对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农业机械报废更新补贴</w:t>
      </w:r>
      <w:r>
        <w:rPr>
          <w:rFonts w:hint="eastAsia" w:ascii="仿宋_GB2312" w:hAnsi="仿宋_GB2312" w:eastAsia="仿宋_GB2312" w:cs="仿宋_GB2312"/>
          <w:sz w:val="32"/>
          <w:szCs w:val="32"/>
        </w:rPr>
        <w:t>发放工作有意见建议的，可拨打以下电话。</w:t>
      </w:r>
    </w:p>
    <w:p>
      <w:pPr>
        <w:spacing w:line="540" w:lineRule="exact"/>
        <w:ind w:firstLine="63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伽师</w:t>
      </w:r>
      <w:r>
        <w:rPr>
          <w:rFonts w:hint="eastAsia" w:ascii="仿宋_GB2312" w:hAnsi="仿宋_GB2312" w:eastAsia="仿宋_GB2312" w:cs="仿宋_GB2312"/>
          <w:sz w:val="32"/>
          <w:szCs w:val="32"/>
        </w:rPr>
        <w:t>县财政局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0998-5713220</w:t>
      </w:r>
    </w:p>
    <w:p>
      <w:pPr>
        <w:spacing w:line="540" w:lineRule="exac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农业农村机械化发展中心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16699999011</w:t>
      </w:r>
    </w:p>
    <w:p>
      <w:pPr>
        <w:spacing w:line="540" w:lineRule="exact"/>
        <w:ind w:left="958" w:leftChars="304" w:hanging="320" w:hangingChars="1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1" w:name="_GoBack"/>
      <w:bookmarkEnd w:id="1"/>
      <w:bookmarkStart w:id="0" w:name="OLE_LINK1"/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新疆农村商业银行股份有限公司伽师县支行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8-6723301</w:t>
      </w:r>
    </w:p>
    <w:p>
      <w:pPr>
        <w:spacing w:line="540" w:lineRule="exact"/>
        <w:ind w:firstLine="63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bookmarkEnd w:id="0"/>
    <w:p>
      <w:pPr>
        <w:spacing w:line="540" w:lineRule="exact"/>
        <w:ind w:firstLine="4640" w:firstLineChars="1450"/>
        <w:jc w:val="left"/>
        <w:rPr>
          <w:rFonts w:ascii="仿宋_GB2312" w:hAnsi="仿宋" w:eastAsia="仿宋_GB2312"/>
          <w:sz w:val="32"/>
          <w:szCs w:val="32"/>
        </w:rPr>
      </w:pPr>
    </w:p>
    <w:p>
      <w:pPr>
        <w:spacing w:line="540" w:lineRule="exact"/>
        <w:ind w:firstLine="63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                  伽师县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农业农村局</w:t>
      </w:r>
    </w:p>
    <w:p>
      <w:pPr>
        <w:spacing w:line="540" w:lineRule="exact"/>
        <w:ind w:firstLine="63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spacing w:line="540" w:lineRule="exact"/>
        <w:ind w:firstLine="3780" w:firstLineChars="1800"/>
        <w:jc w:val="left"/>
        <w:rPr>
          <w:rFonts w:ascii="仿宋_GB2312" w:eastAsia="仿宋_GB2312"/>
        </w:rPr>
      </w:pPr>
    </w:p>
    <w:sectPr>
      <w:footerReference r:id="rId3" w:type="default"/>
      <w:pgSz w:w="11906" w:h="16838"/>
      <w:pgMar w:top="1985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50F8C"/>
    <w:multiLevelType w:val="multilevel"/>
    <w:tmpl w:val="5D850F8C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185"/>
    <w:rsid w:val="000A6F8D"/>
    <w:rsid w:val="001A5016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8741E1"/>
    <w:rsid w:val="009E7248"/>
    <w:rsid w:val="00AE069C"/>
    <w:rsid w:val="00B36DA1"/>
    <w:rsid w:val="00C26185"/>
    <w:rsid w:val="00C52CB1"/>
    <w:rsid w:val="00C7385E"/>
    <w:rsid w:val="00D26593"/>
    <w:rsid w:val="00DE45D6"/>
    <w:rsid w:val="00E572CB"/>
    <w:rsid w:val="00E91445"/>
    <w:rsid w:val="00F220D9"/>
    <w:rsid w:val="00FA57E1"/>
    <w:rsid w:val="0139246C"/>
    <w:rsid w:val="03F930D9"/>
    <w:rsid w:val="0F1A4B8D"/>
    <w:rsid w:val="14FC6A64"/>
    <w:rsid w:val="1BEE20A8"/>
    <w:rsid w:val="212D01EB"/>
    <w:rsid w:val="221E5B18"/>
    <w:rsid w:val="29811940"/>
    <w:rsid w:val="2CC02FFE"/>
    <w:rsid w:val="340D0702"/>
    <w:rsid w:val="3A6856AF"/>
    <w:rsid w:val="408A30CB"/>
    <w:rsid w:val="445A0A0B"/>
    <w:rsid w:val="4C04445D"/>
    <w:rsid w:val="4EB94321"/>
    <w:rsid w:val="4F5E5D6C"/>
    <w:rsid w:val="56893396"/>
    <w:rsid w:val="56FB1B5C"/>
    <w:rsid w:val="58587255"/>
    <w:rsid w:val="76807E0D"/>
    <w:rsid w:val="78C17091"/>
    <w:rsid w:val="7D207508"/>
    <w:rsid w:val="7EA27A27"/>
    <w:rsid w:val="7FFFCB47"/>
    <w:rsid w:val="FFCD72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126</Words>
  <Characters>723</Characters>
  <Lines>6</Lines>
  <Paragraphs>1</Paragraphs>
  <TotalTime>1</TotalTime>
  <ScaleCrop>false</ScaleCrop>
  <LinksUpToDate>false</LinksUpToDate>
  <CharactersWithSpaces>848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2020-07-03T03:00:00Z</dcterms:created>
  <dc:creator>wjy</dc:creator>
  <cp:lastModifiedBy>ZFB</cp:lastModifiedBy>
  <cp:lastPrinted>2025-05-26T19:15:00Z</cp:lastPrinted>
  <dcterms:modified xsi:type="dcterms:W3CDTF">2026-08-11T03:42:31Z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