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line="540" w:lineRule="exact"/>
        <w:jc w:val="center"/>
        <w:textAlignment w:val="auto"/>
        <w:rPr>
          <w:rFonts w:hint="eastAsia" w:ascii="Times New Roman" w:hAnsi="Times New Roman" w:eastAsia="方正小标宋_GBK" w:cs="方正小标宋_GBK"/>
          <w:sz w:val="36"/>
          <w:szCs w:val="36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sz w:val="36"/>
          <w:szCs w:val="36"/>
          <w:highlight w:val="none"/>
          <w:u w:val="none"/>
          <w:lang w:val="en-US" w:eastAsia="zh-CN"/>
        </w:rPr>
        <w:t>伽师县2026年“雨露计划”职业教育补助项目</w:t>
      </w:r>
    </w:p>
    <w:p>
      <w:pPr>
        <w:spacing w:line="540" w:lineRule="exact"/>
        <w:jc w:val="center"/>
        <w:rPr>
          <w:rFonts w:hint="eastAsia" w:ascii="Times New Roman" w:hAnsi="Times New Roman" w:eastAsia="方正小标宋_GBK" w:cs="方正小标宋_GBK"/>
          <w:sz w:val="36"/>
          <w:szCs w:val="36"/>
          <w:highlight w:val="none"/>
          <w:u w:val="none"/>
        </w:rPr>
      </w:pPr>
      <w:r>
        <w:rPr>
          <w:rFonts w:hint="eastAsia" w:ascii="Times New Roman" w:hAnsi="Times New Roman" w:eastAsia="方正小标宋_GBK" w:cs="方正小标宋_GBK"/>
          <w:sz w:val="36"/>
          <w:szCs w:val="36"/>
          <w:highlight w:val="none"/>
          <w:u w:val="none"/>
        </w:rPr>
        <w:t>政策公告</w:t>
      </w:r>
    </w:p>
    <w:p>
      <w:pPr>
        <w:spacing w:line="540" w:lineRule="exact"/>
        <w:rPr>
          <w:rFonts w:ascii="Times New Roman" w:hAnsi="Times New Roman" w:eastAsia="仿宋_GB2312" w:cs="仿宋_GB2312"/>
          <w:sz w:val="32"/>
          <w:szCs w:val="32"/>
          <w:highlight w:val="none"/>
        </w:rPr>
      </w:pPr>
    </w:p>
    <w:p>
      <w:pPr>
        <w:spacing w:line="540" w:lineRule="exact"/>
        <w:ind w:firstLine="645"/>
        <w:rPr>
          <w:rFonts w:hint="eastAsia" w:ascii="Times New Roman" w:hAnsi="Times New Roman" w:eastAsia="方正仿宋_GBK" w:cs="方正仿宋_GBK"/>
          <w:sz w:val="32"/>
          <w:szCs w:val="32"/>
          <w:highlight w:val="none"/>
          <w:u w:val="none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为认真贯彻习近平新时代中国特色社会主义思想，落实以人民为中心的发展理念，让党的惠民惠农政策有效落实，确保每一分惠民惠农财政补贴资金都用到群众身上，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u w:val="none"/>
        </w:rPr>
        <w:t>现对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u w:val="single"/>
        </w:rPr>
        <w:t>2026年“雨露计划”职业教育补助项目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u w:val="single"/>
          <w:lang w:eastAsia="zh-CN"/>
        </w:rPr>
        <w:t>政策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u w:val="none"/>
        </w:rPr>
        <w:t>公告如下。</w:t>
      </w:r>
    </w:p>
    <w:p>
      <w:pPr>
        <w:pStyle w:val="8"/>
        <w:numPr>
          <w:ilvl w:val="0"/>
          <w:numId w:val="1"/>
        </w:numPr>
        <w:spacing w:line="540" w:lineRule="exact"/>
        <w:ind w:firstLineChars="0"/>
        <w:jc w:val="left"/>
        <w:rPr>
          <w:rFonts w:ascii="Times New Roman" w:hAnsi="Times New Roman" w:eastAsia="黑体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黑体" w:cs="仿宋_GB2312"/>
          <w:sz w:val="32"/>
          <w:szCs w:val="32"/>
          <w:highlight w:val="none"/>
        </w:rPr>
        <w:t>政策依据</w:t>
      </w:r>
    </w:p>
    <w:p>
      <w:pPr>
        <w:spacing w:line="54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新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财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振〔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2026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〕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号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、《伽师县2026年“雨露计划”职业教育补助项目实施方案》。</w:t>
      </w:r>
    </w:p>
    <w:p>
      <w:pPr>
        <w:spacing w:line="540" w:lineRule="exact"/>
        <w:ind w:firstLine="640" w:firstLineChars="200"/>
        <w:rPr>
          <w:rFonts w:ascii="Times New Roman" w:hAnsi="Times New Roman" w:eastAsia="黑体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黑体" w:cs="仿宋_GB2312"/>
          <w:sz w:val="32"/>
          <w:szCs w:val="32"/>
          <w:highlight w:val="none"/>
        </w:rPr>
        <w:t>二、补助对象</w:t>
      </w:r>
    </w:p>
    <w:p>
      <w:pPr>
        <w:spacing w:line="54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对伽师籍接受中职、高职、技工学校的农村脱贫户家庭（含监测帮扶对象家庭）学生进行补助（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已享受其他雨露计划补助资金的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除外）。</w:t>
      </w:r>
    </w:p>
    <w:p>
      <w:pPr>
        <w:pStyle w:val="8"/>
        <w:numPr>
          <w:ilvl w:val="0"/>
          <w:numId w:val="0"/>
        </w:numPr>
        <w:spacing w:line="540" w:lineRule="exact"/>
        <w:ind w:left="640" w:leftChars="0"/>
        <w:rPr>
          <w:rFonts w:ascii="Times New Roman" w:hAnsi="Times New Roman" w:eastAsia="黑体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黑体" w:cs="仿宋_GB2312"/>
          <w:sz w:val="32"/>
          <w:szCs w:val="32"/>
          <w:highlight w:val="none"/>
          <w:lang w:eastAsia="zh-CN"/>
        </w:rPr>
        <w:t>三、</w:t>
      </w:r>
      <w:r>
        <w:rPr>
          <w:rFonts w:hint="eastAsia" w:ascii="Times New Roman" w:hAnsi="Times New Roman" w:eastAsia="黑体" w:cs="仿宋_GB2312"/>
          <w:sz w:val="32"/>
          <w:szCs w:val="32"/>
          <w:highlight w:val="none"/>
        </w:rPr>
        <w:t>补助标准</w:t>
      </w:r>
    </w:p>
    <w:p>
      <w:pPr>
        <w:spacing w:line="54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3000元/人/年。</w:t>
      </w:r>
    </w:p>
    <w:p>
      <w:pPr>
        <w:spacing w:line="540" w:lineRule="exact"/>
        <w:ind w:firstLine="630"/>
        <w:rPr>
          <w:rFonts w:ascii="Times New Roman" w:hAnsi="Times New Roman" w:eastAsia="黑体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黑体" w:cs="仿宋_GB2312"/>
          <w:sz w:val="32"/>
          <w:szCs w:val="32"/>
          <w:highlight w:val="none"/>
          <w:lang w:eastAsia="zh-CN"/>
        </w:rPr>
        <w:t>四、</w:t>
      </w:r>
      <w:r>
        <w:rPr>
          <w:rFonts w:hint="eastAsia" w:ascii="Times New Roman" w:hAnsi="Times New Roman" w:eastAsia="黑体" w:cs="仿宋_GB2312"/>
          <w:sz w:val="32"/>
          <w:szCs w:val="32"/>
          <w:highlight w:val="none"/>
        </w:rPr>
        <w:t>发放方式</w:t>
      </w:r>
    </w:p>
    <w:p>
      <w:pPr>
        <w:spacing w:line="540" w:lineRule="exact"/>
        <w:ind w:firstLine="630"/>
        <w:rPr>
          <w:rFonts w:ascii="Times New Roman" w:hAnsi="Times New Roman" w:eastAsia="仿宋_GB2312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“一卡通”发放</w:t>
      </w:r>
    </w:p>
    <w:p>
      <w:pPr>
        <w:spacing w:line="540" w:lineRule="exact"/>
        <w:ind w:firstLine="640" w:firstLineChars="200"/>
        <w:rPr>
          <w:rFonts w:ascii="Times New Roman" w:hAnsi="Times New Roman" w:eastAsia="黑体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黑体" w:cs="仿宋_GB2312"/>
          <w:sz w:val="32"/>
          <w:szCs w:val="32"/>
          <w:highlight w:val="none"/>
          <w:lang w:eastAsia="zh-CN"/>
        </w:rPr>
        <w:t>五、</w:t>
      </w:r>
      <w:r>
        <w:rPr>
          <w:rFonts w:hint="eastAsia" w:ascii="Times New Roman" w:hAnsi="Times New Roman" w:eastAsia="黑体" w:cs="仿宋_GB2312"/>
          <w:sz w:val="32"/>
          <w:szCs w:val="32"/>
          <w:highlight w:val="none"/>
        </w:rPr>
        <w:t>发放时限</w:t>
      </w:r>
    </w:p>
    <w:p>
      <w:pPr>
        <w:spacing w:line="540" w:lineRule="exact"/>
        <w:ind w:firstLine="630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每年一次</w:t>
      </w:r>
    </w:p>
    <w:p>
      <w:pPr>
        <w:spacing w:line="540" w:lineRule="exact"/>
        <w:ind w:firstLine="630"/>
        <w:rPr>
          <w:rFonts w:ascii="Times New Roman" w:hAnsi="Times New Roman" w:eastAsia="黑体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黑体" w:cs="仿宋_GB2312"/>
          <w:sz w:val="32"/>
          <w:szCs w:val="32"/>
          <w:highlight w:val="none"/>
          <w:lang w:eastAsia="zh-CN"/>
        </w:rPr>
        <w:t>六、</w:t>
      </w:r>
      <w:r>
        <w:rPr>
          <w:rFonts w:hint="eastAsia" w:ascii="Times New Roman" w:hAnsi="Times New Roman" w:eastAsia="黑体" w:cs="仿宋_GB2312"/>
          <w:sz w:val="32"/>
          <w:szCs w:val="32"/>
          <w:highlight w:val="none"/>
        </w:rPr>
        <w:t>政策咨询和监督投诉</w:t>
      </w:r>
    </w:p>
    <w:p>
      <w:pPr>
        <w:spacing w:line="540" w:lineRule="exact"/>
        <w:ind w:firstLine="63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群众如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</w:rPr>
        <w:t>对伽师县2026年“雨露计划”职业教育补助项目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  <w:t>资金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</w:rPr>
        <w:t>发放工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作有意见建议的，可拨打以下电话。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伽师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县财政局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0998-5713220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伽师县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农业农村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局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0998-6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725001</w:t>
      </w:r>
    </w:p>
    <w:p>
      <w:pPr>
        <w:spacing w:line="540" w:lineRule="exact"/>
        <w:ind w:left="958" w:leftChars="304" w:hanging="320" w:hangingChars="1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bookmarkStart w:id="0" w:name="OLE_LINK1"/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新疆农村商业银行股份有限公司伽师县支行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099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8-6723301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</w:p>
    <w:bookmarkEnd w:id="0"/>
    <w:p>
      <w:pPr>
        <w:spacing w:line="54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</w:p>
    <w:p>
      <w:pPr>
        <w:spacing w:line="540" w:lineRule="exact"/>
        <w:ind w:firstLine="4640" w:firstLineChars="145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bookmarkStart w:id="1" w:name="_GoBack"/>
      <w:bookmarkEnd w:id="1"/>
    </w:p>
    <w:p>
      <w:pPr>
        <w:spacing w:line="540" w:lineRule="exact"/>
        <w:ind w:firstLine="5120" w:firstLineChars="16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伽师县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农业农村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局</w:t>
      </w:r>
    </w:p>
    <w:p>
      <w:pPr>
        <w:spacing w:line="540" w:lineRule="exact"/>
        <w:ind w:firstLine="5120" w:firstLineChars="16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20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日</w:t>
      </w:r>
    </w:p>
    <w:sectPr>
      <w:footerReference r:id="rId3" w:type="default"/>
      <w:pgSz w:w="11906" w:h="16838"/>
      <w:pgMar w:top="1985" w:right="1531" w:bottom="158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Time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162943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50F8C"/>
    <w:multiLevelType w:val="multilevel"/>
    <w:tmpl w:val="5D850F8C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iYmZhMDAyMTExZTc1ZTQ0MzAyYzBiY2MzOTc5MWUifQ=="/>
  </w:docVars>
  <w:rsids>
    <w:rsidRoot w:val="00C26185"/>
    <w:rsid w:val="000A6F8D"/>
    <w:rsid w:val="001A5016"/>
    <w:rsid w:val="002829E4"/>
    <w:rsid w:val="0029591D"/>
    <w:rsid w:val="002B1AF2"/>
    <w:rsid w:val="002E0692"/>
    <w:rsid w:val="00391933"/>
    <w:rsid w:val="00451DB6"/>
    <w:rsid w:val="00510081"/>
    <w:rsid w:val="00552FF0"/>
    <w:rsid w:val="0058266B"/>
    <w:rsid w:val="0062081E"/>
    <w:rsid w:val="006420A1"/>
    <w:rsid w:val="007322C0"/>
    <w:rsid w:val="00734BFA"/>
    <w:rsid w:val="008741E1"/>
    <w:rsid w:val="00922390"/>
    <w:rsid w:val="009E7248"/>
    <w:rsid w:val="00AE069C"/>
    <w:rsid w:val="00B36DA1"/>
    <w:rsid w:val="00C26185"/>
    <w:rsid w:val="00C52CB1"/>
    <w:rsid w:val="00C7385E"/>
    <w:rsid w:val="00D26593"/>
    <w:rsid w:val="00DE45D6"/>
    <w:rsid w:val="00E572CB"/>
    <w:rsid w:val="00E91445"/>
    <w:rsid w:val="00FA57E1"/>
    <w:rsid w:val="0102063F"/>
    <w:rsid w:val="05E127FF"/>
    <w:rsid w:val="06F0771F"/>
    <w:rsid w:val="071A35CD"/>
    <w:rsid w:val="07292352"/>
    <w:rsid w:val="0DCC7D66"/>
    <w:rsid w:val="13D44444"/>
    <w:rsid w:val="158E3EEC"/>
    <w:rsid w:val="26935EB3"/>
    <w:rsid w:val="29E82176"/>
    <w:rsid w:val="2CC02FFE"/>
    <w:rsid w:val="2FC50585"/>
    <w:rsid w:val="30997019"/>
    <w:rsid w:val="32D25F97"/>
    <w:rsid w:val="36DB0D2D"/>
    <w:rsid w:val="39CB6678"/>
    <w:rsid w:val="39FB33AC"/>
    <w:rsid w:val="3A4C0F47"/>
    <w:rsid w:val="3DD17875"/>
    <w:rsid w:val="3E7D534E"/>
    <w:rsid w:val="492C3FDA"/>
    <w:rsid w:val="4B401643"/>
    <w:rsid w:val="53716F4F"/>
    <w:rsid w:val="56FB1B5C"/>
    <w:rsid w:val="572D2506"/>
    <w:rsid w:val="57F12D35"/>
    <w:rsid w:val="58587255"/>
    <w:rsid w:val="5BED2424"/>
    <w:rsid w:val="5D73537D"/>
    <w:rsid w:val="5E755BA9"/>
    <w:rsid w:val="5F5D3D0B"/>
    <w:rsid w:val="68D61AA5"/>
    <w:rsid w:val="6F0E02A5"/>
    <w:rsid w:val="71EE7D20"/>
    <w:rsid w:val="72206245"/>
    <w:rsid w:val="75105D55"/>
    <w:rsid w:val="770C5E77"/>
    <w:rsid w:val="77F105E2"/>
    <w:rsid w:val="7B4911B0"/>
    <w:rsid w:val="7C18679B"/>
    <w:rsid w:val="7E9D4AF0"/>
    <w:rsid w:val="9FFE838D"/>
    <w:rsid w:val="AFE6F6A4"/>
    <w:rsid w:val="BC1569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337</Words>
  <Characters>388</Characters>
  <Lines>6</Lines>
  <Paragraphs>1</Paragraphs>
  <TotalTime>1</TotalTime>
  <ScaleCrop>false</ScaleCrop>
  <LinksUpToDate>false</LinksUpToDate>
  <CharactersWithSpaces>388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2020-07-02T19:00:00Z</dcterms:created>
  <dc:creator>wjy</dc:creator>
  <cp:lastModifiedBy>ZFB</cp:lastModifiedBy>
  <cp:lastPrinted>2025-05-22T13:43:00Z</cp:lastPrinted>
  <dcterms:modified xsi:type="dcterms:W3CDTF">2026-08-11T04:46:08Z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1D762E04A17F479383993EBD6EE43BC4_12</vt:lpwstr>
  </property>
  <property fmtid="{D5CDD505-2E9C-101B-9397-08002B2CF9AE}" pid="4" name="KSOTemplateDocerSaveRecord">
    <vt:lpwstr>eyJoZGlkIjoiNzBlMTFlMzUxMGIyMjgwNzQ5YjQwNzljYmEyYmE2MzEiLCJ1c2VySWQiOiIxNDk2MTg5MDA3In0=</vt:lpwstr>
  </property>
</Properties>
</file>