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附件7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</w:rPr>
        <w:t>商品房预售资金监管协议解除及余额拨付审批表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color w:val="auto"/>
          <w:kern w:val="0"/>
          <w:sz w:val="24"/>
          <w:szCs w:val="22"/>
        </w:rPr>
        <w:t xml:space="preserve">                            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8"/>
          <w:szCs w:val="28"/>
        </w:rPr>
        <w:t>办件号：</w:t>
      </w:r>
    </w:p>
    <w:tbl>
      <w:tblPr>
        <w:tblStyle w:val="4"/>
        <w:tblW w:w="93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994"/>
        <w:gridCol w:w="1322"/>
        <w:gridCol w:w="3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申请人（企业名称）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监管项目（幢）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监管协议号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监管银行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监管账户户名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监管账号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大写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收款单位账户名称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收款单位开户银行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收款单位账号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建设单位意见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distribute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我公司已于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日为该项目（幢）办理不动产首次登记，现申请解除该项目（幢）的预售资金监管协议，并将监管账户中该项目（幢）的监管余额一并拨付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4"/>
                <w:lang w:val="en"/>
              </w:rPr>
              <w:t>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本公司保证所提供以上信息均真实有效，如有不实愿承担法律和经济责任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法定代表人（签章）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监管机构意见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年  月  日</w:t>
            </w:r>
          </w:p>
        </w:tc>
      </w:tr>
    </w:tbl>
    <w:p>
      <w:pPr>
        <w:ind w:left="0" w:leftChars="0" w:firstLine="0" w:firstLineChars="0"/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74CF367B"/>
    <w:rsid w:val="787519CD"/>
    <w:rsid w:val="78A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2025-11-19T10:11:23Z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