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附件8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</w:rPr>
        <w:t>商品房预售资金监管账户注销</w:t>
      </w:r>
      <w:r>
        <w:rPr>
          <w:rFonts w:hint="eastAsia" w:ascii="Times New Roman" w:hAnsi="Times New Roman" w:eastAsia="方正小标宋_GBK" w:cs="方正小标宋_GBK"/>
          <w:b w:val="0"/>
          <w:bCs w:val="0"/>
          <w:lang w:eastAsia="zh-CN"/>
        </w:rPr>
        <w:t>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5840" w:firstLineChars="2000"/>
        <w:textAlignment w:val="auto"/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办件号：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079"/>
        <w:gridCol w:w="1544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申请人（企业名称）</w:t>
            </w:r>
          </w:p>
        </w:tc>
        <w:tc>
          <w:tcPr>
            <w:tcW w:w="6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委托代理人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监管项目</w:t>
            </w:r>
          </w:p>
        </w:tc>
        <w:tc>
          <w:tcPr>
            <w:tcW w:w="6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监管协议号</w:t>
            </w:r>
          </w:p>
        </w:tc>
        <w:tc>
          <w:tcPr>
            <w:tcW w:w="6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监管银行</w:t>
            </w:r>
          </w:p>
        </w:tc>
        <w:tc>
          <w:tcPr>
            <w:tcW w:w="6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监管账户户名</w:t>
            </w:r>
          </w:p>
        </w:tc>
        <w:tc>
          <w:tcPr>
            <w:tcW w:w="6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监管账号</w:t>
            </w:r>
          </w:p>
        </w:tc>
        <w:tc>
          <w:tcPr>
            <w:tcW w:w="6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建设单位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distribute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我公司已于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日为该项目办理不动产首次登记，现申请解除该项目的预售资金监管</w:t>
            </w:r>
            <w:r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lang w:val="en"/>
              </w:rPr>
              <w:t>。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本公司保证所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  <w:t>提供以上信息均真实有效，如有不实愿承担法律和经济责任</w:t>
            </w:r>
            <w:r>
              <w:rPr>
                <w:rFonts w:hint="default" w:ascii="Times New Roman" w:hAnsi="Times New Roman" w:eastAsia="方正仿宋_GBK" w:cs="方正仿宋_GBK"/>
                <w:color w:val="auto"/>
                <w:spacing w:val="-6"/>
                <w:sz w:val="24"/>
                <w:szCs w:val="24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法定代表人（签章）                开发企业（公章）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委托代理人（签章）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lang w:eastAsia="zh-CN"/>
              </w:rPr>
              <w:t>监管机构意见</w:t>
            </w:r>
          </w:p>
        </w:tc>
        <w:tc>
          <w:tcPr>
            <w:tcW w:w="6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伽师县住房和城乡建设局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 xml:space="preserve">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10516113"/>
    <w:rsid w:val="66121528"/>
    <w:rsid w:val="74CF367B"/>
    <w:rsid w:val="787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2025-11-19T10:14:55Z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