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ascii="宋体" w:cs="宋体"/>
          <w:bCs/>
          <w:kern w:val="36"/>
          <w:sz w:val="32"/>
          <w:szCs w:val="32"/>
        </w:rPr>
      </w:pPr>
      <w:r>
        <w:rPr>
          <w:rFonts w:hint="eastAsia" w:ascii="宋体" w:hAnsi="宋体" w:cs="宋体"/>
          <w:bCs/>
          <w:kern w:val="36"/>
          <w:sz w:val="32"/>
          <w:szCs w:val="32"/>
        </w:rPr>
        <w:t>附件：</w:t>
      </w:r>
    </w:p>
    <w:p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关于</w:t>
      </w:r>
      <w:r>
        <w:rPr>
          <w:rFonts w:ascii="方正小标宋简体" w:hAnsi="宋体" w:eastAsia="方正小标宋简体" w:cs="宋体"/>
          <w:bCs/>
          <w:kern w:val="36"/>
          <w:sz w:val="32"/>
          <w:szCs w:val="32"/>
        </w:rPr>
        <w:t>201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val="en-US" w:eastAsia="zh-CN"/>
        </w:rPr>
        <w:t>9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年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eastAsia="zh-CN"/>
        </w:rPr>
        <w:t>伽师县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社会保险基金决算的说明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伽师县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95233.69万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60353.16万元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34880.53万元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97828.66万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元。分项情况如下：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一、企业职工基本养老保险基金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9127.21万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8811.62万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元，财政补贴收入</w:t>
      </w:r>
      <w:r>
        <w:rPr>
          <w:rFonts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42.32万元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8200.84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6770.07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926.37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3418.49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10846.42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3677.81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63.79万元，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6768.91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5987.65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5964.47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4858.76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24351.02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三、机关事业单位基本养老保险基金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25368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22630.59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61.77万元，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2625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18507.10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18507.10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6860.90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19340.63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四、城镇职工基本医疗保险基金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12410.15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元，其中：基本医疗保险费收入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12163.69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235.53万元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9515.19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元，其中，基本医疗保险待遇支出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5086.34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2894.96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19992.41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五、居民基本医疗保险基金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34586.52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元，其中：个人缴费收入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11569.55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69.97万元，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22947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15823.75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15823.75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18762.77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29014.60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1217.95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元，其中：工伤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1179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3.95万元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1377.73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元，其中，工伤保险待遇支出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1376.26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-159.78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555.93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1242.06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元，其中：失业保险费收入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1234.93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5.06万元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435.91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元，其中，失业保险金支出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17.34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806.16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1007.04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八、生育保险基金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435.38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元，其中：生育保险费收入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433.50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，利息收入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1.12万元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504.99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元，其中，生育保险待遇支出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249.99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-69.61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148.54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元。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ind w:firstLine="640" w:firstLineChars="200"/>
        <w:jc w:val="right"/>
        <w:rPr>
          <w:rFonts w:hint="eastAsia" w:ascii="仿宋_GB2312" w:eastAsia="仿宋_GB2312" w:cs="Times New Roman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1F8D"/>
    <w:rsid w:val="000168B8"/>
    <w:rsid w:val="00017B23"/>
    <w:rsid w:val="00022C5D"/>
    <w:rsid w:val="0002505B"/>
    <w:rsid w:val="00043947"/>
    <w:rsid w:val="0006554E"/>
    <w:rsid w:val="000E174A"/>
    <w:rsid w:val="00121643"/>
    <w:rsid w:val="00122364"/>
    <w:rsid w:val="0013406C"/>
    <w:rsid w:val="00182494"/>
    <w:rsid w:val="00185484"/>
    <w:rsid w:val="0019614B"/>
    <w:rsid w:val="001C4683"/>
    <w:rsid w:val="001D47A2"/>
    <w:rsid w:val="002035B7"/>
    <w:rsid w:val="00213893"/>
    <w:rsid w:val="0028390A"/>
    <w:rsid w:val="00296C72"/>
    <w:rsid w:val="002C5996"/>
    <w:rsid w:val="002F1832"/>
    <w:rsid w:val="0032224B"/>
    <w:rsid w:val="003479AF"/>
    <w:rsid w:val="00355DB5"/>
    <w:rsid w:val="003571F5"/>
    <w:rsid w:val="00371757"/>
    <w:rsid w:val="003D1C97"/>
    <w:rsid w:val="003F72EE"/>
    <w:rsid w:val="004D43D4"/>
    <w:rsid w:val="004D4437"/>
    <w:rsid w:val="004D4B2A"/>
    <w:rsid w:val="004F4124"/>
    <w:rsid w:val="00502C75"/>
    <w:rsid w:val="00532038"/>
    <w:rsid w:val="00547018"/>
    <w:rsid w:val="00560340"/>
    <w:rsid w:val="00561694"/>
    <w:rsid w:val="005871B4"/>
    <w:rsid w:val="00596808"/>
    <w:rsid w:val="005B1F8D"/>
    <w:rsid w:val="005B2ABC"/>
    <w:rsid w:val="00636F77"/>
    <w:rsid w:val="00685DC6"/>
    <w:rsid w:val="006904A9"/>
    <w:rsid w:val="006A5157"/>
    <w:rsid w:val="006A5908"/>
    <w:rsid w:val="006B09A7"/>
    <w:rsid w:val="006E6421"/>
    <w:rsid w:val="00707E38"/>
    <w:rsid w:val="00760CB7"/>
    <w:rsid w:val="00780534"/>
    <w:rsid w:val="007C2132"/>
    <w:rsid w:val="008226A5"/>
    <w:rsid w:val="00834AF4"/>
    <w:rsid w:val="00852DC4"/>
    <w:rsid w:val="00853292"/>
    <w:rsid w:val="00862D79"/>
    <w:rsid w:val="008671D4"/>
    <w:rsid w:val="008A108D"/>
    <w:rsid w:val="008F6201"/>
    <w:rsid w:val="00960CF5"/>
    <w:rsid w:val="00971FCF"/>
    <w:rsid w:val="00A03313"/>
    <w:rsid w:val="00A05063"/>
    <w:rsid w:val="00A20B66"/>
    <w:rsid w:val="00A45D8A"/>
    <w:rsid w:val="00A57B46"/>
    <w:rsid w:val="00A73D74"/>
    <w:rsid w:val="00AE0EF2"/>
    <w:rsid w:val="00B0708D"/>
    <w:rsid w:val="00BA7E35"/>
    <w:rsid w:val="00BE6C49"/>
    <w:rsid w:val="00BF6495"/>
    <w:rsid w:val="00C15611"/>
    <w:rsid w:val="00C5474C"/>
    <w:rsid w:val="00CC5E71"/>
    <w:rsid w:val="00CD2EF4"/>
    <w:rsid w:val="00CF67BC"/>
    <w:rsid w:val="00D01F22"/>
    <w:rsid w:val="00D0639B"/>
    <w:rsid w:val="00D2138A"/>
    <w:rsid w:val="00D36A18"/>
    <w:rsid w:val="00D44288"/>
    <w:rsid w:val="00D871CD"/>
    <w:rsid w:val="00DA354B"/>
    <w:rsid w:val="00DB5CD2"/>
    <w:rsid w:val="00E0328F"/>
    <w:rsid w:val="00E56D2D"/>
    <w:rsid w:val="00E66FF4"/>
    <w:rsid w:val="00EB0B55"/>
    <w:rsid w:val="00ED3C13"/>
    <w:rsid w:val="00EE3A51"/>
    <w:rsid w:val="00F11050"/>
    <w:rsid w:val="00F525B3"/>
    <w:rsid w:val="00F54BF8"/>
    <w:rsid w:val="00F54DD9"/>
    <w:rsid w:val="00FC29E6"/>
    <w:rsid w:val="00FD7B44"/>
    <w:rsid w:val="00FE4A84"/>
    <w:rsid w:val="0B6A7B1C"/>
    <w:rsid w:val="24FF3E84"/>
    <w:rsid w:val="34681711"/>
    <w:rsid w:val="34DD2C9D"/>
    <w:rsid w:val="54C9622E"/>
    <w:rsid w:val="629B0EA4"/>
    <w:rsid w:val="67F8371F"/>
    <w:rsid w:val="7245395C"/>
    <w:rsid w:val="77785B0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qFormat/>
    <w:locked/>
    <w:uiPriority w:val="99"/>
    <w:rPr>
      <w:rFonts w:cs="Times New Roman"/>
      <w:sz w:val="2"/>
      <w:szCs w:val="2"/>
    </w:rPr>
  </w:style>
  <w:style w:type="character" w:customStyle="1" w:styleId="8">
    <w:name w:val="Header Char"/>
    <w:basedOn w:val="5"/>
    <w:link w:val="4"/>
    <w:qFormat/>
    <w:locked/>
    <w:uiPriority w:val="99"/>
    <w:rPr>
      <w:rFonts w:cs="Calibri"/>
      <w:sz w:val="18"/>
      <w:szCs w:val="18"/>
    </w:rPr>
  </w:style>
  <w:style w:type="character" w:customStyle="1" w:styleId="9">
    <w:name w:val="Footer Char"/>
    <w:basedOn w:val="5"/>
    <w:link w:val="3"/>
    <w:qFormat/>
    <w:locked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中国石油大学</Company>
  <Pages>4</Pages>
  <Words>284</Words>
  <Characters>1620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2020-09-02T04:23:00Z</cp:lastPrinted>
  <dcterms:modified xsi:type="dcterms:W3CDTF">2020-09-02T04:53:12Z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